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C6441" w14:textId="2038B943" w:rsidR="00427167" w:rsidRPr="00F23942" w:rsidRDefault="00427167" w:rsidP="00427167">
      <w:pPr>
        <w:spacing w:before="160"/>
        <w:jc w:val="center"/>
        <w:rPr>
          <w:rFonts w:ascii="Book Antiqua" w:hAnsi="Book Antiqua"/>
          <w:b/>
          <w:bCs/>
          <w:sz w:val="24"/>
          <w:szCs w:val="24"/>
        </w:rPr>
      </w:pPr>
      <w:r w:rsidRPr="00F23942">
        <w:rPr>
          <w:rFonts w:ascii="Book Antiqua" w:hAnsi="Book Antiqua"/>
          <w:noProof/>
        </w:rPr>
        <w:drawing>
          <wp:inline distT="0" distB="0" distL="0" distR="0" wp14:anchorId="74BFDF26" wp14:editId="37892060">
            <wp:extent cx="2781300" cy="1368921"/>
            <wp:effectExtent l="0" t="0" r="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9605" cy="1373008"/>
                    </a:xfrm>
                    <a:prstGeom prst="rect">
                      <a:avLst/>
                    </a:prstGeom>
                    <a:noFill/>
                    <a:ln>
                      <a:noFill/>
                    </a:ln>
                  </pic:spPr>
                </pic:pic>
              </a:graphicData>
            </a:graphic>
          </wp:inline>
        </w:drawing>
      </w:r>
    </w:p>
    <w:p w14:paraId="1537F019" w14:textId="3127358B" w:rsidR="00427167" w:rsidRPr="00F23942" w:rsidRDefault="00427167" w:rsidP="00427167">
      <w:pPr>
        <w:spacing w:before="160"/>
        <w:jc w:val="center"/>
        <w:rPr>
          <w:rFonts w:ascii="Book Antiqua" w:hAnsi="Book Antiqua"/>
          <w:b/>
          <w:bCs/>
          <w:i/>
          <w:iCs/>
          <w:sz w:val="24"/>
          <w:szCs w:val="24"/>
        </w:rPr>
      </w:pPr>
      <w:r w:rsidRPr="00F23942">
        <w:rPr>
          <w:rFonts w:ascii="Book Antiqua" w:hAnsi="Book Antiqua"/>
          <w:b/>
          <w:bCs/>
          <w:i/>
          <w:iCs/>
          <w:sz w:val="24"/>
          <w:szCs w:val="24"/>
        </w:rPr>
        <w:t>Science for prosperity</w:t>
      </w:r>
    </w:p>
    <w:p w14:paraId="483DE5D2" w14:textId="09A67858" w:rsidR="00427167" w:rsidRPr="00F23942" w:rsidRDefault="00427167" w:rsidP="00427167">
      <w:pPr>
        <w:spacing w:before="160"/>
        <w:jc w:val="center"/>
        <w:rPr>
          <w:rFonts w:ascii="Book Antiqua" w:hAnsi="Book Antiqua"/>
          <w:b/>
          <w:bCs/>
          <w:i/>
          <w:iCs/>
          <w:sz w:val="24"/>
          <w:szCs w:val="24"/>
        </w:rPr>
      </w:pPr>
    </w:p>
    <w:p w14:paraId="52636D48" w14:textId="435BC812" w:rsidR="00427167" w:rsidRPr="00F23942" w:rsidRDefault="00427167" w:rsidP="00427167">
      <w:pPr>
        <w:spacing w:before="160"/>
        <w:jc w:val="center"/>
        <w:rPr>
          <w:rFonts w:ascii="Book Antiqua" w:hAnsi="Book Antiqua"/>
          <w:b/>
          <w:bCs/>
          <w:sz w:val="24"/>
          <w:szCs w:val="24"/>
        </w:rPr>
      </w:pPr>
      <w:r w:rsidRPr="00F23942">
        <w:rPr>
          <w:rFonts w:ascii="Book Antiqua" w:hAnsi="Book Antiqua"/>
          <w:b/>
          <w:bCs/>
          <w:sz w:val="24"/>
          <w:szCs w:val="24"/>
        </w:rPr>
        <w:t xml:space="preserve">NATIONAL COMMISSION FOR SCIENCE, TECHNOLOGY, AND INNOVATION </w:t>
      </w:r>
    </w:p>
    <w:p w14:paraId="0FBB1652" w14:textId="77777777" w:rsidR="00821E8F" w:rsidRPr="00F23942" w:rsidRDefault="00821E8F">
      <w:pPr>
        <w:rPr>
          <w:rFonts w:ascii="Book Antiqua" w:hAnsi="Book Antiqua"/>
          <w:b/>
          <w:bCs/>
          <w:sz w:val="24"/>
          <w:szCs w:val="24"/>
        </w:rPr>
      </w:pPr>
    </w:p>
    <w:p w14:paraId="0FA3E5CC" w14:textId="77777777" w:rsidR="00821E8F" w:rsidRPr="00F23942" w:rsidRDefault="00821E8F">
      <w:pPr>
        <w:rPr>
          <w:rFonts w:ascii="Book Antiqua" w:hAnsi="Book Antiqua"/>
          <w:b/>
          <w:bCs/>
          <w:sz w:val="24"/>
          <w:szCs w:val="24"/>
        </w:rPr>
      </w:pPr>
    </w:p>
    <w:p w14:paraId="4A6D8E3C" w14:textId="18E99BA9" w:rsidR="00821E8F" w:rsidRPr="00F23942" w:rsidRDefault="00821E8F" w:rsidP="00821E8F">
      <w:pPr>
        <w:jc w:val="center"/>
        <w:rPr>
          <w:rFonts w:ascii="Book Antiqua" w:hAnsi="Book Antiqua"/>
          <w:b/>
          <w:bCs/>
          <w:sz w:val="36"/>
          <w:szCs w:val="36"/>
        </w:rPr>
      </w:pPr>
    </w:p>
    <w:p w14:paraId="550552B9" w14:textId="77777777" w:rsidR="00451EA3" w:rsidRPr="00F23942" w:rsidRDefault="00451EA3" w:rsidP="00821E8F">
      <w:pPr>
        <w:jc w:val="center"/>
        <w:rPr>
          <w:rFonts w:ascii="Book Antiqua" w:hAnsi="Book Antiqua"/>
          <w:b/>
          <w:bCs/>
          <w:sz w:val="36"/>
          <w:szCs w:val="36"/>
        </w:rPr>
      </w:pPr>
    </w:p>
    <w:p w14:paraId="753D47D9" w14:textId="27AAAC5D" w:rsidR="00821E8F" w:rsidRPr="00F23942" w:rsidRDefault="00821E8F" w:rsidP="00821E8F">
      <w:pPr>
        <w:jc w:val="center"/>
        <w:rPr>
          <w:rFonts w:ascii="Book Antiqua" w:hAnsi="Book Antiqua"/>
          <w:b/>
          <w:bCs/>
          <w:sz w:val="36"/>
          <w:szCs w:val="36"/>
        </w:rPr>
      </w:pPr>
      <w:r w:rsidRPr="00F23942">
        <w:rPr>
          <w:rFonts w:ascii="Book Antiqua" w:hAnsi="Book Antiqua"/>
          <w:b/>
          <w:bCs/>
          <w:sz w:val="36"/>
          <w:szCs w:val="36"/>
        </w:rPr>
        <w:t xml:space="preserve">Reporting Framework </w:t>
      </w:r>
      <w:r w:rsidR="00C66B7F" w:rsidRPr="00F23942">
        <w:rPr>
          <w:rFonts w:ascii="Book Antiqua" w:hAnsi="Book Antiqua"/>
          <w:b/>
          <w:bCs/>
          <w:sz w:val="36"/>
          <w:szCs w:val="36"/>
        </w:rPr>
        <w:t xml:space="preserve">for </w:t>
      </w:r>
    </w:p>
    <w:p w14:paraId="1BA67568" w14:textId="2E89D38C" w:rsidR="00821E8F" w:rsidRPr="00F23942" w:rsidRDefault="00821E8F" w:rsidP="00821E8F">
      <w:pPr>
        <w:jc w:val="center"/>
        <w:rPr>
          <w:rFonts w:ascii="Book Antiqua" w:hAnsi="Book Antiqua"/>
          <w:b/>
          <w:bCs/>
          <w:sz w:val="36"/>
          <w:szCs w:val="36"/>
        </w:rPr>
      </w:pPr>
      <w:r w:rsidRPr="00F23942">
        <w:rPr>
          <w:rFonts w:ascii="Book Antiqua" w:hAnsi="Book Antiqua"/>
          <w:b/>
          <w:bCs/>
          <w:sz w:val="36"/>
          <w:szCs w:val="36"/>
        </w:rPr>
        <w:t xml:space="preserve">Science, Technology and Innovation </w:t>
      </w:r>
      <w:r w:rsidR="000E289B" w:rsidRPr="00F23942">
        <w:rPr>
          <w:rFonts w:ascii="Book Antiqua" w:hAnsi="Book Antiqua"/>
          <w:b/>
          <w:bCs/>
          <w:sz w:val="36"/>
          <w:szCs w:val="36"/>
        </w:rPr>
        <w:t xml:space="preserve">Mainstreaming </w:t>
      </w:r>
      <w:r w:rsidR="00C66B7F" w:rsidRPr="00F23942">
        <w:rPr>
          <w:rFonts w:ascii="Book Antiqua" w:hAnsi="Book Antiqua"/>
          <w:b/>
          <w:bCs/>
          <w:sz w:val="36"/>
          <w:szCs w:val="36"/>
        </w:rPr>
        <w:t xml:space="preserve">Indicator </w:t>
      </w:r>
    </w:p>
    <w:p w14:paraId="7DF49100" w14:textId="4843631D" w:rsidR="00821E8F" w:rsidRPr="00F23942" w:rsidRDefault="00821E8F" w:rsidP="00821E8F">
      <w:pPr>
        <w:jc w:val="center"/>
        <w:rPr>
          <w:rFonts w:ascii="Book Antiqua" w:hAnsi="Book Antiqua"/>
          <w:b/>
          <w:bCs/>
          <w:sz w:val="36"/>
          <w:szCs w:val="36"/>
        </w:rPr>
      </w:pPr>
    </w:p>
    <w:p w14:paraId="5C3E3C8E" w14:textId="77777777" w:rsidR="00451EA3" w:rsidRPr="00F23942" w:rsidRDefault="00451EA3" w:rsidP="00821E8F">
      <w:pPr>
        <w:jc w:val="center"/>
        <w:rPr>
          <w:rFonts w:ascii="Book Antiqua" w:hAnsi="Book Antiqua"/>
          <w:b/>
          <w:bCs/>
          <w:sz w:val="36"/>
          <w:szCs w:val="36"/>
        </w:rPr>
      </w:pPr>
    </w:p>
    <w:p w14:paraId="132B3FBA" w14:textId="5A419239" w:rsidR="00A22BC8" w:rsidRPr="00F23942" w:rsidRDefault="000E289B" w:rsidP="00F23942">
      <w:pPr>
        <w:jc w:val="center"/>
        <w:rPr>
          <w:rFonts w:ascii="Book Antiqua" w:hAnsi="Book Antiqua"/>
          <w:b/>
          <w:bCs/>
          <w:sz w:val="24"/>
          <w:szCs w:val="24"/>
        </w:rPr>
      </w:pPr>
      <w:r w:rsidRPr="00F23942">
        <w:rPr>
          <w:rFonts w:ascii="Book Antiqua" w:hAnsi="Book Antiqua"/>
          <w:b/>
          <w:bCs/>
          <w:sz w:val="24"/>
          <w:szCs w:val="24"/>
        </w:rPr>
        <w:t>For</w:t>
      </w:r>
    </w:p>
    <w:p w14:paraId="65A7B455" w14:textId="558E1DF6" w:rsidR="00C66B7F" w:rsidRPr="00F23942" w:rsidRDefault="00C66B7F" w:rsidP="00A22BC8">
      <w:pPr>
        <w:jc w:val="center"/>
        <w:rPr>
          <w:rFonts w:ascii="Book Antiqua" w:hAnsi="Book Antiqua"/>
          <w:b/>
          <w:bCs/>
          <w:sz w:val="36"/>
          <w:szCs w:val="36"/>
        </w:rPr>
      </w:pPr>
    </w:p>
    <w:p w14:paraId="48203CAF" w14:textId="17C4E902" w:rsidR="00502E7F" w:rsidRPr="00F23942" w:rsidRDefault="00502E7F" w:rsidP="00A22BC8">
      <w:pPr>
        <w:jc w:val="center"/>
        <w:rPr>
          <w:rFonts w:ascii="Book Antiqua" w:hAnsi="Book Antiqua"/>
          <w:b/>
          <w:bCs/>
          <w:sz w:val="36"/>
          <w:szCs w:val="36"/>
        </w:rPr>
      </w:pPr>
    </w:p>
    <w:p w14:paraId="6D4F10B5" w14:textId="16F6BC34" w:rsidR="00821E8F" w:rsidRPr="00F23942" w:rsidRDefault="00821E8F" w:rsidP="00A22BC8">
      <w:pPr>
        <w:jc w:val="center"/>
        <w:rPr>
          <w:rFonts w:ascii="Book Antiqua" w:hAnsi="Book Antiqua"/>
          <w:b/>
          <w:bCs/>
          <w:sz w:val="36"/>
          <w:szCs w:val="36"/>
        </w:rPr>
      </w:pPr>
      <w:r w:rsidRPr="00F23942">
        <w:rPr>
          <w:rFonts w:ascii="Book Antiqua" w:hAnsi="Book Antiqua"/>
          <w:b/>
          <w:bCs/>
          <w:sz w:val="36"/>
          <w:szCs w:val="36"/>
        </w:rPr>
        <w:t xml:space="preserve">Performance </w:t>
      </w:r>
      <w:r w:rsidR="00A22BC8" w:rsidRPr="00F23942">
        <w:rPr>
          <w:rFonts w:ascii="Book Antiqua" w:hAnsi="Book Antiqua"/>
          <w:b/>
          <w:bCs/>
          <w:sz w:val="36"/>
          <w:szCs w:val="36"/>
        </w:rPr>
        <w:t xml:space="preserve">Contracting </w:t>
      </w:r>
      <w:r w:rsidR="000E289B" w:rsidRPr="00F23942">
        <w:rPr>
          <w:rFonts w:ascii="Book Antiqua" w:hAnsi="Book Antiqua"/>
          <w:b/>
          <w:bCs/>
          <w:sz w:val="36"/>
          <w:szCs w:val="36"/>
        </w:rPr>
        <w:t xml:space="preserve">FY </w:t>
      </w:r>
      <w:r w:rsidR="00A22BC8" w:rsidRPr="00F23942">
        <w:rPr>
          <w:rFonts w:ascii="Book Antiqua" w:hAnsi="Book Antiqua"/>
          <w:b/>
          <w:bCs/>
          <w:sz w:val="36"/>
          <w:szCs w:val="36"/>
        </w:rPr>
        <w:t xml:space="preserve">2021/2022 </w:t>
      </w:r>
    </w:p>
    <w:p w14:paraId="6A2ACFF8" w14:textId="77777777" w:rsidR="00821E8F" w:rsidRPr="00F23942" w:rsidRDefault="00821E8F" w:rsidP="00427167">
      <w:pPr>
        <w:spacing w:before="160"/>
        <w:rPr>
          <w:rFonts w:ascii="Book Antiqua" w:hAnsi="Book Antiqua"/>
          <w:b/>
          <w:bCs/>
          <w:sz w:val="24"/>
          <w:szCs w:val="24"/>
        </w:rPr>
      </w:pPr>
    </w:p>
    <w:p w14:paraId="50B5FB10" w14:textId="77777777" w:rsidR="00821E8F" w:rsidRPr="00F23942" w:rsidRDefault="00821E8F" w:rsidP="00427167">
      <w:pPr>
        <w:spacing w:before="160"/>
        <w:rPr>
          <w:rFonts w:ascii="Book Antiqua" w:hAnsi="Book Antiqua"/>
          <w:b/>
          <w:bCs/>
          <w:sz w:val="24"/>
          <w:szCs w:val="24"/>
        </w:rPr>
      </w:pPr>
    </w:p>
    <w:p w14:paraId="33F82EC9" w14:textId="77777777" w:rsidR="00821E8F" w:rsidRPr="00F23942" w:rsidRDefault="00821E8F" w:rsidP="00427167">
      <w:pPr>
        <w:spacing w:before="160"/>
        <w:rPr>
          <w:rFonts w:ascii="Book Antiqua" w:hAnsi="Book Antiqua"/>
          <w:b/>
          <w:bCs/>
          <w:sz w:val="24"/>
          <w:szCs w:val="24"/>
        </w:rPr>
      </w:pPr>
    </w:p>
    <w:p w14:paraId="46E81CC5" w14:textId="77777777" w:rsidR="00502E7F" w:rsidRPr="00F23942" w:rsidRDefault="00502E7F" w:rsidP="00427167">
      <w:pPr>
        <w:spacing w:before="160"/>
        <w:rPr>
          <w:rFonts w:ascii="Book Antiqua" w:hAnsi="Book Antiqua"/>
          <w:b/>
          <w:bCs/>
          <w:sz w:val="24"/>
          <w:szCs w:val="24"/>
        </w:rPr>
        <w:sectPr w:rsidR="00502E7F" w:rsidRPr="00F23942" w:rsidSect="00502E7F">
          <w:footerReference w:type="default" r:id="rId9"/>
          <w:pgSz w:w="12240" w:h="15840"/>
          <w:pgMar w:top="1134" w:right="851" w:bottom="1134" w:left="1276" w:header="720" w:footer="720" w:gutter="0"/>
          <w:pgNumType w:fmt="lowerRoman" w:start="1"/>
          <w:cols w:space="720"/>
          <w:docGrid w:linePitch="360"/>
        </w:sectPr>
      </w:pPr>
    </w:p>
    <w:p w14:paraId="332A0E14" w14:textId="3EE3DED3" w:rsidR="00821E8F" w:rsidRPr="00F23942" w:rsidRDefault="00821E8F" w:rsidP="00427167">
      <w:pPr>
        <w:spacing w:before="160"/>
        <w:rPr>
          <w:rFonts w:ascii="Book Antiqua" w:hAnsi="Book Antiqua"/>
          <w:b/>
          <w:bCs/>
          <w:sz w:val="24"/>
          <w:szCs w:val="24"/>
        </w:rPr>
      </w:pPr>
    </w:p>
    <w:sdt>
      <w:sdtPr>
        <w:rPr>
          <w:rFonts w:asciiTheme="minorHAnsi" w:eastAsiaTheme="minorHAnsi" w:hAnsiTheme="minorHAnsi" w:cstheme="minorBidi"/>
          <w:b w:val="0"/>
          <w:bCs/>
          <w:sz w:val="22"/>
          <w:szCs w:val="24"/>
        </w:rPr>
        <w:id w:val="1237281511"/>
        <w:docPartObj>
          <w:docPartGallery w:val="Table of Contents"/>
          <w:docPartUnique/>
        </w:docPartObj>
      </w:sdtPr>
      <w:sdtEndPr>
        <w:rPr>
          <w:b/>
          <w:noProof/>
          <w:szCs w:val="22"/>
        </w:rPr>
      </w:sdtEndPr>
      <w:sdtContent>
        <w:p w14:paraId="2AB6BFA6" w14:textId="23EF0496" w:rsidR="00874F54" w:rsidRPr="0049023C" w:rsidRDefault="00540D17" w:rsidP="0049023C">
          <w:pPr>
            <w:pStyle w:val="TOCHeading"/>
            <w:spacing w:line="360" w:lineRule="auto"/>
            <w:rPr>
              <w:rStyle w:val="Heading1Char"/>
              <w:b/>
              <w:bCs/>
              <w:szCs w:val="24"/>
            </w:rPr>
          </w:pPr>
          <w:r w:rsidRPr="0049023C">
            <w:rPr>
              <w:rStyle w:val="Heading1Char"/>
              <w:b/>
              <w:bCs/>
              <w:szCs w:val="24"/>
            </w:rPr>
            <w:t>TABLE OF CONTENTS</w:t>
          </w:r>
        </w:p>
        <w:p w14:paraId="57EA3E1E" w14:textId="79DC5411" w:rsidR="00324D0B" w:rsidRDefault="00874F54">
          <w:pPr>
            <w:pStyle w:val="TOC1"/>
            <w:tabs>
              <w:tab w:val="right" w:leader="dot" w:pos="9913"/>
            </w:tabs>
            <w:rPr>
              <w:rFonts w:eastAsiaTheme="minorEastAsia"/>
              <w:noProof/>
              <w:lang w:val="en-KE" w:eastAsia="en-KE"/>
            </w:rPr>
          </w:pPr>
          <w:r w:rsidRPr="0049023C">
            <w:rPr>
              <w:rFonts w:ascii="Book Antiqua" w:hAnsi="Book Antiqua"/>
              <w:sz w:val="24"/>
              <w:szCs w:val="24"/>
            </w:rPr>
            <w:fldChar w:fldCharType="begin"/>
          </w:r>
          <w:r w:rsidRPr="0049023C">
            <w:rPr>
              <w:rFonts w:ascii="Book Antiqua" w:hAnsi="Book Antiqua"/>
              <w:sz w:val="24"/>
              <w:szCs w:val="24"/>
            </w:rPr>
            <w:instrText xml:space="preserve"> TOC \o "1-3" \h \z \u </w:instrText>
          </w:r>
          <w:r w:rsidRPr="0049023C">
            <w:rPr>
              <w:rFonts w:ascii="Book Antiqua" w:hAnsi="Book Antiqua"/>
              <w:sz w:val="24"/>
              <w:szCs w:val="24"/>
            </w:rPr>
            <w:fldChar w:fldCharType="separate"/>
          </w:r>
          <w:hyperlink w:anchor="_Toc76762714" w:history="1">
            <w:r w:rsidR="00324D0B" w:rsidRPr="005876CB">
              <w:rPr>
                <w:rStyle w:val="Hyperlink"/>
                <w:bCs/>
                <w:noProof/>
              </w:rPr>
              <w:t>ABBREVIATIONS</w:t>
            </w:r>
            <w:r w:rsidR="00324D0B">
              <w:rPr>
                <w:noProof/>
                <w:webHidden/>
              </w:rPr>
              <w:tab/>
            </w:r>
            <w:r w:rsidR="00324D0B">
              <w:rPr>
                <w:noProof/>
                <w:webHidden/>
              </w:rPr>
              <w:fldChar w:fldCharType="begin"/>
            </w:r>
            <w:r w:rsidR="00324D0B">
              <w:rPr>
                <w:noProof/>
                <w:webHidden/>
              </w:rPr>
              <w:instrText xml:space="preserve"> PAGEREF _Toc76762714 \h </w:instrText>
            </w:r>
            <w:r w:rsidR="00324D0B">
              <w:rPr>
                <w:noProof/>
                <w:webHidden/>
              </w:rPr>
            </w:r>
            <w:r w:rsidR="00324D0B">
              <w:rPr>
                <w:noProof/>
                <w:webHidden/>
              </w:rPr>
              <w:fldChar w:fldCharType="separate"/>
            </w:r>
            <w:r w:rsidR="002A6C54">
              <w:rPr>
                <w:noProof/>
                <w:webHidden/>
              </w:rPr>
              <w:t>ii</w:t>
            </w:r>
            <w:r w:rsidR="00324D0B">
              <w:rPr>
                <w:noProof/>
                <w:webHidden/>
              </w:rPr>
              <w:fldChar w:fldCharType="end"/>
            </w:r>
          </w:hyperlink>
        </w:p>
        <w:p w14:paraId="505DE6FB" w14:textId="5CD1EF8F" w:rsidR="00324D0B" w:rsidRDefault="00BF0D57">
          <w:pPr>
            <w:pStyle w:val="TOC1"/>
            <w:tabs>
              <w:tab w:val="right" w:leader="dot" w:pos="9913"/>
            </w:tabs>
            <w:rPr>
              <w:rFonts w:eastAsiaTheme="minorEastAsia"/>
              <w:noProof/>
              <w:lang w:val="en-KE" w:eastAsia="en-KE"/>
            </w:rPr>
          </w:pPr>
          <w:hyperlink w:anchor="_Toc76762715" w:history="1">
            <w:r w:rsidR="00324D0B" w:rsidRPr="005876CB">
              <w:rPr>
                <w:rStyle w:val="Hyperlink"/>
                <w:bCs/>
                <w:noProof/>
              </w:rPr>
              <w:t>DEFINITIONS OF TERMS</w:t>
            </w:r>
            <w:r w:rsidR="00324D0B">
              <w:rPr>
                <w:noProof/>
                <w:webHidden/>
              </w:rPr>
              <w:tab/>
            </w:r>
            <w:r w:rsidR="00324D0B">
              <w:rPr>
                <w:noProof/>
                <w:webHidden/>
              </w:rPr>
              <w:fldChar w:fldCharType="begin"/>
            </w:r>
            <w:r w:rsidR="00324D0B">
              <w:rPr>
                <w:noProof/>
                <w:webHidden/>
              </w:rPr>
              <w:instrText xml:space="preserve"> PAGEREF _Toc76762715 \h </w:instrText>
            </w:r>
            <w:r w:rsidR="00324D0B">
              <w:rPr>
                <w:noProof/>
                <w:webHidden/>
              </w:rPr>
            </w:r>
            <w:r w:rsidR="00324D0B">
              <w:rPr>
                <w:noProof/>
                <w:webHidden/>
              </w:rPr>
              <w:fldChar w:fldCharType="separate"/>
            </w:r>
            <w:r w:rsidR="002A6C54">
              <w:rPr>
                <w:noProof/>
                <w:webHidden/>
              </w:rPr>
              <w:t>iii</w:t>
            </w:r>
            <w:r w:rsidR="00324D0B">
              <w:rPr>
                <w:noProof/>
                <w:webHidden/>
              </w:rPr>
              <w:fldChar w:fldCharType="end"/>
            </w:r>
          </w:hyperlink>
        </w:p>
        <w:p w14:paraId="3D72FC1B" w14:textId="3E30F4E1" w:rsidR="00324D0B" w:rsidRDefault="00BF0D57">
          <w:pPr>
            <w:pStyle w:val="TOC1"/>
            <w:tabs>
              <w:tab w:val="left" w:pos="440"/>
              <w:tab w:val="right" w:leader="dot" w:pos="9913"/>
            </w:tabs>
            <w:rPr>
              <w:rFonts w:eastAsiaTheme="minorEastAsia"/>
              <w:noProof/>
              <w:lang w:val="en-KE" w:eastAsia="en-KE"/>
            </w:rPr>
          </w:pPr>
          <w:hyperlink w:anchor="_Toc76762716" w:history="1">
            <w:r w:rsidR="00324D0B" w:rsidRPr="005876CB">
              <w:rPr>
                <w:rStyle w:val="Hyperlink"/>
                <w:bCs/>
                <w:noProof/>
              </w:rPr>
              <w:t>1.</w:t>
            </w:r>
            <w:r w:rsidR="00324D0B">
              <w:rPr>
                <w:rFonts w:eastAsiaTheme="minorEastAsia"/>
                <w:noProof/>
                <w:lang w:val="en-KE" w:eastAsia="en-KE"/>
              </w:rPr>
              <w:tab/>
            </w:r>
            <w:r w:rsidR="00324D0B" w:rsidRPr="005876CB">
              <w:rPr>
                <w:rStyle w:val="Hyperlink"/>
                <w:bCs/>
                <w:noProof/>
              </w:rPr>
              <w:t>PREAMBLE</w:t>
            </w:r>
            <w:r w:rsidR="00324D0B">
              <w:rPr>
                <w:noProof/>
                <w:webHidden/>
              </w:rPr>
              <w:tab/>
            </w:r>
            <w:r w:rsidR="00324D0B">
              <w:rPr>
                <w:noProof/>
                <w:webHidden/>
              </w:rPr>
              <w:fldChar w:fldCharType="begin"/>
            </w:r>
            <w:r w:rsidR="00324D0B">
              <w:rPr>
                <w:noProof/>
                <w:webHidden/>
              </w:rPr>
              <w:instrText xml:space="preserve"> PAGEREF _Toc76762716 \h </w:instrText>
            </w:r>
            <w:r w:rsidR="00324D0B">
              <w:rPr>
                <w:noProof/>
                <w:webHidden/>
              </w:rPr>
            </w:r>
            <w:r w:rsidR="00324D0B">
              <w:rPr>
                <w:noProof/>
                <w:webHidden/>
              </w:rPr>
              <w:fldChar w:fldCharType="separate"/>
            </w:r>
            <w:r w:rsidR="002A6C54">
              <w:rPr>
                <w:noProof/>
                <w:webHidden/>
              </w:rPr>
              <w:t>1</w:t>
            </w:r>
            <w:r w:rsidR="00324D0B">
              <w:rPr>
                <w:noProof/>
                <w:webHidden/>
              </w:rPr>
              <w:fldChar w:fldCharType="end"/>
            </w:r>
          </w:hyperlink>
        </w:p>
        <w:p w14:paraId="7F3E783D" w14:textId="6A8030EB" w:rsidR="00324D0B" w:rsidRDefault="00BF0D57">
          <w:pPr>
            <w:pStyle w:val="TOC2"/>
            <w:tabs>
              <w:tab w:val="right" w:leader="dot" w:pos="9913"/>
            </w:tabs>
            <w:rPr>
              <w:rFonts w:eastAsiaTheme="minorEastAsia"/>
              <w:noProof/>
              <w:lang w:val="en-KE" w:eastAsia="en-KE"/>
            </w:rPr>
          </w:pPr>
          <w:hyperlink w:anchor="_Toc76762717" w:history="1">
            <w:r w:rsidR="00324D0B" w:rsidRPr="005876CB">
              <w:rPr>
                <w:rStyle w:val="Hyperlink"/>
                <w:rFonts w:ascii="Book Antiqua" w:hAnsi="Book Antiqua"/>
                <w:b/>
                <w:bCs/>
                <w:noProof/>
                <w:lang w:eastAsia="zh-CN"/>
              </w:rPr>
              <w:t>1.1 Functions of NACOSTI</w:t>
            </w:r>
            <w:r w:rsidR="00324D0B">
              <w:rPr>
                <w:noProof/>
                <w:webHidden/>
              </w:rPr>
              <w:tab/>
            </w:r>
            <w:r w:rsidR="00324D0B">
              <w:rPr>
                <w:noProof/>
                <w:webHidden/>
              </w:rPr>
              <w:fldChar w:fldCharType="begin"/>
            </w:r>
            <w:r w:rsidR="00324D0B">
              <w:rPr>
                <w:noProof/>
                <w:webHidden/>
              </w:rPr>
              <w:instrText xml:space="preserve"> PAGEREF _Toc76762717 \h </w:instrText>
            </w:r>
            <w:r w:rsidR="00324D0B">
              <w:rPr>
                <w:noProof/>
                <w:webHidden/>
              </w:rPr>
            </w:r>
            <w:r w:rsidR="00324D0B">
              <w:rPr>
                <w:noProof/>
                <w:webHidden/>
              </w:rPr>
              <w:fldChar w:fldCharType="separate"/>
            </w:r>
            <w:r w:rsidR="002A6C54">
              <w:rPr>
                <w:noProof/>
                <w:webHidden/>
              </w:rPr>
              <w:t>2</w:t>
            </w:r>
            <w:r w:rsidR="00324D0B">
              <w:rPr>
                <w:noProof/>
                <w:webHidden/>
              </w:rPr>
              <w:fldChar w:fldCharType="end"/>
            </w:r>
          </w:hyperlink>
        </w:p>
        <w:p w14:paraId="1A97B399" w14:textId="30BC3F91" w:rsidR="00324D0B" w:rsidRDefault="00BF0D57">
          <w:pPr>
            <w:pStyle w:val="TOC1"/>
            <w:tabs>
              <w:tab w:val="left" w:pos="440"/>
              <w:tab w:val="right" w:leader="dot" w:pos="9913"/>
            </w:tabs>
            <w:rPr>
              <w:rFonts w:eastAsiaTheme="minorEastAsia"/>
              <w:noProof/>
              <w:lang w:val="en-KE" w:eastAsia="en-KE"/>
            </w:rPr>
          </w:pPr>
          <w:hyperlink w:anchor="_Toc76762718" w:history="1">
            <w:r w:rsidR="00324D0B" w:rsidRPr="005876CB">
              <w:rPr>
                <w:rStyle w:val="Hyperlink"/>
                <w:bCs/>
                <w:noProof/>
              </w:rPr>
              <w:t>2.</w:t>
            </w:r>
            <w:r w:rsidR="00324D0B">
              <w:rPr>
                <w:rFonts w:eastAsiaTheme="minorEastAsia"/>
                <w:noProof/>
                <w:lang w:val="en-KE" w:eastAsia="en-KE"/>
              </w:rPr>
              <w:tab/>
            </w:r>
            <w:r w:rsidR="00324D0B" w:rsidRPr="005876CB">
              <w:rPr>
                <w:rStyle w:val="Hyperlink"/>
                <w:bCs/>
                <w:noProof/>
              </w:rPr>
              <w:t>PURPOSE</w:t>
            </w:r>
            <w:r w:rsidR="00324D0B">
              <w:rPr>
                <w:noProof/>
                <w:webHidden/>
              </w:rPr>
              <w:tab/>
            </w:r>
            <w:r w:rsidR="00324D0B">
              <w:rPr>
                <w:noProof/>
                <w:webHidden/>
              </w:rPr>
              <w:fldChar w:fldCharType="begin"/>
            </w:r>
            <w:r w:rsidR="00324D0B">
              <w:rPr>
                <w:noProof/>
                <w:webHidden/>
              </w:rPr>
              <w:instrText xml:space="preserve"> PAGEREF _Toc76762718 \h </w:instrText>
            </w:r>
            <w:r w:rsidR="00324D0B">
              <w:rPr>
                <w:noProof/>
                <w:webHidden/>
              </w:rPr>
            </w:r>
            <w:r w:rsidR="00324D0B">
              <w:rPr>
                <w:noProof/>
                <w:webHidden/>
              </w:rPr>
              <w:fldChar w:fldCharType="separate"/>
            </w:r>
            <w:r w:rsidR="002A6C54">
              <w:rPr>
                <w:noProof/>
                <w:webHidden/>
              </w:rPr>
              <w:t>3</w:t>
            </w:r>
            <w:r w:rsidR="00324D0B">
              <w:rPr>
                <w:noProof/>
                <w:webHidden/>
              </w:rPr>
              <w:fldChar w:fldCharType="end"/>
            </w:r>
          </w:hyperlink>
        </w:p>
        <w:p w14:paraId="48D1BCBD" w14:textId="54893C33" w:rsidR="00324D0B" w:rsidRDefault="00BF0D57">
          <w:pPr>
            <w:pStyle w:val="TOC1"/>
            <w:tabs>
              <w:tab w:val="left" w:pos="440"/>
              <w:tab w:val="right" w:leader="dot" w:pos="9913"/>
            </w:tabs>
            <w:rPr>
              <w:rFonts w:eastAsiaTheme="minorEastAsia"/>
              <w:noProof/>
              <w:lang w:val="en-KE" w:eastAsia="en-KE"/>
            </w:rPr>
          </w:pPr>
          <w:hyperlink w:anchor="_Toc76762719" w:history="1">
            <w:r w:rsidR="00324D0B" w:rsidRPr="005876CB">
              <w:rPr>
                <w:rStyle w:val="Hyperlink"/>
                <w:bCs/>
                <w:noProof/>
              </w:rPr>
              <w:t>3.</w:t>
            </w:r>
            <w:r w:rsidR="00324D0B">
              <w:rPr>
                <w:rFonts w:eastAsiaTheme="minorEastAsia"/>
                <w:noProof/>
                <w:lang w:val="en-KE" w:eastAsia="en-KE"/>
              </w:rPr>
              <w:tab/>
            </w:r>
            <w:r w:rsidR="00324D0B" w:rsidRPr="005876CB">
              <w:rPr>
                <w:rStyle w:val="Hyperlink"/>
                <w:bCs/>
                <w:noProof/>
              </w:rPr>
              <w:t>SCOPE</w:t>
            </w:r>
            <w:r w:rsidR="00324D0B">
              <w:rPr>
                <w:noProof/>
                <w:webHidden/>
              </w:rPr>
              <w:tab/>
            </w:r>
            <w:r w:rsidR="00324D0B">
              <w:rPr>
                <w:noProof/>
                <w:webHidden/>
              </w:rPr>
              <w:fldChar w:fldCharType="begin"/>
            </w:r>
            <w:r w:rsidR="00324D0B">
              <w:rPr>
                <w:noProof/>
                <w:webHidden/>
              </w:rPr>
              <w:instrText xml:space="preserve"> PAGEREF _Toc76762719 \h </w:instrText>
            </w:r>
            <w:r w:rsidR="00324D0B">
              <w:rPr>
                <w:noProof/>
                <w:webHidden/>
              </w:rPr>
            </w:r>
            <w:r w:rsidR="00324D0B">
              <w:rPr>
                <w:noProof/>
                <w:webHidden/>
              </w:rPr>
              <w:fldChar w:fldCharType="separate"/>
            </w:r>
            <w:r w:rsidR="002A6C54">
              <w:rPr>
                <w:noProof/>
                <w:webHidden/>
              </w:rPr>
              <w:t>3</w:t>
            </w:r>
            <w:r w:rsidR="00324D0B">
              <w:rPr>
                <w:noProof/>
                <w:webHidden/>
              </w:rPr>
              <w:fldChar w:fldCharType="end"/>
            </w:r>
          </w:hyperlink>
        </w:p>
        <w:p w14:paraId="3142756E" w14:textId="707DD321" w:rsidR="00324D0B" w:rsidRDefault="00BF0D57">
          <w:pPr>
            <w:pStyle w:val="TOC1"/>
            <w:tabs>
              <w:tab w:val="left" w:pos="440"/>
              <w:tab w:val="right" w:leader="dot" w:pos="9913"/>
            </w:tabs>
            <w:rPr>
              <w:rFonts w:eastAsiaTheme="minorEastAsia"/>
              <w:noProof/>
              <w:lang w:val="en-KE" w:eastAsia="en-KE"/>
            </w:rPr>
          </w:pPr>
          <w:hyperlink w:anchor="_Toc76762720" w:history="1">
            <w:r w:rsidR="00324D0B" w:rsidRPr="005876CB">
              <w:rPr>
                <w:rStyle w:val="Hyperlink"/>
                <w:bCs/>
                <w:noProof/>
              </w:rPr>
              <w:t>4.</w:t>
            </w:r>
            <w:r w:rsidR="00324D0B">
              <w:rPr>
                <w:rFonts w:eastAsiaTheme="minorEastAsia"/>
                <w:noProof/>
                <w:lang w:val="en-KE" w:eastAsia="en-KE"/>
              </w:rPr>
              <w:tab/>
            </w:r>
            <w:r w:rsidR="00324D0B" w:rsidRPr="005876CB">
              <w:rPr>
                <w:rStyle w:val="Hyperlink"/>
                <w:bCs/>
                <w:noProof/>
              </w:rPr>
              <w:t>REPORTING, MONITORING AND EVALUATION</w:t>
            </w:r>
            <w:r w:rsidR="00324D0B">
              <w:rPr>
                <w:noProof/>
                <w:webHidden/>
              </w:rPr>
              <w:tab/>
            </w:r>
            <w:r w:rsidR="00324D0B">
              <w:rPr>
                <w:noProof/>
                <w:webHidden/>
              </w:rPr>
              <w:fldChar w:fldCharType="begin"/>
            </w:r>
            <w:r w:rsidR="00324D0B">
              <w:rPr>
                <w:noProof/>
                <w:webHidden/>
              </w:rPr>
              <w:instrText xml:space="preserve"> PAGEREF _Toc76762720 \h </w:instrText>
            </w:r>
            <w:r w:rsidR="00324D0B">
              <w:rPr>
                <w:noProof/>
                <w:webHidden/>
              </w:rPr>
            </w:r>
            <w:r w:rsidR="00324D0B">
              <w:rPr>
                <w:noProof/>
                <w:webHidden/>
              </w:rPr>
              <w:fldChar w:fldCharType="separate"/>
            </w:r>
            <w:r w:rsidR="002A6C54">
              <w:rPr>
                <w:noProof/>
                <w:webHidden/>
              </w:rPr>
              <w:t>4</w:t>
            </w:r>
            <w:r w:rsidR="00324D0B">
              <w:rPr>
                <w:noProof/>
                <w:webHidden/>
              </w:rPr>
              <w:fldChar w:fldCharType="end"/>
            </w:r>
          </w:hyperlink>
        </w:p>
        <w:p w14:paraId="5D9FBD79" w14:textId="3D7E90EA" w:rsidR="00324D0B" w:rsidRDefault="00BF0D57">
          <w:pPr>
            <w:pStyle w:val="TOC1"/>
            <w:tabs>
              <w:tab w:val="left" w:pos="440"/>
              <w:tab w:val="right" w:leader="dot" w:pos="9913"/>
            </w:tabs>
            <w:rPr>
              <w:rFonts w:eastAsiaTheme="minorEastAsia"/>
              <w:noProof/>
              <w:lang w:val="en-KE" w:eastAsia="en-KE"/>
            </w:rPr>
          </w:pPr>
          <w:hyperlink w:anchor="_Toc76762721" w:history="1">
            <w:r w:rsidR="00324D0B" w:rsidRPr="005876CB">
              <w:rPr>
                <w:rStyle w:val="Hyperlink"/>
                <w:bCs/>
                <w:noProof/>
              </w:rPr>
              <w:t>5.</w:t>
            </w:r>
            <w:r w:rsidR="00324D0B">
              <w:rPr>
                <w:rFonts w:eastAsiaTheme="minorEastAsia"/>
                <w:noProof/>
                <w:lang w:val="en-KE" w:eastAsia="en-KE"/>
              </w:rPr>
              <w:tab/>
            </w:r>
            <w:r w:rsidR="00324D0B" w:rsidRPr="005876CB">
              <w:rPr>
                <w:rStyle w:val="Hyperlink"/>
                <w:bCs/>
                <w:noProof/>
              </w:rPr>
              <w:t>EVALUATION CRITERIA</w:t>
            </w:r>
            <w:r w:rsidR="00324D0B">
              <w:rPr>
                <w:noProof/>
                <w:webHidden/>
              </w:rPr>
              <w:tab/>
            </w:r>
            <w:r w:rsidR="00324D0B">
              <w:rPr>
                <w:noProof/>
                <w:webHidden/>
              </w:rPr>
              <w:fldChar w:fldCharType="begin"/>
            </w:r>
            <w:r w:rsidR="00324D0B">
              <w:rPr>
                <w:noProof/>
                <w:webHidden/>
              </w:rPr>
              <w:instrText xml:space="preserve"> PAGEREF _Toc76762721 \h </w:instrText>
            </w:r>
            <w:r w:rsidR="00324D0B">
              <w:rPr>
                <w:noProof/>
                <w:webHidden/>
              </w:rPr>
            </w:r>
            <w:r w:rsidR="00324D0B">
              <w:rPr>
                <w:noProof/>
                <w:webHidden/>
              </w:rPr>
              <w:fldChar w:fldCharType="separate"/>
            </w:r>
            <w:r w:rsidR="002A6C54">
              <w:rPr>
                <w:noProof/>
                <w:webHidden/>
              </w:rPr>
              <w:t>4</w:t>
            </w:r>
            <w:r w:rsidR="00324D0B">
              <w:rPr>
                <w:noProof/>
                <w:webHidden/>
              </w:rPr>
              <w:fldChar w:fldCharType="end"/>
            </w:r>
          </w:hyperlink>
        </w:p>
        <w:p w14:paraId="5434B3DB" w14:textId="3DB06EA8" w:rsidR="00324D0B" w:rsidRDefault="00BF0D57">
          <w:pPr>
            <w:pStyle w:val="TOC1"/>
            <w:tabs>
              <w:tab w:val="left" w:pos="440"/>
              <w:tab w:val="right" w:leader="dot" w:pos="9913"/>
            </w:tabs>
            <w:rPr>
              <w:rFonts w:eastAsiaTheme="minorEastAsia"/>
              <w:noProof/>
              <w:lang w:val="en-KE" w:eastAsia="en-KE"/>
            </w:rPr>
          </w:pPr>
          <w:hyperlink w:anchor="_Toc76762722" w:history="1">
            <w:r w:rsidR="00324D0B" w:rsidRPr="005876CB">
              <w:rPr>
                <w:rStyle w:val="Hyperlink"/>
                <w:bCs/>
                <w:noProof/>
              </w:rPr>
              <w:t>6.</w:t>
            </w:r>
            <w:r w:rsidR="00324D0B">
              <w:rPr>
                <w:rFonts w:eastAsiaTheme="minorEastAsia"/>
                <w:noProof/>
                <w:lang w:val="en-KE" w:eastAsia="en-KE"/>
              </w:rPr>
              <w:tab/>
            </w:r>
            <w:r w:rsidR="00324D0B" w:rsidRPr="005876CB">
              <w:rPr>
                <w:rStyle w:val="Hyperlink"/>
                <w:bCs/>
                <w:noProof/>
              </w:rPr>
              <w:t>REPORTING DETAILS OF THE SUB-INDICATORS</w:t>
            </w:r>
            <w:r w:rsidR="00324D0B">
              <w:rPr>
                <w:noProof/>
                <w:webHidden/>
              </w:rPr>
              <w:tab/>
            </w:r>
            <w:r w:rsidR="00324D0B">
              <w:rPr>
                <w:noProof/>
                <w:webHidden/>
              </w:rPr>
              <w:fldChar w:fldCharType="begin"/>
            </w:r>
            <w:r w:rsidR="00324D0B">
              <w:rPr>
                <w:noProof/>
                <w:webHidden/>
              </w:rPr>
              <w:instrText xml:space="preserve"> PAGEREF _Toc76762722 \h </w:instrText>
            </w:r>
            <w:r w:rsidR="00324D0B">
              <w:rPr>
                <w:noProof/>
                <w:webHidden/>
              </w:rPr>
            </w:r>
            <w:r w:rsidR="00324D0B">
              <w:rPr>
                <w:noProof/>
                <w:webHidden/>
              </w:rPr>
              <w:fldChar w:fldCharType="separate"/>
            </w:r>
            <w:r w:rsidR="002A6C54">
              <w:rPr>
                <w:noProof/>
                <w:webHidden/>
              </w:rPr>
              <w:t>5</w:t>
            </w:r>
            <w:r w:rsidR="00324D0B">
              <w:rPr>
                <w:noProof/>
                <w:webHidden/>
              </w:rPr>
              <w:fldChar w:fldCharType="end"/>
            </w:r>
          </w:hyperlink>
        </w:p>
        <w:p w14:paraId="04E4BDCA" w14:textId="5DC47E05" w:rsidR="00324D0B" w:rsidRDefault="00BF0D57">
          <w:pPr>
            <w:pStyle w:val="TOC2"/>
            <w:tabs>
              <w:tab w:val="right" w:leader="dot" w:pos="9913"/>
            </w:tabs>
            <w:rPr>
              <w:rFonts w:eastAsiaTheme="minorEastAsia"/>
              <w:noProof/>
              <w:lang w:val="en-KE" w:eastAsia="en-KE"/>
            </w:rPr>
          </w:pPr>
          <w:hyperlink w:anchor="_Toc76762723" w:history="1">
            <w:r w:rsidR="00324D0B" w:rsidRPr="005876CB">
              <w:rPr>
                <w:rStyle w:val="Hyperlink"/>
                <w:rFonts w:ascii="Book Antiqua" w:hAnsi="Book Antiqua"/>
                <w:b/>
                <w:bCs/>
                <w:noProof/>
                <w:lang w:val="en-GB"/>
              </w:rPr>
              <w:t>6.1 Designation and Training of Science, Technology and Innovation Focal Person</w:t>
            </w:r>
            <w:r w:rsidR="00324D0B">
              <w:rPr>
                <w:noProof/>
                <w:webHidden/>
              </w:rPr>
              <w:tab/>
            </w:r>
            <w:r w:rsidR="00324D0B">
              <w:rPr>
                <w:noProof/>
                <w:webHidden/>
              </w:rPr>
              <w:fldChar w:fldCharType="begin"/>
            </w:r>
            <w:r w:rsidR="00324D0B">
              <w:rPr>
                <w:noProof/>
                <w:webHidden/>
              </w:rPr>
              <w:instrText xml:space="preserve"> PAGEREF _Toc76762723 \h </w:instrText>
            </w:r>
            <w:r w:rsidR="00324D0B">
              <w:rPr>
                <w:noProof/>
                <w:webHidden/>
              </w:rPr>
            </w:r>
            <w:r w:rsidR="00324D0B">
              <w:rPr>
                <w:noProof/>
                <w:webHidden/>
              </w:rPr>
              <w:fldChar w:fldCharType="separate"/>
            </w:r>
            <w:r w:rsidR="002A6C54">
              <w:rPr>
                <w:noProof/>
                <w:webHidden/>
              </w:rPr>
              <w:t>5</w:t>
            </w:r>
            <w:r w:rsidR="00324D0B">
              <w:rPr>
                <w:noProof/>
                <w:webHidden/>
              </w:rPr>
              <w:fldChar w:fldCharType="end"/>
            </w:r>
          </w:hyperlink>
        </w:p>
        <w:p w14:paraId="5651B111" w14:textId="2A32B280" w:rsidR="00324D0B" w:rsidRDefault="00BF0D57">
          <w:pPr>
            <w:pStyle w:val="TOC2"/>
            <w:tabs>
              <w:tab w:val="right" w:leader="dot" w:pos="9913"/>
            </w:tabs>
            <w:rPr>
              <w:rFonts w:eastAsiaTheme="minorEastAsia"/>
              <w:noProof/>
              <w:lang w:val="en-KE" w:eastAsia="en-KE"/>
            </w:rPr>
          </w:pPr>
          <w:hyperlink w:anchor="_Toc76762724" w:history="1">
            <w:r w:rsidR="00324D0B" w:rsidRPr="005876CB">
              <w:rPr>
                <w:rStyle w:val="Hyperlink"/>
                <w:rFonts w:ascii="Book Antiqua" w:hAnsi="Book Antiqua"/>
                <w:b/>
                <w:bCs/>
                <w:noProof/>
                <w:lang w:val="en-GB"/>
              </w:rPr>
              <w:t>6.2 Develop the Institutional Science, Technology and Innovation (STI) Strategy</w:t>
            </w:r>
            <w:r w:rsidR="00324D0B">
              <w:rPr>
                <w:noProof/>
                <w:webHidden/>
              </w:rPr>
              <w:tab/>
            </w:r>
            <w:r w:rsidR="00324D0B">
              <w:rPr>
                <w:noProof/>
                <w:webHidden/>
              </w:rPr>
              <w:fldChar w:fldCharType="begin"/>
            </w:r>
            <w:r w:rsidR="00324D0B">
              <w:rPr>
                <w:noProof/>
                <w:webHidden/>
              </w:rPr>
              <w:instrText xml:space="preserve"> PAGEREF _Toc76762724 \h </w:instrText>
            </w:r>
            <w:r w:rsidR="00324D0B">
              <w:rPr>
                <w:noProof/>
                <w:webHidden/>
              </w:rPr>
            </w:r>
            <w:r w:rsidR="00324D0B">
              <w:rPr>
                <w:noProof/>
                <w:webHidden/>
              </w:rPr>
              <w:fldChar w:fldCharType="separate"/>
            </w:r>
            <w:r w:rsidR="002A6C54">
              <w:rPr>
                <w:noProof/>
                <w:webHidden/>
              </w:rPr>
              <w:t>5</w:t>
            </w:r>
            <w:r w:rsidR="00324D0B">
              <w:rPr>
                <w:noProof/>
                <w:webHidden/>
              </w:rPr>
              <w:fldChar w:fldCharType="end"/>
            </w:r>
          </w:hyperlink>
        </w:p>
        <w:p w14:paraId="1702CC58" w14:textId="12DFB3E5" w:rsidR="00324D0B" w:rsidRDefault="00BF0D57">
          <w:pPr>
            <w:pStyle w:val="TOC2"/>
            <w:tabs>
              <w:tab w:val="right" w:leader="dot" w:pos="9913"/>
            </w:tabs>
            <w:rPr>
              <w:rFonts w:eastAsiaTheme="minorEastAsia"/>
              <w:noProof/>
              <w:lang w:val="en-KE" w:eastAsia="en-KE"/>
            </w:rPr>
          </w:pPr>
          <w:hyperlink w:anchor="_Toc76762725" w:history="1">
            <w:r w:rsidR="00324D0B" w:rsidRPr="005876CB">
              <w:rPr>
                <w:rStyle w:val="Hyperlink"/>
                <w:rFonts w:ascii="Book Antiqua" w:hAnsi="Book Antiqua"/>
                <w:b/>
                <w:bCs/>
                <w:noProof/>
                <w:lang w:val="en-GB"/>
              </w:rPr>
              <w:t>6.3 Research, Technology and Innovation Programmes/Projects</w:t>
            </w:r>
            <w:r w:rsidR="00324D0B">
              <w:rPr>
                <w:noProof/>
                <w:webHidden/>
              </w:rPr>
              <w:tab/>
            </w:r>
            <w:r w:rsidR="00324D0B">
              <w:rPr>
                <w:noProof/>
                <w:webHidden/>
              </w:rPr>
              <w:fldChar w:fldCharType="begin"/>
            </w:r>
            <w:r w:rsidR="00324D0B">
              <w:rPr>
                <w:noProof/>
                <w:webHidden/>
              </w:rPr>
              <w:instrText xml:space="preserve"> PAGEREF _Toc76762725 \h </w:instrText>
            </w:r>
            <w:r w:rsidR="00324D0B">
              <w:rPr>
                <w:noProof/>
                <w:webHidden/>
              </w:rPr>
            </w:r>
            <w:r w:rsidR="00324D0B">
              <w:rPr>
                <w:noProof/>
                <w:webHidden/>
              </w:rPr>
              <w:fldChar w:fldCharType="separate"/>
            </w:r>
            <w:r w:rsidR="002A6C54">
              <w:rPr>
                <w:noProof/>
                <w:webHidden/>
              </w:rPr>
              <w:t>5</w:t>
            </w:r>
            <w:r w:rsidR="00324D0B">
              <w:rPr>
                <w:noProof/>
                <w:webHidden/>
              </w:rPr>
              <w:fldChar w:fldCharType="end"/>
            </w:r>
          </w:hyperlink>
        </w:p>
        <w:p w14:paraId="61660669" w14:textId="7C5B2841" w:rsidR="00324D0B" w:rsidRDefault="00BF0D57">
          <w:pPr>
            <w:pStyle w:val="TOC2"/>
            <w:tabs>
              <w:tab w:val="right" w:leader="dot" w:pos="9913"/>
            </w:tabs>
            <w:rPr>
              <w:rFonts w:eastAsiaTheme="minorEastAsia"/>
              <w:noProof/>
              <w:lang w:val="en-KE" w:eastAsia="en-KE"/>
            </w:rPr>
          </w:pPr>
          <w:hyperlink w:anchor="_Toc76762726" w:history="1">
            <w:r w:rsidR="00324D0B" w:rsidRPr="005876CB">
              <w:rPr>
                <w:rStyle w:val="Hyperlink"/>
                <w:rFonts w:ascii="Book Antiqua" w:hAnsi="Book Antiqua"/>
                <w:b/>
                <w:bCs/>
                <w:noProof/>
                <w:lang w:val="en-GB"/>
              </w:rPr>
              <w:t>6.4 Research, Technology and Innovation Budgets/Inputs</w:t>
            </w:r>
            <w:r w:rsidR="00324D0B">
              <w:rPr>
                <w:noProof/>
                <w:webHidden/>
              </w:rPr>
              <w:tab/>
            </w:r>
            <w:r w:rsidR="00324D0B">
              <w:rPr>
                <w:noProof/>
                <w:webHidden/>
              </w:rPr>
              <w:fldChar w:fldCharType="begin"/>
            </w:r>
            <w:r w:rsidR="00324D0B">
              <w:rPr>
                <w:noProof/>
                <w:webHidden/>
              </w:rPr>
              <w:instrText xml:space="preserve"> PAGEREF _Toc76762726 \h </w:instrText>
            </w:r>
            <w:r w:rsidR="00324D0B">
              <w:rPr>
                <w:noProof/>
                <w:webHidden/>
              </w:rPr>
            </w:r>
            <w:r w:rsidR="00324D0B">
              <w:rPr>
                <w:noProof/>
                <w:webHidden/>
              </w:rPr>
              <w:fldChar w:fldCharType="separate"/>
            </w:r>
            <w:r w:rsidR="002A6C54">
              <w:rPr>
                <w:noProof/>
                <w:webHidden/>
              </w:rPr>
              <w:t>6</w:t>
            </w:r>
            <w:r w:rsidR="00324D0B">
              <w:rPr>
                <w:noProof/>
                <w:webHidden/>
              </w:rPr>
              <w:fldChar w:fldCharType="end"/>
            </w:r>
          </w:hyperlink>
        </w:p>
        <w:p w14:paraId="2210DE10" w14:textId="1A01BB66" w:rsidR="00324D0B" w:rsidRDefault="00BF0D57">
          <w:pPr>
            <w:pStyle w:val="TOC2"/>
            <w:tabs>
              <w:tab w:val="right" w:leader="dot" w:pos="9913"/>
            </w:tabs>
            <w:rPr>
              <w:rFonts w:eastAsiaTheme="minorEastAsia"/>
              <w:noProof/>
              <w:lang w:val="en-KE" w:eastAsia="en-KE"/>
            </w:rPr>
          </w:pPr>
          <w:hyperlink w:anchor="_Toc76762727" w:history="1">
            <w:r w:rsidR="00324D0B" w:rsidRPr="005876CB">
              <w:rPr>
                <w:rStyle w:val="Hyperlink"/>
                <w:rFonts w:ascii="Book Antiqua" w:hAnsi="Book Antiqua"/>
                <w:b/>
                <w:bCs/>
                <w:noProof/>
                <w:lang w:val="en-GB"/>
              </w:rPr>
              <w:t>6.5 Research, Technology and Innovation (RTI) Outputs.</w:t>
            </w:r>
            <w:r w:rsidR="00324D0B">
              <w:rPr>
                <w:noProof/>
                <w:webHidden/>
              </w:rPr>
              <w:tab/>
            </w:r>
            <w:r w:rsidR="00324D0B">
              <w:rPr>
                <w:noProof/>
                <w:webHidden/>
              </w:rPr>
              <w:fldChar w:fldCharType="begin"/>
            </w:r>
            <w:r w:rsidR="00324D0B">
              <w:rPr>
                <w:noProof/>
                <w:webHidden/>
              </w:rPr>
              <w:instrText xml:space="preserve"> PAGEREF _Toc76762727 \h </w:instrText>
            </w:r>
            <w:r w:rsidR="00324D0B">
              <w:rPr>
                <w:noProof/>
                <w:webHidden/>
              </w:rPr>
            </w:r>
            <w:r w:rsidR="00324D0B">
              <w:rPr>
                <w:noProof/>
                <w:webHidden/>
              </w:rPr>
              <w:fldChar w:fldCharType="separate"/>
            </w:r>
            <w:r w:rsidR="002A6C54">
              <w:rPr>
                <w:noProof/>
                <w:webHidden/>
              </w:rPr>
              <w:t>7</w:t>
            </w:r>
            <w:r w:rsidR="00324D0B">
              <w:rPr>
                <w:noProof/>
                <w:webHidden/>
              </w:rPr>
              <w:fldChar w:fldCharType="end"/>
            </w:r>
          </w:hyperlink>
        </w:p>
        <w:p w14:paraId="7C23BF36" w14:textId="57770007" w:rsidR="00324D0B" w:rsidRDefault="00BF0D57">
          <w:pPr>
            <w:pStyle w:val="TOC2"/>
            <w:tabs>
              <w:tab w:val="right" w:leader="dot" w:pos="9913"/>
            </w:tabs>
            <w:rPr>
              <w:rFonts w:eastAsiaTheme="minorEastAsia"/>
              <w:noProof/>
              <w:lang w:val="en-KE" w:eastAsia="en-KE"/>
            </w:rPr>
          </w:pPr>
          <w:hyperlink w:anchor="_Toc76762728" w:history="1">
            <w:r w:rsidR="00324D0B" w:rsidRPr="005876CB">
              <w:rPr>
                <w:rStyle w:val="Hyperlink"/>
                <w:rFonts w:ascii="Book Antiqua" w:hAnsi="Book Antiqua"/>
                <w:b/>
                <w:bCs/>
                <w:noProof/>
                <w:lang w:val="en-GB"/>
              </w:rPr>
              <w:t>6.6. Dissemination of Research, Technology, and Innovation Outputs</w:t>
            </w:r>
            <w:r w:rsidR="00324D0B">
              <w:rPr>
                <w:noProof/>
                <w:webHidden/>
              </w:rPr>
              <w:tab/>
            </w:r>
            <w:r w:rsidR="00324D0B">
              <w:rPr>
                <w:noProof/>
                <w:webHidden/>
              </w:rPr>
              <w:fldChar w:fldCharType="begin"/>
            </w:r>
            <w:r w:rsidR="00324D0B">
              <w:rPr>
                <w:noProof/>
                <w:webHidden/>
              </w:rPr>
              <w:instrText xml:space="preserve"> PAGEREF _Toc76762728 \h </w:instrText>
            </w:r>
            <w:r w:rsidR="00324D0B">
              <w:rPr>
                <w:noProof/>
                <w:webHidden/>
              </w:rPr>
            </w:r>
            <w:r w:rsidR="00324D0B">
              <w:rPr>
                <w:noProof/>
                <w:webHidden/>
              </w:rPr>
              <w:fldChar w:fldCharType="separate"/>
            </w:r>
            <w:r w:rsidR="002A6C54">
              <w:rPr>
                <w:noProof/>
                <w:webHidden/>
              </w:rPr>
              <w:t>8</w:t>
            </w:r>
            <w:r w:rsidR="00324D0B">
              <w:rPr>
                <w:noProof/>
                <w:webHidden/>
              </w:rPr>
              <w:fldChar w:fldCharType="end"/>
            </w:r>
          </w:hyperlink>
        </w:p>
        <w:p w14:paraId="026B6BB0" w14:textId="091F53BB" w:rsidR="00324D0B" w:rsidRDefault="00BF0D57">
          <w:pPr>
            <w:pStyle w:val="TOC2"/>
            <w:tabs>
              <w:tab w:val="right" w:leader="dot" w:pos="9913"/>
            </w:tabs>
            <w:rPr>
              <w:rFonts w:eastAsiaTheme="minorEastAsia"/>
              <w:noProof/>
              <w:lang w:val="en-KE" w:eastAsia="en-KE"/>
            </w:rPr>
          </w:pPr>
          <w:hyperlink w:anchor="_Toc76762729" w:history="1">
            <w:r w:rsidR="00324D0B" w:rsidRPr="005876CB">
              <w:rPr>
                <w:rStyle w:val="Hyperlink"/>
                <w:rFonts w:ascii="Book Antiqua" w:hAnsi="Book Antiqua"/>
                <w:b/>
                <w:bCs/>
                <w:noProof/>
                <w:lang w:val="en-GB"/>
              </w:rPr>
              <w:t>6.7 Human Resource Capacity, and Research, Technology and Innovation (RTI) equipment</w:t>
            </w:r>
            <w:r w:rsidR="00324D0B">
              <w:rPr>
                <w:noProof/>
                <w:webHidden/>
              </w:rPr>
              <w:tab/>
            </w:r>
            <w:r w:rsidR="00324D0B">
              <w:rPr>
                <w:noProof/>
                <w:webHidden/>
              </w:rPr>
              <w:fldChar w:fldCharType="begin"/>
            </w:r>
            <w:r w:rsidR="00324D0B">
              <w:rPr>
                <w:noProof/>
                <w:webHidden/>
              </w:rPr>
              <w:instrText xml:space="preserve"> PAGEREF _Toc76762729 \h </w:instrText>
            </w:r>
            <w:r w:rsidR="00324D0B">
              <w:rPr>
                <w:noProof/>
                <w:webHidden/>
              </w:rPr>
            </w:r>
            <w:r w:rsidR="00324D0B">
              <w:rPr>
                <w:noProof/>
                <w:webHidden/>
              </w:rPr>
              <w:fldChar w:fldCharType="separate"/>
            </w:r>
            <w:r w:rsidR="002A6C54">
              <w:rPr>
                <w:noProof/>
                <w:webHidden/>
              </w:rPr>
              <w:t>9</w:t>
            </w:r>
            <w:r w:rsidR="00324D0B">
              <w:rPr>
                <w:noProof/>
                <w:webHidden/>
              </w:rPr>
              <w:fldChar w:fldCharType="end"/>
            </w:r>
          </w:hyperlink>
        </w:p>
        <w:p w14:paraId="6E0EF628" w14:textId="3BDB06B4" w:rsidR="00324D0B" w:rsidRDefault="00BF0D57">
          <w:pPr>
            <w:pStyle w:val="TOC2"/>
            <w:tabs>
              <w:tab w:val="right" w:leader="dot" w:pos="9913"/>
            </w:tabs>
            <w:rPr>
              <w:rFonts w:eastAsiaTheme="minorEastAsia"/>
              <w:noProof/>
              <w:lang w:val="en-KE" w:eastAsia="en-KE"/>
            </w:rPr>
          </w:pPr>
          <w:hyperlink w:anchor="_Toc76762730" w:history="1">
            <w:r w:rsidR="00324D0B" w:rsidRPr="005876CB">
              <w:rPr>
                <w:rStyle w:val="Hyperlink"/>
                <w:rFonts w:ascii="Book Antiqua" w:hAnsi="Book Antiqua"/>
                <w:b/>
                <w:bCs/>
                <w:noProof/>
                <w:lang w:val="en-GB"/>
              </w:rPr>
              <w:t>6.8 Status Report of the Institutional Scientific and Ethical Review Committee (ISERC)</w:t>
            </w:r>
            <w:r w:rsidR="00324D0B">
              <w:rPr>
                <w:noProof/>
                <w:webHidden/>
              </w:rPr>
              <w:tab/>
            </w:r>
            <w:r w:rsidR="00324D0B">
              <w:rPr>
                <w:noProof/>
                <w:webHidden/>
              </w:rPr>
              <w:fldChar w:fldCharType="begin"/>
            </w:r>
            <w:r w:rsidR="00324D0B">
              <w:rPr>
                <w:noProof/>
                <w:webHidden/>
              </w:rPr>
              <w:instrText xml:space="preserve"> PAGEREF _Toc76762730 \h </w:instrText>
            </w:r>
            <w:r w:rsidR="00324D0B">
              <w:rPr>
                <w:noProof/>
                <w:webHidden/>
              </w:rPr>
            </w:r>
            <w:r w:rsidR="00324D0B">
              <w:rPr>
                <w:noProof/>
                <w:webHidden/>
              </w:rPr>
              <w:fldChar w:fldCharType="separate"/>
            </w:r>
            <w:r w:rsidR="002A6C54">
              <w:rPr>
                <w:noProof/>
                <w:webHidden/>
              </w:rPr>
              <w:t>11</w:t>
            </w:r>
            <w:r w:rsidR="00324D0B">
              <w:rPr>
                <w:noProof/>
                <w:webHidden/>
              </w:rPr>
              <w:fldChar w:fldCharType="end"/>
            </w:r>
          </w:hyperlink>
        </w:p>
        <w:p w14:paraId="4F0657B7" w14:textId="0EBAE0CE" w:rsidR="00324D0B" w:rsidRPr="00324D0B" w:rsidRDefault="00BF0D57">
          <w:pPr>
            <w:pStyle w:val="TOC2"/>
            <w:tabs>
              <w:tab w:val="right" w:leader="dot" w:pos="9913"/>
            </w:tabs>
            <w:rPr>
              <w:rFonts w:ascii="Book Antiqua" w:eastAsiaTheme="minorEastAsia" w:hAnsi="Book Antiqua"/>
              <w:noProof/>
              <w:lang w:val="en-KE" w:eastAsia="en-KE"/>
            </w:rPr>
          </w:pPr>
          <w:hyperlink w:anchor="_Toc76762731" w:history="1">
            <w:r w:rsidR="00324D0B" w:rsidRPr="00324D0B">
              <w:rPr>
                <w:rStyle w:val="Hyperlink"/>
                <w:rFonts w:ascii="Book Antiqua" w:hAnsi="Book Antiqua"/>
                <w:b/>
                <w:bCs/>
                <w:noProof/>
                <w:lang w:val="en-GB"/>
              </w:rPr>
              <w:t>6.9 Research and Intellectual Property Policies</w:t>
            </w:r>
            <w:r w:rsidR="00324D0B" w:rsidRPr="00324D0B">
              <w:rPr>
                <w:rFonts w:ascii="Book Antiqua" w:hAnsi="Book Antiqua"/>
                <w:noProof/>
                <w:webHidden/>
              </w:rPr>
              <w:tab/>
            </w:r>
            <w:r w:rsidR="00324D0B" w:rsidRPr="00324D0B">
              <w:rPr>
                <w:rFonts w:ascii="Book Antiqua" w:hAnsi="Book Antiqua"/>
                <w:noProof/>
                <w:webHidden/>
              </w:rPr>
              <w:fldChar w:fldCharType="begin"/>
            </w:r>
            <w:r w:rsidR="00324D0B" w:rsidRPr="00324D0B">
              <w:rPr>
                <w:rFonts w:ascii="Book Antiqua" w:hAnsi="Book Antiqua"/>
                <w:noProof/>
                <w:webHidden/>
              </w:rPr>
              <w:instrText xml:space="preserve"> PAGEREF _Toc76762731 \h </w:instrText>
            </w:r>
            <w:r w:rsidR="00324D0B" w:rsidRPr="00324D0B">
              <w:rPr>
                <w:rFonts w:ascii="Book Antiqua" w:hAnsi="Book Antiqua"/>
                <w:noProof/>
                <w:webHidden/>
              </w:rPr>
            </w:r>
            <w:r w:rsidR="00324D0B" w:rsidRPr="00324D0B">
              <w:rPr>
                <w:rFonts w:ascii="Book Antiqua" w:hAnsi="Book Antiqua"/>
                <w:noProof/>
                <w:webHidden/>
              </w:rPr>
              <w:fldChar w:fldCharType="separate"/>
            </w:r>
            <w:r w:rsidR="002A6C54">
              <w:rPr>
                <w:rFonts w:ascii="Book Antiqua" w:hAnsi="Book Antiqua"/>
                <w:noProof/>
                <w:webHidden/>
              </w:rPr>
              <w:t>12</w:t>
            </w:r>
            <w:r w:rsidR="00324D0B" w:rsidRPr="00324D0B">
              <w:rPr>
                <w:rFonts w:ascii="Book Antiqua" w:hAnsi="Book Antiqua"/>
                <w:noProof/>
                <w:webHidden/>
              </w:rPr>
              <w:fldChar w:fldCharType="end"/>
            </w:r>
          </w:hyperlink>
        </w:p>
        <w:p w14:paraId="415FE9B6" w14:textId="1D0E3212" w:rsidR="00324D0B" w:rsidRPr="00324D0B" w:rsidRDefault="00BF0D57">
          <w:pPr>
            <w:pStyle w:val="TOC1"/>
            <w:tabs>
              <w:tab w:val="right" w:leader="dot" w:pos="9913"/>
            </w:tabs>
            <w:rPr>
              <w:rFonts w:ascii="Book Antiqua" w:eastAsiaTheme="minorEastAsia" w:hAnsi="Book Antiqua"/>
              <w:noProof/>
              <w:lang w:val="en-KE" w:eastAsia="en-KE"/>
            </w:rPr>
          </w:pPr>
          <w:hyperlink w:anchor="_Toc76762732" w:history="1">
            <w:r w:rsidR="00324D0B" w:rsidRPr="00324D0B">
              <w:rPr>
                <w:rStyle w:val="Hyperlink"/>
                <w:rFonts w:ascii="Book Antiqua" w:hAnsi="Book Antiqua"/>
                <w:noProof/>
              </w:rPr>
              <w:t>ANNEX 1: Template for Institutional Science, Technology, and Innovation (STI) Strategy</w:t>
            </w:r>
            <w:r w:rsidR="00324D0B" w:rsidRPr="00324D0B">
              <w:rPr>
                <w:rFonts w:ascii="Book Antiqua" w:hAnsi="Book Antiqua"/>
                <w:noProof/>
                <w:webHidden/>
              </w:rPr>
              <w:tab/>
            </w:r>
            <w:r w:rsidR="00324D0B" w:rsidRPr="00324D0B">
              <w:rPr>
                <w:rFonts w:ascii="Book Antiqua" w:hAnsi="Book Antiqua"/>
                <w:noProof/>
                <w:webHidden/>
              </w:rPr>
              <w:fldChar w:fldCharType="begin"/>
            </w:r>
            <w:r w:rsidR="00324D0B" w:rsidRPr="00324D0B">
              <w:rPr>
                <w:rFonts w:ascii="Book Antiqua" w:hAnsi="Book Antiqua"/>
                <w:noProof/>
                <w:webHidden/>
              </w:rPr>
              <w:instrText xml:space="preserve"> PAGEREF _Toc76762732 \h </w:instrText>
            </w:r>
            <w:r w:rsidR="00324D0B" w:rsidRPr="00324D0B">
              <w:rPr>
                <w:rFonts w:ascii="Book Antiqua" w:hAnsi="Book Antiqua"/>
                <w:noProof/>
                <w:webHidden/>
              </w:rPr>
            </w:r>
            <w:r w:rsidR="00324D0B" w:rsidRPr="00324D0B">
              <w:rPr>
                <w:rFonts w:ascii="Book Antiqua" w:hAnsi="Book Antiqua"/>
                <w:noProof/>
                <w:webHidden/>
              </w:rPr>
              <w:fldChar w:fldCharType="separate"/>
            </w:r>
            <w:r w:rsidR="002A6C54">
              <w:rPr>
                <w:rFonts w:ascii="Book Antiqua" w:hAnsi="Book Antiqua"/>
                <w:noProof/>
                <w:webHidden/>
              </w:rPr>
              <w:t>13</w:t>
            </w:r>
            <w:r w:rsidR="00324D0B" w:rsidRPr="00324D0B">
              <w:rPr>
                <w:rFonts w:ascii="Book Antiqua" w:hAnsi="Book Antiqua"/>
                <w:noProof/>
                <w:webHidden/>
              </w:rPr>
              <w:fldChar w:fldCharType="end"/>
            </w:r>
          </w:hyperlink>
        </w:p>
        <w:p w14:paraId="1795C9FB" w14:textId="511823CA" w:rsidR="00324D0B" w:rsidRPr="00324D0B" w:rsidRDefault="00BF0D57">
          <w:pPr>
            <w:pStyle w:val="TOC1"/>
            <w:tabs>
              <w:tab w:val="right" w:leader="dot" w:pos="9913"/>
            </w:tabs>
            <w:rPr>
              <w:rFonts w:ascii="Book Antiqua" w:eastAsiaTheme="minorEastAsia" w:hAnsi="Book Antiqua"/>
              <w:noProof/>
              <w:lang w:val="en-KE" w:eastAsia="en-KE"/>
            </w:rPr>
          </w:pPr>
          <w:hyperlink w:anchor="_Toc76762733" w:history="1">
            <w:r w:rsidR="00324D0B" w:rsidRPr="00324D0B">
              <w:rPr>
                <w:rStyle w:val="Hyperlink"/>
                <w:rFonts w:ascii="Book Antiqua" w:hAnsi="Book Antiqua"/>
                <w:noProof/>
              </w:rPr>
              <w:t>ANNEX 2: National Science, Technology, and Innovation (STI) Strategic Orientation</w:t>
            </w:r>
            <w:r w:rsidR="00324D0B" w:rsidRPr="00324D0B">
              <w:rPr>
                <w:rFonts w:ascii="Book Antiqua" w:hAnsi="Book Antiqua"/>
                <w:noProof/>
                <w:webHidden/>
              </w:rPr>
              <w:tab/>
            </w:r>
            <w:r w:rsidR="00324D0B" w:rsidRPr="00324D0B">
              <w:rPr>
                <w:rFonts w:ascii="Book Antiqua" w:hAnsi="Book Antiqua"/>
                <w:noProof/>
                <w:webHidden/>
              </w:rPr>
              <w:fldChar w:fldCharType="begin"/>
            </w:r>
            <w:r w:rsidR="00324D0B" w:rsidRPr="00324D0B">
              <w:rPr>
                <w:rFonts w:ascii="Book Antiqua" w:hAnsi="Book Antiqua"/>
                <w:noProof/>
                <w:webHidden/>
              </w:rPr>
              <w:instrText xml:space="preserve"> PAGEREF _Toc76762733 \h </w:instrText>
            </w:r>
            <w:r w:rsidR="00324D0B" w:rsidRPr="00324D0B">
              <w:rPr>
                <w:rFonts w:ascii="Book Antiqua" w:hAnsi="Book Antiqua"/>
                <w:noProof/>
                <w:webHidden/>
              </w:rPr>
            </w:r>
            <w:r w:rsidR="00324D0B" w:rsidRPr="00324D0B">
              <w:rPr>
                <w:rFonts w:ascii="Book Antiqua" w:hAnsi="Book Antiqua"/>
                <w:noProof/>
                <w:webHidden/>
              </w:rPr>
              <w:fldChar w:fldCharType="separate"/>
            </w:r>
            <w:r w:rsidR="002A6C54">
              <w:rPr>
                <w:rFonts w:ascii="Book Antiqua" w:hAnsi="Book Antiqua"/>
                <w:noProof/>
                <w:webHidden/>
              </w:rPr>
              <w:t>24</w:t>
            </w:r>
            <w:r w:rsidR="00324D0B" w:rsidRPr="00324D0B">
              <w:rPr>
                <w:rFonts w:ascii="Book Antiqua" w:hAnsi="Book Antiqua"/>
                <w:noProof/>
                <w:webHidden/>
              </w:rPr>
              <w:fldChar w:fldCharType="end"/>
            </w:r>
          </w:hyperlink>
        </w:p>
        <w:p w14:paraId="3FE30F6F" w14:textId="68725402" w:rsidR="00874F54" w:rsidRPr="0049023C" w:rsidRDefault="00874F54" w:rsidP="0049023C">
          <w:pPr>
            <w:spacing w:line="360" w:lineRule="auto"/>
            <w:rPr>
              <w:rFonts w:ascii="Book Antiqua" w:hAnsi="Book Antiqua"/>
            </w:rPr>
          </w:pPr>
          <w:r w:rsidRPr="0049023C">
            <w:rPr>
              <w:rFonts w:ascii="Book Antiqua" w:hAnsi="Book Antiqua"/>
              <w:noProof/>
              <w:sz w:val="24"/>
              <w:szCs w:val="24"/>
            </w:rPr>
            <w:fldChar w:fldCharType="end"/>
          </w:r>
        </w:p>
      </w:sdtContent>
    </w:sdt>
    <w:p w14:paraId="7BC7CB5C" w14:textId="77777777" w:rsidR="00874F54" w:rsidRPr="00F23942" w:rsidRDefault="00874F54">
      <w:pPr>
        <w:rPr>
          <w:rFonts w:ascii="Book Antiqua" w:eastAsiaTheme="majorEastAsia" w:hAnsi="Book Antiqua" w:cstheme="majorBidi"/>
          <w:b/>
          <w:bCs/>
          <w:sz w:val="24"/>
          <w:szCs w:val="24"/>
        </w:rPr>
      </w:pPr>
      <w:r w:rsidRPr="00F23942">
        <w:rPr>
          <w:rFonts w:ascii="Book Antiqua" w:hAnsi="Book Antiqua"/>
          <w:b/>
          <w:bCs/>
          <w:sz w:val="24"/>
          <w:szCs w:val="24"/>
        </w:rPr>
        <w:br w:type="page"/>
      </w:r>
    </w:p>
    <w:p w14:paraId="2627105F" w14:textId="1FFE59CD" w:rsidR="00803F95" w:rsidRPr="00F23942" w:rsidRDefault="000F0F1F" w:rsidP="000F0F1F">
      <w:pPr>
        <w:pStyle w:val="Heading1"/>
        <w:rPr>
          <w:b w:val="0"/>
          <w:bCs/>
          <w:szCs w:val="24"/>
        </w:rPr>
      </w:pPr>
      <w:bookmarkStart w:id="0" w:name="_Toc76762714"/>
      <w:r w:rsidRPr="00F23942">
        <w:rPr>
          <w:bCs/>
          <w:szCs w:val="24"/>
        </w:rPr>
        <w:lastRenderedPageBreak/>
        <w:t>ABBREVIATIONS</w:t>
      </w:r>
      <w:bookmarkEnd w:id="0"/>
    </w:p>
    <w:p w14:paraId="052263F4" w14:textId="3BEFBC3C" w:rsidR="000F0F1F" w:rsidRPr="00F23942" w:rsidRDefault="000F0F1F" w:rsidP="00427167">
      <w:pPr>
        <w:spacing w:before="160"/>
        <w:rPr>
          <w:rFonts w:ascii="Book Antiqua" w:hAnsi="Book Antiqua"/>
          <w:sz w:val="24"/>
          <w:szCs w:val="24"/>
        </w:rPr>
      </w:pPr>
      <w:r w:rsidRPr="00F23942">
        <w:rPr>
          <w:rFonts w:ascii="Book Antiqua" w:hAnsi="Book Antiqua"/>
          <w:sz w:val="24"/>
          <w:szCs w:val="24"/>
        </w:rPr>
        <w:t>FY</w:t>
      </w:r>
      <w:r w:rsidRPr="00F23942">
        <w:rPr>
          <w:rFonts w:ascii="Book Antiqua" w:hAnsi="Book Antiqua"/>
          <w:sz w:val="24"/>
          <w:szCs w:val="24"/>
        </w:rPr>
        <w:tab/>
      </w:r>
      <w:r w:rsidRPr="00F23942">
        <w:rPr>
          <w:rFonts w:ascii="Book Antiqua" w:hAnsi="Book Antiqua"/>
          <w:sz w:val="24"/>
          <w:szCs w:val="24"/>
        </w:rPr>
        <w:tab/>
        <w:t>-</w:t>
      </w:r>
      <w:r w:rsidRPr="00F23942">
        <w:rPr>
          <w:rFonts w:ascii="Book Antiqua" w:hAnsi="Book Antiqua"/>
          <w:sz w:val="24"/>
          <w:szCs w:val="24"/>
        </w:rPr>
        <w:tab/>
        <w:t xml:space="preserve">Financial Year </w:t>
      </w:r>
    </w:p>
    <w:p w14:paraId="2A534DA3" w14:textId="77777777" w:rsidR="00590FDC" w:rsidRPr="00F23942" w:rsidRDefault="000F0F1F" w:rsidP="00427167">
      <w:pPr>
        <w:spacing w:before="160"/>
        <w:rPr>
          <w:rFonts w:ascii="Book Antiqua" w:hAnsi="Book Antiqua"/>
          <w:sz w:val="24"/>
          <w:szCs w:val="24"/>
        </w:rPr>
      </w:pPr>
      <w:r w:rsidRPr="00F23942">
        <w:rPr>
          <w:rFonts w:ascii="Book Antiqua" w:hAnsi="Book Antiqua"/>
          <w:sz w:val="24"/>
          <w:szCs w:val="24"/>
        </w:rPr>
        <w:t>GDP</w:t>
      </w:r>
      <w:r w:rsidRPr="00F23942">
        <w:rPr>
          <w:rFonts w:ascii="Book Antiqua" w:hAnsi="Book Antiqua"/>
          <w:sz w:val="24"/>
          <w:szCs w:val="24"/>
        </w:rPr>
        <w:tab/>
      </w:r>
      <w:r w:rsidRPr="00F23942">
        <w:rPr>
          <w:rFonts w:ascii="Book Antiqua" w:hAnsi="Book Antiqua"/>
          <w:sz w:val="24"/>
          <w:szCs w:val="24"/>
        </w:rPr>
        <w:tab/>
        <w:t>-</w:t>
      </w:r>
      <w:r w:rsidRPr="00F23942">
        <w:rPr>
          <w:rFonts w:ascii="Book Antiqua" w:hAnsi="Book Antiqua"/>
          <w:sz w:val="24"/>
          <w:szCs w:val="24"/>
        </w:rPr>
        <w:tab/>
        <w:t>Gross Domestic product</w:t>
      </w:r>
    </w:p>
    <w:p w14:paraId="39B896EA" w14:textId="77777777" w:rsidR="00665E63" w:rsidRPr="00F23942" w:rsidRDefault="00590FDC" w:rsidP="00427167">
      <w:pPr>
        <w:spacing w:before="160"/>
        <w:rPr>
          <w:rFonts w:ascii="Book Antiqua" w:hAnsi="Book Antiqua"/>
          <w:sz w:val="24"/>
          <w:szCs w:val="24"/>
        </w:rPr>
      </w:pPr>
      <w:proofErr w:type="spellStart"/>
      <w:r w:rsidRPr="00F23942">
        <w:rPr>
          <w:rFonts w:ascii="Book Antiqua" w:hAnsi="Book Antiqua"/>
          <w:sz w:val="24"/>
          <w:szCs w:val="24"/>
        </w:rPr>
        <w:t>GoK</w:t>
      </w:r>
      <w:proofErr w:type="spellEnd"/>
      <w:r w:rsidRPr="00F23942">
        <w:rPr>
          <w:rFonts w:ascii="Book Antiqua" w:hAnsi="Book Antiqua"/>
          <w:sz w:val="24"/>
          <w:szCs w:val="24"/>
        </w:rPr>
        <w:t xml:space="preserve"> </w:t>
      </w:r>
      <w:r w:rsidRPr="00F23942">
        <w:rPr>
          <w:rFonts w:ascii="Book Antiqua" w:hAnsi="Book Antiqua"/>
          <w:sz w:val="24"/>
          <w:szCs w:val="24"/>
        </w:rPr>
        <w:tab/>
      </w:r>
      <w:r w:rsidRPr="00F23942">
        <w:rPr>
          <w:rFonts w:ascii="Book Antiqua" w:hAnsi="Book Antiqua"/>
          <w:sz w:val="24"/>
          <w:szCs w:val="24"/>
        </w:rPr>
        <w:tab/>
        <w:t>-</w:t>
      </w:r>
      <w:r w:rsidRPr="00F23942">
        <w:rPr>
          <w:rFonts w:ascii="Book Antiqua" w:hAnsi="Book Antiqua"/>
          <w:sz w:val="24"/>
          <w:szCs w:val="24"/>
        </w:rPr>
        <w:tab/>
        <w:t>Government of Kenya</w:t>
      </w:r>
    </w:p>
    <w:p w14:paraId="6BA8354E" w14:textId="6795B722" w:rsidR="000F0F1F" w:rsidRPr="00F23942" w:rsidRDefault="00665E63" w:rsidP="00427167">
      <w:pPr>
        <w:spacing w:before="160"/>
        <w:rPr>
          <w:rFonts w:ascii="Book Antiqua" w:hAnsi="Book Antiqua"/>
          <w:sz w:val="24"/>
          <w:szCs w:val="24"/>
        </w:rPr>
      </w:pPr>
      <w:r w:rsidRPr="00F23942">
        <w:rPr>
          <w:rFonts w:ascii="Book Antiqua" w:hAnsi="Book Antiqua"/>
          <w:sz w:val="24"/>
          <w:szCs w:val="24"/>
        </w:rPr>
        <w:t>IT</w:t>
      </w:r>
      <w:r w:rsidRPr="00F23942">
        <w:rPr>
          <w:rFonts w:ascii="Book Antiqua" w:hAnsi="Book Antiqua"/>
          <w:sz w:val="24"/>
          <w:szCs w:val="24"/>
        </w:rPr>
        <w:tab/>
      </w:r>
      <w:r w:rsidRPr="00F23942">
        <w:rPr>
          <w:rFonts w:ascii="Book Antiqua" w:hAnsi="Book Antiqua"/>
          <w:sz w:val="24"/>
          <w:szCs w:val="24"/>
        </w:rPr>
        <w:tab/>
        <w:t>-</w:t>
      </w:r>
      <w:r w:rsidRPr="00F23942">
        <w:rPr>
          <w:rFonts w:ascii="Book Antiqua" w:hAnsi="Book Antiqua"/>
          <w:sz w:val="24"/>
          <w:szCs w:val="24"/>
        </w:rPr>
        <w:tab/>
        <w:t xml:space="preserve">Information Technology </w:t>
      </w:r>
      <w:r w:rsidR="00590FDC" w:rsidRPr="00F23942">
        <w:rPr>
          <w:rFonts w:ascii="Book Antiqua" w:hAnsi="Book Antiqua"/>
          <w:sz w:val="24"/>
          <w:szCs w:val="24"/>
        </w:rPr>
        <w:t xml:space="preserve"> </w:t>
      </w:r>
      <w:r w:rsidR="000F0F1F" w:rsidRPr="00F23942">
        <w:rPr>
          <w:rFonts w:ascii="Book Antiqua" w:hAnsi="Book Antiqua"/>
          <w:sz w:val="24"/>
          <w:szCs w:val="24"/>
        </w:rPr>
        <w:t xml:space="preserve"> </w:t>
      </w:r>
    </w:p>
    <w:p w14:paraId="02A8A302" w14:textId="77777777" w:rsidR="000F0F1F" w:rsidRPr="00F23942" w:rsidRDefault="000F0F1F" w:rsidP="00427167">
      <w:pPr>
        <w:spacing w:before="160"/>
        <w:rPr>
          <w:rFonts w:ascii="Book Antiqua" w:hAnsi="Book Antiqua"/>
          <w:sz w:val="24"/>
          <w:szCs w:val="24"/>
        </w:rPr>
      </w:pPr>
      <w:r w:rsidRPr="00F23942">
        <w:rPr>
          <w:rFonts w:ascii="Book Antiqua" w:hAnsi="Book Antiqua"/>
          <w:sz w:val="24"/>
          <w:szCs w:val="24"/>
        </w:rPr>
        <w:t xml:space="preserve">MDAs </w:t>
      </w:r>
      <w:r w:rsidRPr="00F23942">
        <w:rPr>
          <w:rFonts w:ascii="Book Antiqua" w:hAnsi="Book Antiqua"/>
          <w:sz w:val="24"/>
          <w:szCs w:val="24"/>
        </w:rPr>
        <w:tab/>
        <w:t>-</w:t>
      </w:r>
      <w:r w:rsidRPr="00F23942">
        <w:rPr>
          <w:rFonts w:ascii="Book Antiqua" w:hAnsi="Book Antiqua"/>
          <w:sz w:val="24"/>
          <w:szCs w:val="24"/>
        </w:rPr>
        <w:tab/>
        <w:t>Ministries, Departments and Agencies</w:t>
      </w:r>
    </w:p>
    <w:p w14:paraId="2BA97B1C" w14:textId="77777777" w:rsidR="00540D17" w:rsidRPr="00F23942" w:rsidRDefault="00540D17" w:rsidP="00540D17">
      <w:pPr>
        <w:spacing w:before="160"/>
        <w:rPr>
          <w:rFonts w:ascii="Book Antiqua" w:hAnsi="Book Antiqua"/>
          <w:sz w:val="24"/>
          <w:szCs w:val="24"/>
        </w:rPr>
      </w:pPr>
      <w:r w:rsidRPr="00F23942">
        <w:rPr>
          <w:rFonts w:ascii="Book Antiqua" w:hAnsi="Book Antiqua"/>
          <w:sz w:val="24"/>
          <w:szCs w:val="24"/>
        </w:rPr>
        <w:t>NACOSTI</w:t>
      </w:r>
      <w:r w:rsidRPr="00F23942">
        <w:rPr>
          <w:rFonts w:ascii="Book Antiqua" w:hAnsi="Book Antiqua"/>
          <w:sz w:val="24"/>
          <w:szCs w:val="24"/>
        </w:rPr>
        <w:tab/>
        <w:t xml:space="preserve"> -</w:t>
      </w:r>
      <w:r w:rsidRPr="00F23942">
        <w:rPr>
          <w:rFonts w:ascii="Book Antiqua" w:hAnsi="Book Antiqua"/>
          <w:sz w:val="24"/>
          <w:szCs w:val="24"/>
        </w:rPr>
        <w:tab/>
        <w:t>National Commission for Science, Technology and Innovation</w:t>
      </w:r>
    </w:p>
    <w:p w14:paraId="40D4E27D" w14:textId="52608E10" w:rsidR="000F0F1F" w:rsidRPr="00F23942" w:rsidRDefault="000F0F1F" w:rsidP="00427167">
      <w:pPr>
        <w:spacing w:before="160"/>
        <w:rPr>
          <w:rFonts w:ascii="Book Antiqua" w:hAnsi="Book Antiqua"/>
          <w:sz w:val="24"/>
          <w:szCs w:val="24"/>
        </w:rPr>
      </w:pPr>
      <w:r w:rsidRPr="00F23942">
        <w:rPr>
          <w:rFonts w:ascii="Book Antiqua" w:hAnsi="Book Antiqua"/>
          <w:sz w:val="24"/>
          <w:szCs w:val="24"/>
        </w:rPr>
        <w:t>PC</w:t>
      </w:r>
      <w:r w:rsidRPr="00F23942">
        <w:rPr>
          <w:rFonts w:ascii="Book Antiqua" w:hAnsi="Book Antiqua"/>
          <w:sz w:val="24"/>
          <w:szCs w:val="24"/>
        </w:rPr>
        <w:tab/>
      </w:r>
      <w:r w:rsidR="00874F54" w:rsidRPr="00F23942">
        <w:rPr>
          <w:rFonts w:ascii="Book Antiqua" w:hAnsi="Book Antiqua"/>
          <w:sz w:val="24"/>
          <w:szCs w:val="24"/>
        </w:rPr>
        <w:tab/>
        <w:t>-</w:t>
      </w:r>
      <w:r w:rsidR="00874F54" w:rsidRPr="00F23942">
        <w:rPr>
          <w:rFonts w:ascii="Book Antiqua" w:hAnsi="Book Antiqua"/>
          <w:sz w:val="24"/>
          <w:szCs w:val="24"/>
        </w:rPr>
        <w:tab/>
        <w:t xml:space="preserve">Performance Contract </w:t>
      </w:r>
      <w:r w:rsidRPr="00F23942">
        <w:rPr>
          <w:rFonts w:ascii="Book Antiqua" w:hAnsi="Book Antiqua"/>
          <w:sz w:val="24"/>
          <w:szCs w:val="24"/>
        </w:rPr>
        <w:t xml:space="preserve"> </w:t>
      </w:r>
    </w:p>
    <w:p w14:paraId="035106CC" w14:textId="77777777" w:rsidR="00540D17" w:rsidRPr="00F23942" w:rsidRDefault="00540D17" w:rsidP="00540D17">
      <w:pPr>
        <w:spacing w:before="160"/>
        <w:rPr>
          <w:rFonts w:ascii="Book Antiqua" w:hAnsi="Book Antiqua"/>
          <w:sz w:val="24"/>
          <w:szCs w:val="24"/>
        </w:rPr>
      </w:pPr>
      <w:r w:rsidRPr="00F23942">
        <w:rPr>
          <w:rFonts w:ascii="Book Antiqua" w:hAnsi="Book Antiqua"/>
          <w:sz w:val="24"/>
          <w:szCs w:val="24"/>
        </w:rPr>
        <w:t>R&amp;D</w:t>
      </w:r>
      <w:r w:rsidRPr="00F23942">
        <w:rPr>
          <w:rFonts w:ascii="Book Antiqua" w:hAnsi="Book Antiqua"/>
          <w:sz w:val="24"/>
          <w:szCs w:val="24"/>
        </w:rPr>
        <w:tab/>
      </w:r>
      <w:r w:rsidRPr="00F23942">
        <w:rPr>
          <w:rFonts w:ascii="Book Antiqua" w:hAnsi="Book Antiqua"/>
          <w:sz w:val="24"/>
          <w:szCs w:val="24"/>
        </w:rPr>
        <w:tab/>
        <w:t>-</w:t>
      </w:r>
      <w:r w:rsidRPr="00F23942">
        <w:rPr>
          <w:rFonts w:ascii="Book Antiqua" w:hAnsi="Book Antiqua"/>
          <w:sz w:val="24"/>
          <w:szCs w:val="24"/>
        </w:rPr>
        <w:tab/>
        <w:t xml:space="preserve">Research and Development  </w:t>
      </w:r>
    </w:p>
    <w:p w14:paraId="085B297C" w14:textId="6520433A" w:rsidR="00590FDC" w:rsidRPr="00F23942" w:rsidRDefault="00874F54" w:rsidP="00427167">
      <w:pPr>
        <w:spacing w:before="160"/>
        <w:rPr>
          <w:rFonts w:ascii="Book Antiqua" w:hAnsi="Book Antiqua"/>
          <w:sz w:val="24"/>
          <w:szCs w:val="24"/>
        </w:rPr>
      </w:pPr>
      <w:r w:rsidRPr="00F23942">
        <w:rPr>
          <w:rFonts w:ascii="Book Antiqua" w:hAnsi="Book Antiqua"/>
          <w:sz w:val="24"/>
          <w:szCs w:val="24"/>
        </w:rPr>
        <w:t xml:space="preserve">RSTI </w:t>
      </w:r>
      <w:r w:rsidRPr="00F23942">
        <w:rPr>
          <w:rFonts w:ascii="Book Antiqua" w:hAnsi="Book Antiqua"/>
          <w:sz w:val="24"/>
          <w:szCs w:val="24"/>
        </w:rPr>
        <w:tab/>
      </w:r>
      <w:r w:rsidRPr="00F23942">
        <w:rPr>
          <w:rFonts w:ascii="Book Antiqua" w:hAnsi="Book Antiqua"/>
          <w:sz w:val="24"/>
          <w:szCs w:val="24"/>
        </w:rPr>
        <w:tab/>
        <w:t>-</w:t>
      </w:r>
      <w:r w:rsidRPr="00F23942">
        <w:rPr>
          <w:rFonts w:ascii="Book Antiqua" w:hAnsi="Book Antiqua"/>
          <w:sz w:val="24"/>
          <w:szCs w:val="24"/>
        </w:rPr>
        <w:tab/>
        <w:t>Research, Science, Technology and Innovation</w:t>
      </w:r>
    </w:p>
    <w:p w14:paraId="402DF969" w14:textId="77777777" w:rsidR="00D928D4" w:rsidRPr="00F23942" w:rsidRDefault="00D928D4" w:rsidP="00D928D4">
      <w:pPr>
        <w:spacing w:before="160"/>
        <w:rPr>
          <w:rFonts w:ascii="Book Antiqua" w:hAnsi="Book Antiqua"/>
          <w:sz w:val="24"/>
          <w:szCs w:val="24"/>
        </w:rPr>
      </w:pPr>
      <w:r w:rsidRPr="00F23942">
        <w:rPr>
          <w:rFonts w:ascii="Book Antiqua" w:hAnsi="Book Antiqua"/>
          <w:sz w:val="24"/>
          <w:szCs w:val="24"/>
        </w:rPr>
        <w:t>S&amp;T</w:t>
      </w:r>
      <w:r w:rsidRPr="00F23942">
        <w:rPr>
          <w:rFonts w:ascii="Book Antiqua" w:hAnsi="Book Antiqua"/>
          <w:sz w:val="24"/>
          <w:szCs w:val="24"/>
        </w:rPr>
        <w:tab/>
      </w:r>
      <w:r w:rsidRPr="00F23942">
        <w:rPr>
          <w:rFonts w:ascii="Book Antiqua" w:hAnsi="Book Antiqua"/>
          <w:sz w:val="24"/>
          <w:szCs w:val="24"/>
        </w:rPr>
        <w:tab/>
        <w:t xml:space="preserve">- </w:t>
      </w:r>
      <w:r w:rsidRPr="00F23942">
        <w:rPr>
          <w:rFonts w:ascii="Book Antiqua" w:hAnsi="Book Antiqua"/>
          <w:sz w:val="24"/>
          <w:szCs w:val="24"/>
        </w:rPr>
        <w:tab/>
        <w:t>Science and Technology</w:t>
      </w:r>
    </w:p>
    <w:p w14:paraId="658669DA" w14:textId="326F947B" w:rsidR="000F0F1F" w:rsidRPr="00F23942" w:rsidRDefault="00874F54" w:rsidP="00427167">
      <w:pPr>
        <w:spacing w:before="160"/>
        <w:rPr>
          <w:rFonts w:ascii="Book Antiqua" w:hAnsi="Book Antiqua"/>
          <w:sz w:val="24"/>
          <w:szCs w:val="24"/>
        </w:rPr>
      </w:pPr>
      <w:r w:rsidRPr="00F23942">
        <w:rPr>
          <w:rFonts w:ascii="Book Antiqua" w:hAnsi="Book Antiqua"/>
          <w:sz w:val="24"/>
          <w:szCs w:val="24"/>
        </w:rPr>
        <w:t>STI</w:t>
      </w:r>
      <w:r w:rsidRPr="00F23942">
        <w:rPr>
          <w:rFonts w:ascii="Book Antiqua" w:hAnsi="Book Antiqua"/>
          <w:sz w:val="24"/>
          <w:szCs w:val="24"/>
        </w:rPr>
        <w:tab/>
      </w:r>
      <w:r w:rsidRPr="00F23942">
        <w:rPr>
          <w:rFonts w:ascii="Book Antiqua" w:hAnsi="Book Antiqua"/>
          <w:sz w:val="24"/>
          <w:szCs w:val="24"/>
        </w:rPr>
        <w:tab/>
        <w:t>-</w:t>
      </w:r>
      <w:r w:rsidRPr="00F23942">
        <w:rPr>
          <w:rFonts w:ascii="Book Antiqua" w:hAnsi="Book Antiqua"/>
          <w:sz w:val="24"/>
          <w:szCs w:val="24"/>
        </w:rPr>
        <w:tab/>
        <w:t xml:space="preserve">Science, Technology and Innovation </w:t>
      </w:r>
      <w:r w:rsidR="000F0F1F" w:rsidRPr="00F23942">
        <w:rPr>
          <w:rFonts w:ascii="Book Antiqua" w:hAnsi="Book Antiqua"/>
          <w:sz w:val="24"/>
          <w:szCs w:val="24"/>
        </w:rPr>
        <w:t xml:space="preserve"> </w:t>
      </w:r>
    </w:p>
    <w:p w14:paraId="2DF3296C" w14:textId="75E125E9" w:rsidR="00997763" w:rsidRPr="00F23942" w:rsidRDefault="00997763" w:rsidP="00997763">
      <w:pPr>
        <w:spacing w:before="160"/>
        <w:rPr>
          <w:rFonts w:ascii="Book Antiqua" w:hAnsi="Book Antiqua"/>
          <w:sz w:val="24"/>
          <w:szCs w:val="24"/>
        </w:rPr>
      </w:pPr>
      <w:r w:rsidRPr="00F23942">
        <w:rPr>
          <w:rFonts w:ascii="Book Antiqua" w:hAnsi="Book Antiqua"/>
          <w:sz w:val="24"/>
          <w:szCs w:val="24"/>
        </w:rPr>
        <w:t>RTI</w:t>
      </w:r>
      <w:r w:rsidRPr="00F23942">
        <w:rPr>
          <w:rFonts w:ascii="Book Antiqua" w:hAnsi="Book Antiqua"/>
          <w:sz w:val="24"/>
          <w:szCs w:val="24"/>
        </w:rPr>
        <w:tab/>
      </w:r>
      <w:r w:rsidRPr="00F23942">
        <w:rPr>
          <w:rFonts w:ascii="Book Antiqua" w:hAnsi="Book Antiqua"/>
          <w:sz w:val="24"/>
          <w:szCs w:val="24"/>
        </w:rPr>
        <w:tab/>
        <w:t>-</w:t>
      </w:r>
      <w:r w:rsidRPr="00F23942">
        <w:rPr>
          <w:rFonts w:ascii="Book Antiqua" w:hAnsi="Book Antiqua"/>
          <w:sz w:val="24"/>
          <w:szCs w:val="24"/>
        </w:rPr>
        <w:tab/>
        <w:t xml:space="preserve">Research, Technology and Innovation  </w:t>
      </w:r>
    </w:p>
    <w:p w14:paraId="0ADE5E16" w14:textId="77777777" w:rsidR="000F0F1F" w:rsidRPr="00F23942" w:rsidRDefault="000F0F1F" w:rsidP="00427167">
      <w:pPr>
        <w:spacing w:before="160"/>
        <w:rPr>
          <w:rFonts w:ascii="Book Antiqua" w:hAnsi="Book Antiqua"/>
          <w:b/>
          <w:bCs/>
          <w:sz w:val="24"/>
          <w:szCs w:val="24"/>
        </w:rPr>
      </w:pPr>
    </w:p>
    <w:p w14:paraId="6E329333" w14:textId="77777777" w:rsidR="000C63F4" w:rsidRPr="00F23942" w:rsidRDefault="000C63F4">
      <w:pPr>
        <w:rPr>
          <w:rFonts w:ascii="Book Antiqua" w:hAnsi="Book Antiqua"/>
          <w:b/>
          <w:bCs/>
          <w:sz w:val="24"/>
          <w:szCs w:val="24"/>
        </w:rPr>
      </w:pPr>
      <w:r w:rsidRPr="00F23942">
        <w:rPr>
          <w:rFonts w:ascii="Book Antiqua" w:hAnsi="Book Antiqua"/>
          <w:b/>
          <w:bCs/>
          <w:sz w:val="24"/>
          <w:szCs w:val="24"/>
        </w:rPr>
        <w:br w:type="page"/>
      </w:r>
    </w:p>
    <w:p w14:paraId="25460C1B" w14:textId="77777777" w:rsidR="000C63F4" w:rsidRPr="00F23942" w:rsidRDefault="000C63F4" w:rsidP="000C63F4">
      <w:pPr>
        <w:pStyle w:val="Heading1"/>
        <w:rPr>
          <w:b w:val="0"/>
          <w:bCs/>
          <w:szCs w:val="24"/>
        </w:rPr>
      </w:pPr>
      <w:bookmarkStart w:id="1" w:name="_Toc76762715"/>
      <w:r w:rsidRPr="00F23942">
        <w:rPr>
          <w:bCs/>
          <w:szCs w:val="24"/>
        </w:rPr>
        <w:lastRenderedPageBreak/>
        <w:t>DEFINITIONS OF TERMS</w:t>
      </w:r>
      <w:bookmarkEnd w:id="1"/>
      <w:r w:rsidRPr="00F23942">
        <w:rPr>
          <w:bCs/>
          <w:szCs w:val="24"/>
        </w:rPr>
        <w:t xml:space="preserve"> </w:t>
      </w:r>
    </w:p>
    <w:p w14:paraId="0B4B35F6" w14:textId="77777777" w:rsidR="000C63F4" w:rsidRPr="00F23942" w:rsidRDefault="000C63F4" w:rsidP="000C63F4">
      <w:pPr>
        <w:autoSpaceDE w:val="0"/>
        <w:autoSpaceDN w:val="0"/>
        <w:adjustRightInd w:val="0"/>
        <w:spacing w:after="0" w:line="240" w:lineRule="auto"/>
        <w:rPr>
          <w:rFonts w:ascii="Book Antiqua" w:hAnsi="Book Antiqua"/>
          <w:sz w:val="24"/>
          <w:szCs w:val="24"/>
        </w:rPr>
      </w:pPr>
      <w:r w:rsidRPr="00F23942">
        <w:rPr>
          <w:rFonts w:ascii="Book Antiqua" w:hAnsi="Book Antiqua"/>
          <w:sz w:val="24"/>
          <w:szCs w:val="24"/>
        </w:rPr>
        <w:t xml:space="preserve"> </w:t>
      </w:r>
    </w:p>
    <w:p w14:paraId="5F61E326" w14:textId="77777777" w:rsidR="000C63F4" w:rsidRPr="00F23942" w:rsidRDefault="000C63F4" w:rsidP="00DE33B7">
      <w:pPr>
        <w:autoSpaceDE w:val="0"/>
        <w:autoSpaceDN w:val="0"/>
        <w:adjustRightInd w:val="0"/>
        <w:spacing w:after="0" w:line="240" w:lineRule="auto"/>
        <w:jc w:val="both"/>
        <w:rPr>
          <w:rFonts w:ascii="Book Antiqua" w:hAnsi="Book Antiqua" w:cs="Arial"/>
          <w:b/>
          <w:bCs/>
          <w:sz w:val="24"/>
          <w:szCs w:val="24"/>
        </w:rPr>
      </w:pPr>
      <w:r w:rsidRPr="00F23942">
        <w:rPr>
          <w:rFonts w:ascii="Book Antiqua" w:hAnsi="Book Antiqua" w:cs="Arial"/>
          <w:b/>
          <w:bCs/>
          <w:sz w:val="24"/>
          <w:szCs w:val="24"/>
        </w:rPr>
        <w:t>Interpretation.</w:t>
      </w:r>
    </w:p>
    <w:p w14:paraId="49541F44" w14:textId="6E69C36B" w:rsidR="000C63F4" w:rsidRPr="00F23942" w:rsidRDefault="000C63F4" w:rsidP="00DE33B7">
      <w:pPr>
        <w:autoSpaceDE w:val="0"/>
        <w:autoSpaceDN w:val="0"/>
        <w:adjustRightInd w:val="0"/>
        <w:spacing w:after="0" w:line="240" w:lineRule="auto"/>
        <w:jc w:val="both"/>
        <w:rPr>
          <w:rFonts w:ascii="Book Antiqua" w:hAnsi="Book Antiqua" w:cs="Arial"/>
          <w:sz w:val="24"/>
          <w:szCs w:val="24"/>
        </w:rPr>
      </w:pPr>
      <w:r w:rsidRPr="00F23942">
        <w:rPr>
          <w:rFonts w:ascii="Book Antiqua" w:hAnsi="Book Antiqua" w:cs="Arial"/>
          <w:sz w:val="24"/>
          <w:szCs w:val="24"/>
        </w:rPr>
        <w:t>In this framework, unless the context otherwise requires-</w:t>
      </w:r>
    </w:p>
    <w:p w14:paraId="3B405436" w14:textId="77777777" w:rsidR="000C63F4" w:rsidRPr="00F23942" w:rsidRDefault="000C63F4" w:rsidP="00DE33B7">
      <w:pPr>
        <w:autoSpaceDE w:val="0"/>
        <w:autoSpaceDN w:val="0"/>
        <w:adjustRightInd w:val="0"/>
        <w:spacing w:after="0" w:line="240" w:lineRule="auto"/>
        <w:jc w:val="both"/>
        <w:rPr>
          <w:rFonts w:ascii="Book Antiqua" w:hAnsi="Book Antiqua" w:cs="Arial"/>
          <w:sz w:val="24"/>
          <w:szCs w:val="24"/>
        </w:rPr>
      </w:pPr>
    </w:p>
    <w:p w14:paraId="2DEB73A9" w14:textId="213A682B" w:rsidR="000C63F4" w:rsidRPr="00F23942" w:rsidRDefault="000C63F4" w:rsidP="00DE33B7">
      <w:pPr>
        <w:autoSpaceDE w:val="0"/>
        <w:autoSpaceDN w:val="0"/>
        <w:adjustRightInd w:val="0"/>
        <w:spacing w:after="0" w:line="240" w:lineRule="auto"/>
        <w:jc w:val="both"/>
        <w:rPr>
          <w:rFonts w:ascii="Book Antiqua" w:hAnsi="Book Antiqua" w:cs="Arial"/>
          <w:sz w:val="24"/>
          <w:szCs w:val="24"/>
        </w:rPr>
      </w:pPr>
      <w:r w:rsidRPr="00F23942">
        <w:rPr>
          <w:rFonts w:ascii="Book Antiqua" w:hAnsi="Book Antiqua" w:cs="Arial"/>
          <w:sz w:val="24"/>
          <w:szCs w:val="24"/>
        </w:rPr>
        <w:t>"</w:t>
      </w:r>
      <w:r w:rsidRPr="00F23942">
        <w:rPr>
          <w:rFonts w:ascii="Book Antiqua" w:hAnsi="Book Antiqua" w:cs="Arial"/>
          <w:b/>
          <w:bCs/>
          <w:sz w:val="24"/>
          <w:szCs w:val="24"/>
        </w:rPr>
        <w:t>Commission</w:t>
      </w:r>
      <w:r w:rsidRPr="00F23942">
        <w:rPr>
          <w:rFonts w:ascii="Book Antiqua" w:hAnsi="Book Antiqua" w:cs="Arial"/>
          <w:sz w:val="24"/>
          <w:szCs w:val="24"/>
        </w:rPr>
        <w:t>" means the National Commission for Science, Technology and Innovation established under section 3 of the STI Act</w:t>
      </w:r>
      <w:r w:rsidR="00BA4E38" w:rsidRPr="00F23942">
        <w:rPr>
          <w:rFonts w:ascii="Book Antiqua" w:hAnsi="Book Antiqua" w:cs="Arial"/>
          <w:sz w:val="24"/>
          <w:szCs w:val="24"/>
        </w:rPr>
        <w:t xml:space="preserve"> 2013</w:t>
      </w:r>
      <w:r w:rsidRPr="00F23942">
        <w:rPr>
          <w:rFonts w:ascii="Book Antiqua" w:hAnsi="Book Antiqua" w:cs="Arial"/>
          <w:sz w:val="24"/>
          <w:szCs w:val="24"/>
        </w:rPr>
        <w:t>;</w:t>
      </w:r>
    </w:p>
    <w:p w14:paraId="58BB05AC" w14:textId="77777777" w:rsidR="00A44401" w:rsidRPr="00F23942" w:rsidRDefault="00A44401" w:rsidP="00DE33B7">
      <w:pPr>
        <w:autoSpaceDE w:val="0"/>
        <w:autoSpaceDN w:val="0"/>
        <w:adjustRightInd w:val="0"/>
        <w:spacing w:after="0" w:line="240" w:lineRule="auto"/>
        <w:jc w:val="both"/>
        <w:rPr>
          <w:rFonts w:ascii="Book Antiqua" w:hAnsi="Book Antiqua" w:cs="Arial"/>
          <w:sz w:val="24"/>
          <w:szCs w:val="24"/>
        </w:rPr>
      </w:pPr>
    </w:p>
    <w:p w14:paraId="2F7A8E6E" w14:textId="19D57F56" w:rsidR="00866387" w:rsidRPr="00F23942" w:rsidRDefault="00866387" w:rsidP="00DE33B7">
      <w:p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hAnsi="Book Antiqua" w:cs="Arial-BoldMT"/>
          <w:b/>
          <w:bCs/>
          <w:sz w:val="24"/>
          <w:szCs w:val="24"/>
        </w:rPr>
        <w:t xml:space="preserve">“Incubation” </w:t>
      </w:r>
      <w:r w:rsidRPr="00F23942">
        <w:rPr>
          <w:rFonts w:ascii="Book Antiqua" w:eastAsia="ArialMT" w:hAnsi="Book Antiqua" w:cs="ArialMT"/>
          <w:sz w:val="24"/>
          <w:szCs w:val="24"/>
        </w:rPr>
        <w:t>means the maintenance of enabling environmental conditions for the purpose of facilitating the growth or development of infant technologies</w:t>
      </w:r>
      <w:r w:rsidR="00BA4E38" w:rsidRPr="00F23942">
        <w:rPr>
          <w:rFonts w:ascii="Book Antiqua" w:eastAsia="ArialMT" w:hAnsi="Book Antiqua" w:cs="ArialMT"/>
          <w:sz w:val="24"/>
          <w:szCs w:val="24"/>
        </w:rPr>
        <w:t>,</w:t>
      </w:r>
      <w:r w:rsidRPr="00F23942">
        <w:rPr>
          <w:rFonts w:ascii="Book Antiqua" w:eastAsia="ArialMT" w:hAnsi="Book Antiqua" w:cs="ArialMT"/>
          <w:sz w:val="24"/>
          <w:szCs w:val="24"/>
        </w:rPr>
        <w:t xml:space="preserve"> ideas or industries;</w:t>
      </w:r>
    </w:p>
    <w:p w14:paraId="2E82D6A4" w14:textId="77777777" w:rsidR="00A44401" w:rsidRPr="00F23942" w:rsidRDefault="00A44401" w:rsidP="00DE33B7">
      <w:pPr>
        <w:autoSpaceDE w:val="0"/>
        <w:autoSpaceDN w:val="0"/>
        <w:adjustRightInd w:val="0"/>
        <w:spacing w:after="0" w:line="240" w:lineRule="auto"/>
        <w:jc w:val="both"/>
        <w:rPr>
          <w:rFonts w:ascii="Book Antiqua" w:eastAsia="ArialMT" w:hAnsi="Book Antiqua" w:cs="ArialMT"/>
          <w:sz w:val="24"/>
          <w:szCs w:val="24"/>
        </w:rPr>
      </w:pPr>
    </w:p>
    <w:p w14:paraId="0133A3A9" w14:textId="2B6B04DE" w:rsidR="00866387" w:rsidRPr="00F23942" w:rsidRDefault="00866387" w:rsidP="00DE33B7">
      <w:p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hAnsi="Book Antiqua" w:cs="Arial-BoldMT"/>
          <w:b/>
          <w:bCs/>
          <w:sz w:val="24"/>
          <w:szCs w:val="24"/>
        </w:rPr>
        <w:t>“</w:t>
      </w:r>
      <w:proofErr w:type="gramStart"/>
      <w:r w:rsidRPr="00F23942">
        <w:rPr>
          <w:rFonts w:ascii="Book Antiqua" w:hAnsi="Book Antiqua" w:cs="Arial-BoldMT"/>
          <w:b/>
          <w:bCs/>
          <w:sz w:val="24"/>
          <w:szCs w:val="24"/>
        </w:rPr>
        <w:t>Industrial</w:t>
      </w:r>
      <w:r w:rsidR="00DE33B7">
        <w:rPr>
          <w:rFonts w:ascii="Book Antiqua" w:hAnsi="Book Antiqua" w:cs="Arial-BoldMT"/>
          <w:b/>
          <w:bCs/>
          <w:sz w:val="24"/>
          <w:szCs w:val="24"/>
        </w:rPr>
        <w:t xml:space="preserve"> </w:t>
      </w:r>
      <w:r w:rsidRPr="00F23942">
        <w:rPr>
          <w:rFonts w:ascii="Book Antiqua" w:hAnsi="Book Antiqua" w:cs="Arial-BoldMT"/>
          <w:b/>
          <w:bCs/>
          <w:sz w:val="24"/>
          <w:szCs w:val="24"/>
        </w:rPr>
        <w:t>park</w:t>
      </w:r>
      <w:proofErr w:type="gramEnd"/>
      <w:r w:rsidRPr="00F23942">
        <w:rPr>
          <w:rFonts w:ascii="Book Antiqua" w:hAnsi="Book Antiqua" w:cs="Arial-BoldMT"/>
          <w:b/>
          <w:bCs/>
          <w:sz w:val="24"/>
          <w:szCs w:val="24"/>
        </w:rPr>
        <w:t xml:space="preserve">” </w:t>
      </w:r>
      <w:r w:rsidRPr="00F23942">
        <w:rPr>
          <w:rFonts w:ascii="Book Antiqua" w:eastAsia="ArialMT" w:hAnsi="Book Antiqua" w:cs="ArialMT"/>
          <w:sz w:val="24"/>
          <w:szCs w:val="24"/>
        </w:rPr>
        <w:t>means an area designed and zoned for manufacturing and associated activities;</w:t>
      </w:r>
    </w:p>
    <w:p w14:paraId="4C08E023" w14:textId="77777777" w:rsidR="00A44401" w:rsidRPr="00F23942" w:rsidRDefault="00A44401" w:rsidP="00DE33B7">
      <w:pPr>
        <w:autoSpaceDE w:val="0"/>
        <w:autoSpaceDN w:val="0"/>
        <w:adjustRightInd w:val="0"/>
        <w:spacing w:after="0" w:line="240" w:lineRule="auto"/>
        <w:jc w:val="both"/>
        <w:rPr>
          <w:rFonts w:ascii="Book Antiqua" w:eastAsia="ArialMT" w:hAnsi="Book Antiqua" w:cs="ArialMT"/>
          <w:sz w:val="24"/>
          <w:szCs w:val="24"/>
        </w:rPr>
      </w:pPr>
    </w:p>
    <w:p w14:paraId="2C415140" w14:textId="77923FBC" w:rsidR="00866387" w:rsidRPr="00F23942" w:rsidRDefault="00866387" w:rsidP="00DE33B7">
      <w:p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hAnsi="Book Antiqua" w:cs="Arial-BoldMT"/>
          <w:b/>
          <w:bCs/>
          <w:sz w:val="24"/>
          <w:szCs w:val="24"/>
        </w:rPr>
        <w:t xml:space="preserve">“Innovation” </w:t>
      </w:r>
      <w:r w:rsidRPr="00F23942">
        <w:rPr>
          <w:rFonts w:ascii="Book Antiqua" w:eastAsia="ArialMT" w:hAnsi="Book Antiqua" w:cs="ArialMT"/>
          <w:sz w:val="24"/>
          <w:szCs w:val="24"/>
        </w:rPr>
        <w:t>includes—</w:t>
      </w:r>
    </w:p>
    <w:p w14:paraId="26B2FBD6" w14:textId="47772EAD" w:rsidR="00866387" w:rsidRPr="00F23942" w:rsidRDefault="00866387" w:rsidP="00DE33B7">
      <w:pPr>
        <w:pStyle w:val="ListParagraph"/>
        <w:numPr>
          <w:ilvl w:val="0"/>
          <w:numId w:val="11"/>
        </w:num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eastAsia="ArialMT" w:hAnsi="Book Antiqua" w:cs="ArialMT"/>
          <w:sz w:val="24"/>
          <w:szCs w:val="24"/>
        </w:rPr>
        <w:t xml:space="preserve">a </w:t>
      </w:r>
      <w:proofErr w:type="spellStart"/>
      <w:r w:rsidRPr="00F23942">
        <w:rPr>
          <w:rFonts w:ascii="Book Antiqua" w:eastAsia="ArialMT" w:hAnsi="Book Antiqua" w:cs="ArialMT"/>
          <w:sz w:val="24"/>
          <w:szCs w:val="24"/>
        </w:rPr>
        <w:t>technovation</w:t>
      </w:r>
      <w:proofErr w:type="spellEnd"/>
      <w:r w:rsidRPr="00F23942">
        <w:rPr>
          <w:rFonts w:ascii="Book Antiqua" w:eastAsia="ArialMT" w:hAnsi="Book Antiqua" w:cs="ArialMT"/>
          <w:sz w:val="24"/>
          <w:szCs w:val="24"/>
        </w:rPr>
        <w:t xml:space="preserve"> model, utility model or industrial design within the meaning of the Industrial Property Act, 2001 (Cap. 509);</w:t>
      </w:r>
    </w:p>
    <w:p w14:paraId="3B74187C" w14:textId="4E31ED6C" w:rsidR="00866387" w:rsidRPr="00F23942" w:rsidRDefault="00866387" w:rsidP="00DE33B7">
      <w:pPr>
        <w:pStyle w:val="ListParagraph"/>
        <w:numPr>
          <w:ilvl w:val="0"/>
          <w:numId w:val="11"/>
        </w:num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eastAsia="ArialMT" w:hAnsi="Book Antiqua" w:cs="ArialMT"/>
          <w:sz w:val="24"/>
          <w:szCs w:val="24"/>
        </w:rPr>
        <w:t>a product, process, service or idea which is novel;</w:t>
      </w:r>
    </w:p>
    <w:p w14:paraId="6A14D7EC" w14:textId="5CEB7D8E" w:rsidR="00866387" w:rsidRPr="00F23942" w:rsidRDefault="00866387" w:rsidP="00DE33B7">
      <w:pPr>
        <w:pStyle w:val="ListParagraph"/>
        <w:numPr>
          <w:ilvl w:val="0"/>
          <w:numId w:val="11"/>
        </w:num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eastAsia="ArialMT" w:hAnsi="Book Antiqua" w:cs="ArialMT"/>
          <w:sz w:val="24"/>
          <w:szCs w:val="24"/>
        </w:rPr>
        <w:t xml:space="preserve">an improved use of a new product, service or method in industry, business or society; </w:t>
      </w:r>
    </w:p>
    <w:p w14:paraId="14BB1576" w14:textId="1FFA7D19" w:rsidR="00866387" w:rsidRPr="00F23942" w:rsidRDefault="00866387" w:rsidP="00DE33B7">
      <w:pPr>
        <w:pStyle w:val="ListParagraph"/>
        <w:numPr>
          <w:ilvl w:val="0"/>
          <w:numId w:val="11"/>
        </w:num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eastAsia="ArialMT" w:hAnsi="Book Antiqua" w:cs="ArialMT"/>
          <w:sz w:val="24"/>
          <w:szCs w:val="24"/>
        </w:rPr>
        <w:t>indigenous or traditional knowledge by community of beneficial properties of land, natural resources, including plant and animal resources and the environment;</w:t>
      </w:r>
    </w:p>
    <w:p w14:paraId="1A1A5B5E" w14:textId="6B1C795E" w:rsidR="00866387" w:rsidRPr="00F23942" w:rsidRDefault="00866387" w:rsidP="00DE33B7">
      <w:pPr>
        <w:pStyle w:val="ListParagraph"/>
        <w:numPr>
          <w:ilvl w:val="0"/>
          <w:numId w:val="11"/>
        </w:numPr>
        <w:autoSpaceDE w:val="0"/>
        <w:autoSpaceDN w:val="0"/>
        <w:adjustRightInd w:val="0"/>
        <w:spacing w:after="0" w:line="240" w:lineRule="auto"/>
        <w:jc w:val="both"/>
        <w:rPr>
          <w:rFonts w:ascii="Book Antiqua" w:hAnsi="Book Antiqua" w:cs="LucidaSans-Demi"/>
          <w:b/>
          <w:bCs/>
          <w:sz w:val="24"/>
          <w:szCs w:val="24"/>
        </w:rPr>
      </w:pPr>
      <w:r w:rsidRPr="00F23942">
        <w:rPr>
          <w:rFonts w:ascii="Book Antiqua" w:eastAsia="ArialMT" w:hAnsi="Book Antiqua" w:cs="ArialMT"/>
          <w:sz w:val="24"/>
          <w:szCs w:val="24"/>
        </w:rPr>
        <w:t xml:space="preserve">any other non-patentable creations or improvements which may be deemed as deserving promotion and protection or </w:t>
      </w:r>
      <w:r w:rsidRPr="00F23942">
        <w:rPr>
          <w:rFonts w:ascii="Book Antiqua" w:eastAsia="ArialMT" w:hAnsi="Book Antiqua" w:cs="Arial-ItalicMT"/>
          <w:i/>
          <w:iCs/>
          <w:sz w:val="24"/>
          <w:szCs w:val="24"/>
        </w:rPr>
        <w:t xml:space="preserve">sui generis </w:t>
      </w:r>
      <w:r w:rsidRPr="00F23942">
        <w:rPr>
          <w:rFonts w:ascii="Book Antiqua" w:eastAsia="ArialMT" w:hAnsi="Book Antiqua" w:cs="ArialMT"/>
          <w:sz w:val="24"/>
          <w:szCs w:val="24"/>
        </w:rPr>
        <w:t>intellectual property rights and “innovator” shall be construed accordingly;</w:t>
      </w:r>
    </w:p>
    <w:p w14:paraId="3CC0DE48" w14:textId="77777777" w:rsidR="000C63F4" w:rsidRPr="00F23942" w:rsidRDefault="000C63F4" w:rsidP="00DE33B7">
      <w:pPr>
        <w:autoSpaceDE w:val="0"/>
        <w:autoSpaceDN w:val="0"/>
        <w:adjustRightInd w:val="0"/>
        <w:spacing w:after="0" w:line="240" w:lineRule="auto"/>
        <w:jc w:val="both"/>
        <w:rPr>
          <w:rFonts w:ascii="Book Antiqua" w:hAnsi="Book Antiqua" w:cs="LucidaSans-Demi"/>
          <w:b/>
          <w:bCs/>
          <w:sz w:val="24"/>
          <w:szCs w:val="24"/>
        </w:rPr>
      </w:pPr>
    </w:p>
    <w:p w14:paraId="4E1C395C" w14:textId="77777777" w:rsidR="000C63F4" w:rsidRPr="00F23942" w:rsidRDefault="000C63F4" w:rsidP="00DE33B7">
      <w:pPr>
        <w:autoSpaceDE w:val="0"/>
        <w:autoSpaceDN w:val="0"/>
        <w:adjustRightInd w:val="0"/>
        <w:spacing w:after="0" w:line="240" w:lineRule="auto"/>
        <w:jc w:val="both"/>
        <w:rPr>
          <w:rFonts w:ascii="Book Antiqua" w:hAnsi="Book Antiqua" w:cs="LucidaSans"/>
          <w:sz w:val="24"/>
          <w:szCs w:val="24"/>
        </w:rPr>
      </w:pPr>
      <w:r w:rsidRPr="00F23942">
        <w:rPr>
          <w:rFonts w:ascii="Book Antiqua" w:hAnsi="Book Antiqua" w:cs="LucidaSans-Demi"/>
          <w:b/>
          <w:bCs/>
          <w:sz w:val="24"/>
          <w:szCs w:val="24"/>
        </w:rPr>
        <w:t xml:space="preserve">“Principal Investigator” </w:t>
      </w:r>
      <w:r w:rsidRPr="00F23942">
        <w:rPr>
          <w:rFonts w:ascii="Book Antiqua" w:hAnsi="Book Antiqua" w:cs="LucidaSans-Demi"/>
          <w:sz w:val="24"/>
          <w:szCs w:val="24"/>
        </w:rPr>
        <w:t>means</w:t>
      </w:r>
      <w:r w:rsidRPr="00F23942">
        <w:rPr>
          <w:rFonts w:ascii="Book Antiqua" w:hAnsi="Book Antiqua" w:cs="LucidaSans-Demi"/>
          <w:b/>
          <w:bCs/>
          <w:sz w:val="24"/>
          <w:szCs w:val="24"/>
        </w:rPr>
        <w:t xml:space="preserve"> </w:t>
      </w:r>
      <w:r w:rsidRPr="00F23942">
        <w:rPr>
          <w:rFonts w:ascii="Book Antiqua" w:hAnsi="Book Antiqua" w:cs="LucidaSans"/>
          <w:sz w:val="24"/>
          <w:szCs w:val="24"/>
        </w:rPr>
        <w:t>the main researcher overseeing or conducting the research process;</w:t>
      </w:r>
    </w:p>
    <w:p w14:paraId="2BD16A05" w14:textId="77777777" w:rsidR="000C63F4" w:rsidRPr="00F23942" w:rsidRDefault="000C63F4" w:rsidP="00DE33B7">
      <w:pPr>
        <w:autoSpaceDE w:val="0"/>
        <w:autoSpaceDN w:val="0"/>
        <w:adjustRightInd w:val="0"/>
        <w:spacing w:after="0" w:line="240" w:lineRule="auto"/>
        <w:jc w:val="both"/>
        <w:rPr>
          <w:rFonts w:ascii="Book Antiqua" w:hAnsi="Book Antiqua" w:cs="LucidaSans-Demi"/>
          <w:b/>
          <w:bCs/>
          <w:sz w:val="24"/>
          <w:szCs w:val="24"/>
        </w:rPr>
      </w:pPr>
    </w:p>
    <w:p w14:paraId="1BDD155D" w14:textId="6DBE0F65" w:rsidR="000C63F4" w:rsidRPr="00F23942" w:rsidRDefault="000C63F4" w:rsidP="00DE33B7">
      <w:pPr>
        <w:autoSpaceDE w:val="0"/>
        <w:autoSpaceDN w:val="0"/>
        <w:adjustRightInd w:val="0"/>
        <w:spacing w:after="0" w:line="240" w:lineRule="auto"/>
        <w:jc w:val="both"/>
        <w:rPr>
          <w:rFonts w:ascii="Book Antiqua" w:hAnsi="Book Antiqua" w:cs="LucidaSans"/>
          <w:sz w:val="24"/>
          <w:szCs w:val="24"/>
        </w:rPr>
      </w:pPr>
      <w:r w:rsidRPr="00F23942">
        <w:rPr>
          <w:rFonts w:ascii="Book Antiqua" w:hAnsi="Book Antiqua" w:cs="LucidaSans-Demi"/>
          <w:b/>
          <w:bCs/>
          <w:sz w:val="24"/>
          <w:szCs w:val="24"/>
        </w:rPr>
        <w:t xml:space="preserve">“Researcher” </w:t>
      </w:r>
      <w:r w:rsidRPr="00F23942">
        <w:rPr>
          <w:rFonts w:ascii="Book Antiqua" w:hAnsi="Book Antiqua" w:cs="LucidaSans-Demi"/>
          <w:sz w:val="24"/>
          <w:szCs w:val="24"/>
        </w:rPr>
        <w:t>means</w:t>
      </w:r>
      <w:r w:rsidRPr="00F23942">
        <w:rPr>
          <w:rFonts w:ascii="Book Antiqua" w:hAnsi="Book Antiqua" w:cs="LucidaSans-Demi"/>
          <w:b/>
          <w:bCs/>
          <w:sz w:val="24"/>
          <w:szCs w:val="24"/>
        </w:rPr>
        <w:t xml:space="preserve"> a</w:t>
      </w:r>
      <w:r w:rsidRPr="00F23942">
        <w:rPr>
          <w:rFonts w:ascii="Book Antiqua" w:hAnsi="Book Antiqua" w:cs="LucidaSans"/>
          <w:sz w:val="24"/>
          <w:szCs w:val="24"/>
        </w:rPr>
        <w:t xml:space="preserve"> person who engages in a scientific research;</w:t>
      </w:r>
    </w:p>
    <w:p w14:paraId="2F6192D3" w14:textId="4D4A6951" w:rsidR="00C66B7F" w:rsidRPr="00F23942" w:rsidRDefault="00C66B7F" w:rsidP="00DE33B7">
      <w:pPr>
        <w:autoSpaceDE w:val="0"/>
        <w:autoSpaceDN w:val="0"/>
        <w:adjustRightInd w:val="0"/>
        <w:spacing w:after="0" w:line="240" w:lineRule="auto"/>
        <w:jc w:val="both"/>
        <w:rPr>
          <w:rFonts w:ascii="Book Antiqua" w:hAnsi="Book Antiqua" w:cs="LucidaSans"/>
          <w:sz w:val="24"/>
          <w:szCs w:val="24"/>
        </w:rPr>
      </w:pPr>
    </w:p>
    <w:p w14:paraId="471CBC73" w14:textId="5484658D" w:rsidR="007A1F69" w:rsidRPr="00F23942" w:rsidRDefault="00C66B7F" w:rsidP="00DE33B7">
      <w:pPr>
        <w:autoSpaceDE w:val="0"/>
        <w:autoSpaceDN w:val="0"/>
        <w:adjustRightInd w:val="0"/>
        <w:spacing w:after="0" w:line="240" w:lineRule="auto"/>
        <w:jc w:val="both"/>
        <w:rPr>
          <w:rFonts w:ascii="Book Antiqua" w:hAnsi="Book Antiqua" w:cs="TimesNewRomanPSMT"/>
          <w:sz w:val="24"/>
          <w:szCs w:val="24"/>
        </w:rPr>
      </w:pPr>
      <w:r w:rsidRPr="00F23942">
        <w:rPr>
          <w:rFonts w:ascii="Book Antiqua" w:hAnsi="Book Antiqua" w:cs="TimesNewRomanPSMT"/>
          <w:b/>
          <w:bCs/>
          <w:sz w:val="24"/>
          <w:szCs w:val="24"/>
        </w:rPr>
        <w:t>‘Research and experimental Development</w:t>
      </w:r>
      <w:r w:rsidRPr="00F23942">
        <w:rPr>
          <w:rFonts w:ascii="Book Antiqua" w:hAnsi="Book Antiqua" w:cs="TimesNewRomanPSMT"/>
          <w:sz w:val="24"/>
          <w:szCs w:val="24"/>
        </w:rPr>
        <w:t xml:space="preserve"> </w:t>
      </w:r>
      <w:r w:rsidRPr="00F23942">
        <w:rPr>
          <w:rFonts w:ascii="Book Antiqua" w:hAnsi="Book Antiqua" w:cs="TimesNewRomanPSMT"/>
          <w:b/>
          <w:bCs/>
          <w:sz w:val="24"/>
          <w:szCs w:val="24"/>
        </w:rPr>
        <w:t>(R&amp;D)</w:t>
      </w:r>
      <w:r w:rsidR="007A1F69" w:rsidRPr="00F23942">
        <w:rPr>
          <w:rFonts w:ascii="Book Antiqua" w:hAnsi="Book Antiqua" w:cs="TimesNewRomanPSMT"/>
          <w:b/>
          <w:bCs/>
          <w:sz w:val="24"/>
          <w:szCs w:val="24"/>
        </w:rPr>
        <w:t xml:space="preserve">” </w:t>
      </w:r>
      <w:r w:rsidR="007A1F69" w:rsidRPr="00F23942">
        <w:rPr>
          <w:rFonts w:ascii="Book Antiqua" w:hAnsi="Book Antiqua" w:cs="TimesNewRomanPSMT"/>
          <w:sz w:val="24"/>
          <w:szCs w:val="24"/>
        </w:rPr>
        <w:t>means</w:t>
      </w:r>
      <w:r w:rsidR="007A1F69" w:rsidRPr="00F23942">
        <w:rPr>
          <w:rFonts w:ascii="Book Antiqua" w:hAnsi="Book Antiqua" w:cs="TimesNewRomanPSMT"/>
          <w:b/>
          <w:bCs/>
          <w:sz w:val="24"/>
          <w:szCs w:val="24"/>
        </w:rPr>
        <w:t xml:space="preserve"> </w:t>
      </w:r>
      <w:r w:rsidRPr="00F23942">
        <w:rPr>
          <w:rFonts w:ascii="Book Antiqua" w:hAnsi="Book Antiqua" w:cs="TimesNewRomanPSMT"/>
          <w:sz w:val="24"/>
          <w:szCs w:val="24"/>
        </w:rPr>
        <w:t>creative work undertaken on</w:t>
      </w:r>
      <w:r w:rsidR="007A1F69" w:rsidRPr="00F23942">
        <w:rPr>
          <w:rFonts w:ascii="Book Antiqua" w:hAnsi="Book Antiqua" w:cs="TimesNewRomanPSMT"/>
          <w:sz w:val="24"/>
          <w:szCs w:val="24"/>
        </w:rPr>
        <w:t xml:space="preserve"> </w:t>
      </w:r>
      <w:r w:rsidRPr="00F23942">
        <w:rPr>
          <w:rFonts w:ascii="Book Antiqua" w:hAnsi="Book Antiqua" w:cs="TimesNewRomanPSMT"/>
          <w:sz w:val="24"/>
          <w:szCs w:val="24"/>
        </w:rPr>
        <w:t>a systematic basis in order to increase the stock of knowledge to devise</w:t>
      </w:r>
      <w:r w:rsidR="007A1F69" w:rsidRPr="00F23942">
        <w:rPr>
          <w:rFonts w:ascii="Book Antiqua" w:hAnsi="Book Antiqua" w:cs="TimesNewRomanPSMT"/>
          <w:sz w:val="24"/>
          <w:szCs w:val="24"/>
        </w:rPr>
        <w:t xml:space="preserve"> </w:t>
      </w:r>
      <w:r w:rsidRPr="00F23942">
        <w:rPr>
          <w:rFonts w:ascii="Book Antiqua" w:hAnsi="Book Antiqua" w:cs="TimesNewRomanPSMT"/>
          <w:sz w:val="24"/>
          <w:szCs w:val="24"/>
        </w:rPr>
        <w:t xml:space="preserve">new </w:t>
      </w:r>
      <w:proofErr w:type="gramStart"/>
      <w:r w:rsidRPr="00F23942">
        <w:rPr>
          <w:rFonts w:ascii="Book Antiqua" w:hAnsi="Book Antiqua" w:cs="TimesNewRomanPSMT"/>
          <w:sz w:val="24"/>
          <w:szCs w:val="24"/>
        </w:rPr>
        <w:t>applications’</w:t>
      </w:r>
      <w:proofErr w:type="gramEnd"/>
      <w:r w:rsidR="007A1F69" w:rsidRPr="00F23942">
        <w:rPr>
          <w:rFonts w:ascii="Book Antiqua" w:hAnsi="Book Antiqua" w:cs="TimesNewRomanPSMT"/>
          <w:sz w:val="24"/>
          <w:szCs w:val="24"/>
        </w:rPr>
        <w:t>. R&amp;D includes all fields of S&amp;T (natural sciences, engineering</w:t>
      </w:r>
      <w:r w:rsidR="00A44401" w:rsidRPr="00F23942">
        <w:rPr>
          <w:rFonts w:ascii="Book Antiqua" w:hAnsi="Book Antiqua" w:cs="TimesNewRomanPSMT"/>
          <w:sz w:val="24"/>
          <w:szCs w:val="24"/>
        </w:rPr>
        <w:t xml:space="preserve"> and technology</w:t>
      </w:r>
      <w:r w:rsidR="007A1F69" w:rsidRPr="00F23942">
        <w:rPr>
          <w:rFonts w:ascii="Book Antiqua" w:hAnsi="Book Antiqua" w:cs="TimesNewRomanPSMT"/>
          <w:sz w:val="24"/>
          <w:szCs w:val="24"/>
        </w:rPr>
        <w:t>,</w:t>
      </w:r>
      <w:r w:rsidR="00A44401" w:rsidRPr="00F23942">
        <w:rPr>
          <w:rFonts w:ascii="Book Antiqua" w:hAnsi="Book Antiqua" w:cs="TimesNewRomanPSMT"/>
          <w:sz w:val="24"/>
          <w:szCs w:val="24"/>
        </w:rPr>
        <w:t xml:space="preserve"> medical and health, agriculture and veterinary, humanities and </w:t>
      </w:r>
      <w:r w:rsidR="007A1F69" w:rsidRPr="00F23942">
        <w:rPr>
          <w:rFonts w:ascii="Book Antiqua" w:hAnsi="Book Antiqua" w:cs="TimesNewRomanPSMT"/>
          <w:sz w:val="24"/>
          <w:szCs w:val="24"/>
        </w:rPr>
        <w:t>social sciences), and covers three main activities: basic research, applied research and experimental development</w:t>
      </w:r>
      <w:r w:rsidR="00781C7C" w:rsidRPr="00F23942">
        <w:rPr>
          <w:rFonts w:ascii="Book Antiqua" w:hAnsi="Book Antiqua" w:cs="TimesNewRomanPSMT"/>
          <w:sz w:val="24"/>
          <w:szCs w:val="24"/>
        </w:rPr>
        <w:t>;</w:t>
      </w:r>
    </w:p>
    <w:p w14:paraId="73E66DEE" w14:textId="77777777" w:rsidR="007971EB" w:rsidRPr="00F23942" w:rsidRDefault="007971EB" w:rsidP="00DE33B7">
      <w:pPr>
        <w:autoSpaceDE w:val="0"/>
        <w:autoSpaceDN w:val="0"/>
        <w:adjustRightInd w:val="0"/>
        <w:spacing w:after="0" w:line="240" w:lineRule="auto"/>
        <w:jc w:val="both"/>
        <w:rPr>
          <w:rFonts w:ascii="Book Antiqua" w:hAnsi="Book Antiqua" w:cs="TimesNewRomanPSMT"/>
          <w:sz w:val="24"/>
          <w:szCs w:val="24"/>
        </w:rPr>
      </w:pPr>
    </w:p>
    <w:p w14:paraId="2DA2CF13" w14:textId="18AD1C60" w:rsidR="00866387" w:rsidRPr="00F23942" w:rsidRDefault="00866387" w:rsidP="00DE33B7">
      <w:pPr>
        <w:autoSpaceDE w:val="0"/>
        <w:autoSpaceDN w:val="0"/>
        <w:adjustRightInd w:val="0"/>
        <w:spacing w:after="0" w:line="240" w:lineRule="auto"/>
        <w:jc w:val="both"/>
        <w:rPr>
          <w:rFonts w:ascii="Book Antiqua" w:hAnsi="Book Antiqua" w:cs="LucidaSans"/>
          <w:sz w:val="24"/>
          <w:szCs w:val="24"/>
        </w:rPr>
      </w:pPr>
      <w:r w:rsidRPr="00F23942">
        <w:rPr>
          <w:rFonts w:ascii="Book Antiqua" w:hAnsi="Book Antiqua" w:cs="Arial-BoldMT"/>
          <w:b/>
          <w:bCs/>
          <w:sz w:val="24"/>
          <w:szCs w:val="24"/>
        </w:rPr>
        <w:t>“</w:t>
      </w:r>
      <w:r w:rsidR="007971EB" w:rsidRPr="00F23942">
        <w:rPr>
          <w:rFonts w:ascii="Book Antiqua" w:hAnsi="Book Antiqua" w:cs="Arial-BoldMT"/>
          <w:b/>
          <w:bCs/>
          <w:sz w:val="24"/>
          <w:szCs w:val="24"/>
        </w:rPr>
        <w:t>Research</w:t>
      </w:r>
      <w:r w:rsidRPr="00F23942">
        <w:rPr>
          <w:rFonts w:ascii="Book Antiqua" w:hAnsi="Book Antiqua" w:cs="Arial-BoldMT"/>
          <w:b/>
          <w:bCs/>
          <w:sz w:val="24"/>
          <w:szCs w:val="24"/>
        </w:rPr>
        <w:t xml:space="preserve"> system” </w:t>
      </w:r>
      <w:r w:rsidRPr="00F23942">
        <w:rPr>
          <w:rFonts w:ascii="Book Antiqua" w:eastAsia="ArialMT" w:hAnsi="Book Antiqua" w:cs="ArialMT"/>
          <w:sz w:val="24"/>
          <w:szCs w:val="24"/>
        </w:rPr>
        <w:t>means research, science, technology or innovation</w:t>
      </w:r>
      <w:r w:rsidR="00781C7C" w:rsidRPr="00F23942">
        <w:rPr>
          <w:rFonts w:ascii="Book Antiqua" w:eastAsia="ArialMT" w:hAnsi="Book Antiqua" w:cs="ArialMT"/>
          <w:sz w:val="24"/>
          <w:szCs w:val="24"/>
        </w:rPr>
        <w:t>;</w:t>
      </w:r>
    </w:p>
    <w:p w14:paraId="0B895892" w14:textId="77777777" w:rsidR="000C63F4" w:rsidRPr="00F23942" w:rsidRDefault="000C63F4" w:rsidP="00DE33B7">
      <w:pPr>
        <w:autoSpaceDE w:val="0"/>
        <w:autoSpaceDN w:val="0"/>
        <w:adjustRightInd w:val="0"/>
        <w:spacing w:after="0" w:line="240" w:lineRule="auto"/>
        <w:jc w:val="both"/>
        <w:rPr>
          <w:rFonts w:ascii="Book Antiqua" w:hAnsi="Book Antiqua" w:cs="LucidaSans"/>
          <w:sz w:val="24"/>
          <w:szCs w:val="24"/>
        </w:rPr>
      </w:pPr>
    </w:p>
    <w:p w14:paraId="2F178CF7" w14:textId="11BAF19B" w:rsidR="000C63F4" w:rsidRPr="00F23942" w:rsidRDefault="000C63F4" w:rsidP="00DE33B7">
      <w:pPr>
        <w:autoSpaceDE w:val="0"/>
        <w:autoSpaceDN w:val="0"/>
        <w:adjustRightInd w:val="0"/>
        <w:spacing w:after="0"/>
        <w:jc w:val="both"/>
        <w:rPr>
          <w:rFonts w:ascii="Book Antiqua" w:hAnsi="Book Antiqua" w:cs="Arial"/>
          <w:sz w:val="24"/>
          <w:szCs w:val="24"/>
        </w:rPr>
      </w:pPr>
      <w:r w:rsidRPr="00F23942">
        <w:rPr>
          <w:rFonts w:ascii="Book Antiqua" w:hAnsi="Book Antiqua" w:cs="Arial"/>
          <w:b/>
          <w:bCs/>
          <w:sz w:val="24"/>
          <w:szCs w:val="24"/>
        </w:rPr>
        <w:t>"Scientific research"</w:t>
      </w:r>
      <w:r w:rsidRPr="00F23942">
        <w:rPr>
          <w:rFonts w:ascii="Book Antiqua" w:hAnsi="Book Antiqua" w:cs="Arial"/>
          <w:sz w:val="24"/>
          <w:szCs w:val="24"/>
        </w:rPr>
        <w:t xml:space="preserve"> means any investigation or research or inquiry or interview that aims to collect data or information, academic or non-academic, in areas of humanities or pure sciences or engineering or technology or for purpose of marketing survey or opinion polls that will lead to new knowledge or information;</w:t>
      </w:r>
    </w:p>
    <w:p w14:paraId="4BD37DC8" w14:textId="0B8D3D86" w:rsidR="007971EB" w:rsidRPr="00F23942" w:rsidRDefault="007971EB" w:rsidP="00DE33B7">
      <w:pPr>
        <w:autoSpaceDE w:val="0"/>
        <w:autoSpaceDN w:val="0"/>
        <w:adjustRightInd w:val="0"/>
        <w:spacing w:after="0"/>
        <w:jc w:val="both"/>
        <w:rPr>
          <w:rFonts w:ascii="Book Antiqua" w:hAnsi="Book Antiqua" w:cs="Arial"/>
          <w:sz w:val="24"/>
          <w:szCs w:val="24"/>
        </w:rPr>
      </w:pPr>
    </w:p>
    <w:p w14:paraId="1AD8DFE6" w14:textId="4C8496D3" w:rsidR="007971EB" w:rsidRPr="00F23942" w:rsidRDefault="007971EB" w:rsidP="00DE33B7">
      <w:p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hAnsi="Book Antiqua" w:cs="Arial-BoldMT"/>
          <w:b/>
          <w:bCs/>
          <w:sz w:val="24"/>
          <w:szCs w:val="24"/>
        </w:rPr>
        <w:lastRenderedPageBreak/>
        <w:t>“</w:t>
      </w:r>
      <w:proofErr w:type="gramStart"/>
      <w:r w:rsidRPr="00F23942">
        <w:rPr>
          <w:rFonts w:ascii="Book Antiqua" w:hAnsi="Book Antiqua" w:cs="Arial-BoldMT"/>
          <w:b/>
          <w:bCs/>
          <w:sz w:val="24"/>
          <w:szCs w:val="24"/>
        </w:rPr>
        <w:t>Science park</w:t>
      </w:r>
      <w:proofErr w:type="gramEnd"/>
      <w:r w:rsidRPr="00F23942">
        <w:rPr>
          <w:rFonts w:ascii="Book Antiqua" w:hAnsi="Book Antiqua" w:cs="Arial-BoldMT"/>
          <w:b/>
          <w:bCs/>
          <w:sz w:val="24"/>
          <w:szCs w:val="24"/>
        </w:rPr>
        <w:t xml:space="preserve">” </w:t>
      </w:r>
      <w:r w:rsidRPr="00F23942">
        <w:rPr>
          <w:rFonts w:ascii="Book Antiqua" w:eastAsia="ArialMT" w:hAnsi="Book Antiqua" w:cs="ArialMT"/>
          <w:sz w:val="24"/>
          <w:szCs w:val="24"/>
        </w:rPr>
        <w:t>includes a technology park, science fair, and any other area designed and zoned for scientific or technological research and related activities;</w:t>
      </w:r>
    </w:p>
    <w:p w14:paraId="74B0093C" w14:textId="50724C14" w:rsidR="007971EB" w:rsidRPr="00F23942" w:rsidRDefault="007971EB" w:rsidP="00DE33B7">
      <w:pPr>
        <w:autoSpaceDE w:val="0"/>
        <w:autoSpaceDN w:val="0"/>
        <w:adjustRightInd w:val="0"/>
        <w:spacing w:after="0" w:line="240" w:lineRule="auto"/>
        <w:jc w:val="both"/>
        <w:rPr>
          <w:rFonts w:ascii="Book Antiqua" w:hAnsi="Book Antiqua" w:cs="Arial"/>
          <w:sz w:val="24"/>
          <w:szCs w:val="24"/>
        </w:rPr>
      </w:pPr>
      <w:r w:rsidRPr="00F23942">
        <w:rPr>
          <w:rFonts w:ascii="Book Antiqua" w:hAnsi="Book Antiqua" w:cs="Arial"/>
          <w:sz w:val="24"/>
          <w:szCs w:val="24"/>
        </w:rPr>
        <w:t>"</w:t>
      </w:r>
      <w:r w:rsidRPr="00F23942">
        <w:rPr>
          <w:rFonts w:ascii="Book Antiqua" w:hAnsi="Book Antiqua" w:cs="Arial"/>
          <w:b/>
          <w:bCs/>
          <w:sz w:val="24"/>
          <w:szCs w:val="24"/>
        </w:rPr>
        <w:t>STI Act</w:t>
      </w:r>
      <w:r w:rsidRPr="00F23942">
        <w:rPr>
          <w:rFonts w:ascii="Book Antiqua" w:hAnsi="Book Antiqua" w:cs="Arial"/>
          <w:sz w:val="24"/>
          <w:szCs w:val="24"/>
        </w:rPr>
        <w:t>" means the Science, Technology and Innovation Act, 2013 (Revised 2017)</w:t>
      </w:r>
      <w:r w:rsidR="00781C7C" w:rsidRPr="00F23942">
        <w:rPr>
          <w:rFonts w:ascii="Book Antiqua" w:hAnsi="Book Antiqua" w:cs="Arial"/>
          <w:sz w:val="24"/>
          <w:szCs w:val="24"/>
        </w:rPr>
        <w:t>;</w:t>
      </w:r>
    </w:p>
    <w:p w14:paraId="4084305B" w14:textId="77777777" w:rsidR="007971EB" w:rsidRPr="00F23942" w:rsidRDefault="007971EB" w:rsidP="00DE33B7">
      <w:pPr>
        <w:autoSpaceDE w:val="0"/>
        <w:autoSpaceDN w:val="0"/>
        <w:adjustRightInd w:val="0"/>
        <w:spacing w:after="0" w:line="240" w:lineRule="auto"/>
        <w:jc w:val="both"/>
        <w:rPr>
          <w:rFonts w:ascii="Book Antiqua" w:eastAsia="ArialMT" w:hAnsi="Book Antiqua" w:cs="ArialMT"/>
          <w:sz w:val="24"/>
          <w:szCs w:val="24"/>
        </w:rPr>
      </w:pPr>
    </w:p>
    <w:p w14:paraId="0CFB6067" w14:textId="673C5DF4" w:rsidR="007971EB" w:rsidRPr="00F23942" w:rsidRDefault="007971EB" w:rsidP="00DE33B7">
      <w:p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hAnsi="Book Antiqua" w:cs="Arial-BoldMT"/>
          <w:b/>
          <w:bCs/>
          <w:sz w:val="24"/>
          <w:szCs w:val="24"/>
        </w:rPr>
        <w:t xml:space="preserve">“Technology” </w:t>
      </w:r>
      <w:r w:rsidRPr="00F23942">
        <w:rPr>
          <w:rFonts w:ascii="Book Antiqua" w:eastAsia="ArialMT" w:hAnsi="Book Antiqua" w:cs="ArialMT"/>
          <w:sz w:val="24"/>
          <w:szCs w:val="24"/>
        </w:rPr>
        <w:t>means the application of knowledge to meet the goals, goods and services for sustainable development;</w:t>
      </w:r>
      <w:r w:rsidR="00781C7C" w:rsidRPr="00F23942">
        <w:rPr>
          <w:rFonts w:ascii="Book Antiqua" w:eastAsia="ArialMT" w:hAnsi="Book Antiqua" w:cs="ArialMT"/>
          <w:sz w:val="24"/>
          <w:szCs w:val="24"/>
        </w:rPr>
        <w:t xml:space="preserve"> and </w:t>
      </w:r>
    </w:p>
    <w:p w14:paraId="447DE551" w14:textId="0661B4F0" w:rsidR="007971EB" w:rsidRPr="00F23942" w:rsidRDefault="007971EB" w:rsidP="00DE33B7">
      <w:pPr>
        <w:autoSpaceDE w:val="0"/>
        <w:autoSpaceDN w:val="0"/>
        <w:adjustRightInd w:val="0"/>
        <w:spacing w:after="0" w:line="240" w:lineRule="auto"/>
        <w:jc w:val="both"/>
        <w:rPr>
          <w:rFonts w:ascii="Book Antiqua" w:eastAsia="ArialMT" w:hAnsi="Book Antiqua" w:cs="ArialMT"/>
          <w:sz w:val="24"/>
          <w:szCs w:val="24"/>
        </w:rPr>
      </w:pPr>
      <w:r w:rsidRPr="00F23942">
        <w:rPr>
          <w:rFonts w:ascii="Book Antiqua" w:hAnsi="Book Antiqua" w:cs="Arial-BoldMT"/>
          <w:b/>
          <w:bCs/>
          <w:sz w:val="24"/>
          <w:szCs w:val="24"/>
        </w:rPr>
        <w:t xml:space="preserve">“Traditional knowledge” </w:t>
      </w:r>
      <w:r w:rsidRPr="00F23942">
        <w:rPr>
          <w:rFonts w:ascii="Book Antiqua" w:eastAsia="ArialMT" w:hAnsi="Book Antiqua" w:cs="ArialMT"/>
          <w:sz w:val="24"/>
          <w:szCs w:val="24"/>
        </w:rPr>
        <w:t>means the wisdom developed over generations of holistic traditional scientific utilization of the lands, natural resources, and environment</w:t>
      </w:r>
      <w:r w:rsidR="00781C7C" w:rsidRPr="00F23942">
        <w:rPr>
          <w:rFonts w:ascii="Book Antiqua" w:eastAsia="ArialMT" w:hAnsi="Book Antiqua" w:cs="ArialMT"/>
          <w:sz w:val="24"/>
          <w:szCs w:val="24"/>
        </w:rPr>
        <w:t>.</w:t>
      </w:r>
    </w:p>
    <w:p w14:paraId="6D66FF86" w14:textId="77777777" w:rsidR="00D97F74" w:rsidRPr="00F23942" w:rsidRDefault="00D97F74" w:rsidP="00DE33B7">
      <w:pPr>
        <w:autoSpaceDE w:val="0"/>
        <w:autoSpaceDN w:val="0"/>
        <w:adjustRightInd w:val="0"/>
        <w:spacing w:after="0" w:line="240" w:lineRule="auto"/>
        <w:jc w:val="both"/>
        <w:rPr>
          <w:rFonts w:ascii="Book Antiqua" w:eastAsia="ArialMT" w:hAnsi="Book Antiqua" w:cs="ArialMT"/>
          <w:sz w:val="24"/>
          <w:szCs w:val="24"/>
        </w:rPr>
      </w:pPr>
    </w:p>
    <w:p w14:paraId="33D8AC35" w14:textId="77777777" w:rsidR="00326E5A" w:rsidRPr="00F23942" w:rsidRDefault="00D97F74" w:rsidP="00DE33B7">
      <w:pPr>
        <w:autoSpaceDE w:val="0"/>
        <w:autoSpaceDN w:val="0"/>
        <w:adjustRightInd w:val="0"/>
        <w:spacing w:after="0" w:line="240" w:lineRule="auto"/>
        <w:jc w:val="both"/>
        <w:rPr>
          <w:rFonts w:ascii="Book Antiqua" w:hAnsi="Book Antiqua" w:cs="Times New Roman"/>
          <w:sz w:val="24"/>
          <w:szCs w:val="24"/>
        </w:rPr>
      </w:pPr>
      <w:r w:rsidRPr="00AA4D9A">
        <w:rPr>
          <w:rFonts w:ascii="Book Antiqua" w:eastAsia="ArialMT" w:hAnsi="Book Antiqua" w:cs="ArialMT"/>
          <w:sz w:val="24"/>
          <w:szCs w:val="24"/>
        </w:rPr>
        <w:t>“</w:t>
      </w:r>
      <w:r w:rsidRPr="00AA4D9A">
        <w:rPr>
          <w:rFonts w:ascii="Book Antiqua" w:hAnsi="Book Antiqua" w:cs="Arial-BoldMT"/>
          <w:b/>
          <w:bCs/>
          <w:sz w:val="24"/>
          <w:szCs w:val="24"/>
        </w:rPr>
        <w:t>Intellectual property</w:t>
      </w:r>
      <w:r w:rsidRPr="00AA4D9A">
        <w:rPr>
          <w:rFonts w:ascii="Book Antiqua" w:eastAsia="ArialMT" w:hAnsi="Book Antiqua" w:cs="ArialMT"/>
          <w:sz w:val="24"/>
          <w:szCs w:val="24"/>
        </w:rPr>
        <w:t>”</w:t>
      </w:r>
      <w:r w:rsidR="00A03DEC" w:rsidRPr="00AA4D9A">
        <w:rPr>
          <w:rFonts w:ascii="Book Antiqua" w:eastAsia="ArialMT" w:hAnsi="Book Antiqua" w:cs="ArialMT"/>
          <w:sz w:val="24"/>
          <w:szCs w:val="24"/>
        </w:rPr>
        <w:t xml:space="preserve"> </w:t>
      </w:r>
      <w:r w:rsidR="00A03DEC" w:rsidRPr="00F23942">
        <w:rPr>
          <w:rFonts w:ascii="Book Antiqua" w:eastAsia="ArialMT" w:hAnsi="Book Antiqua" w:cs="ArialMT"/>
          <w:sz w:val="24"/>
          <w:szCs w:val="24"/>
        </w:rPr>
        <w:t xml:space="preserve">refers to </w:t>
      </w:r>
      <w:r w:rsidR="00326E5A" w:rsidRPr="00F23942">
        <w:rPr>
          <w:rFonts w:ascii="Book Antiqua" w:eastAsia="Times New Roman" w:hAnsi="Book Antiqua" w:cs="Times New Roman"/>
          <w:color w:val="000000"/>
          <w:sz w:val="24"/>
          <w:szCs w:val="24"/>
        </w:rPr>
        <w:t xml:space="preserve">All outputs of creative </w:t>
      </w:r>
      <w:proofErr w:type="spellStart"/>
      <w:r w:rsidR="00326E5A" w:rsidRPr="00F23942">
        <w:rPr>
          <w:rFonts w:ascii="Book Antiqua" w:eastAsia="Times New Roman" w:hAnsi="Book Antiqua" w:cs="Times New Roman"/>
          <w:color w:val="000000"/>
          <w:sz w:val="24"/>
          <w:szCs w:val="24"/>
        </w:rPr>
        <w:t>endeavour</w:t>
      </w:r>
      <w:proofErr w:type="spellEnd"/>
      <w:r w:rsidR="00326E5A" w:rsidRPr="00F23942">
        <w:rPr>
          <w:rFonts w:ascii="Book Antiqua" w:eastAsia="Times New Roman" w:hAnsi="Book Antiqua" w:cs="Times New Roman"/>
          <w:color w:val="000000"/>
          <w:sz w:val="24"/>
          <w:szCs w:val="24"/>
        </w:rPr>
        <w:t xml:space="preserve"> in any field at the Institution for which legal rights may be obtained or enforced pursuant to the law. </w:t>
      </w:r>
      <w:r w:rsidR="00326E5A" w:rsidRPr="00F23942">
        <w:rPr>
          <w:rFonts w:ascii="Book Antiqua" w:hAnsi="Book Antiqua" w:cs="Times New Roman"/>
          <w:sz w:val="24"/>
          <w:szCs w:val="24"/>
        </w:rPr>
        <w:t>IP may include:</w:t>
      </w:r>
    </w:p>
    <w:p w14:paraId="1A533244" w14:textId="77777777" w:rsidR="00326E5A" w:rsidRPr="00F23942" w:rsidRDefault="00326E5A" w:rsidP="00DE33B7">
      <w:pPr>
        <w:autoSpaceDE w:val="0"/>
        <w:autoSpaceDN w:val="0"/>
        <w:adjustRightInd w:val="0"/>
        <w:spacing w:after="0" w:line="240" w:lineRule="auto"/>
        <w:ind w:left="426" w:hanging="426"/>
        <w:jc w:val="both"/>
        <w:rPr>
          <w:rFonts w:ascii="Book Antiqua" w:hAnsi="Book Antiqua" w:cs="Times New Roman"/>
          <w:sz w:val="24"/>
          <w:szCs w:val="24"/>
        </w:rPr>
      </w:pPr>
      <w:r w:rsidRPr="00F23942">
        <w:rPr>
          <w:rFonts w:ascii="Book Antiqua" w:hAnsi="Book Antiqua" w:cs="Times New Roman"/>
          <w:sz w:val="24"/>
          <w:szCs w:val="24"/>
        </w:rPr>
        <w:t xml:space="preserve">a) </w:t>
      </w:r>
      <w:r w:rsidRPr="00F23942">
        <w:rPr>
          <w:rFonts w:ascii="Book Antiqua" w:hAnsi="Book Antiqua" w:cs="Times New Roman"/>
          <w:sz w:val="24"/>
          <w:szCs w:val="24"/>
        </w:rPr>
        <w:tab/>
        <w:t>Literary works, including publications in respect of Research results, and associated materials, including drafts, data sets and laboratory notebooks;</w:t>
      </w:r>
    </w:p>
    <w:p w14:paraId="04BC1959" w14:textId="77777777" w:rsidR="00326E5A" w:rsidRPr="00F23942" w:rsidRDefault="00326E5A" w:rsidP="00DE33B7">
      <w:pPr>
        <w:autoSpaceDE w:val="0"/>
        <w:autoSpaceDN w:val="0"/>
        <w:adjustRightInd w:val="0"/>
        <w:spacing w:after="0" w:line="240" w:lineRule="auto"/>
        <w:ind w:left="426" w:hanging="426"/>
        <w:jc w:val="both"/>
        <w:rPr>
          <w:rFonts w:ascii="Book Antiqua" w:hAnsi="Book Antiqua" w:cs="Times New Roman"/>
          <w:sz w:val="24"/>
          <w:szCs w:val="24"/>
        </w:rPr>
      </w:pPr>
      <w:r w:rsidRPr="00F23942">
        <w:rPr>
          <w:rFonts w:ascii="Book Antiqua" w:hAnsi="Book Antiqua" w:cs="Times New Roman"/>
          <w:sz w:val="24"/>
          <w:szCs w:val="24"/>
        </w:rPr>
        <w:t xml:space="preserve">b) </w:t>
      </w:r>
      <w:r w:rsidRPr="00F23942">
        <w:rPr>
          <w:rFonts w:ascii="Book Antiqua" w:hAnsi="Book Antiqua" w:cs="Times New Roman"/>
          <w:sz w:val="24"/>
          <w:szCs w:val="24"/>
        </w:rPr>
        <w:tab/>
        <w:t>Teaching and learning materials;</w:t>
      </w:r>
    </w:p>
    <w:p w14:paraId="3F25191D" w14:textId="77777777" w:rsidR="00326E5A" w:rsidRPr="00F23942" w:rsidRDefault="00326E5A" w:rsidP="00DE33B7">
      <w:pPr>
        <w:autoSpaceDE w:val="0"/>
        <w:autoSpaceDN w:val="0"/>
        <w:adjustRightInd w:val="0"/>
        <w:spacing w:after="0" w:line="240" w:lineRule="auto"/>
        <w:ind w:left="426" w:hanging="426"/>
        <w:jc w:val="both"/>
        <w:rPr>
          <w:rFonts w:ascii="Book Antiqua" w:hAnsi="Book Antiqua" w:cs="Times New Roman"/>
          <w:sz w:val="24"/>
          <w:szCs w:val="24"/>
        </w:rPr>
      </w:pPr>
      <w:r w:rsidRPr="00F23942">
        <w:rPr>
          <w:rFonts w:ascii="Book Antiqua" w:hAnsi="Book Antiqua" w:cs="Times New Roman"/>
          <w:sz w:val="24"/>
          <w:szCs w:val="24"/>
        </w:rPr>
        <w:t xml:space="preserve">c) </w:t>
      </w:r>
      <w:r w:rsidRPr="00F23942">
        <w:rPr>
          <w:rFonts w:ascii="Book Antiqua" w:hAnsi="Book Antiqua" w:cs="Times New Roman"/>
          <w:sz w:val="24"/>
          <w:szCs w:val="24"/>
        </w:rPr>
        <w:tab/>
        <w:t>other original literary, dramatic, musical or artistic works, sound recordings, films, broadcasts, and typographical arrangements, multimedia works, photographs, drawings, and other works created with the aid of Institution resources or facilities;</w:t>
      </w:r>
    </w:p>
    <w:p w14:paraId="0D4146B4" w14:textId="77777777" w:rsidR="00326E5A" w:rsidRPr="00F23942" w:rsidRDefault="00326E5A" w:rsidP="00DE33B7">
      <w:pPr>
        <w:autoSpaceDE w:val="0"/>
        <w:autoSpaceDN w:val="0"/>
        <w:adjustRightInd w:val="0"/>
        <w:spacing w:after="0" w:line="240" w:lineRule="auto"/>
        <w:ind w:left="426" w:hanging="426"/>
        <w:jc w:val="both"/>
        <w:rPr>
          <w:rFonts w:ascii="Book Antiqua" w:hAnsi="Book Antiqua" w:cs="Times New Roman"/>
          <w:sz w:val="24"/>
          <w:szCs w:val="24"/>
        </w:rPr>
      </w:pPr>
      <w:r w:rsidRPr="00F23942">
        <w:rPr>
          <w:rFonts w:ascii="Book Antiqua" w:hAnsi="Book Antiqua" w:cs="Times New Roman"/>
          <w:sz w:val="24"/>
          <w:szCs w:val="24"/>
        </w:rPr>
        <w:t xml:space="preserve">d) </w:t>
      </w:r>
      <w:r w:rsidRPr="00F23942">
        <w:rPr>
          <w:rFonts w:ascii="Book Antiqua" w:hAnsi="Book Antiqua" w:cs="Times New Roman"/>
          <w:sz w:val="24"/>
          <w:szCs w:val="24"/>
        </w:rPr>
        <w:tab/>
        <w:t>Databases, tables or compilations, computer software, preparatory design material for a computer program, firmware, courseware, and related material;</w:t>
      </w:r>
    </w:p>
    <w:p w14:paraId="1C4220B7" w14:textId="43C97592" w:rsidR="00326E5A" w:rsidRPr="00F23942" w:rsidRDefault="00326E5A" w:rsidP="00DE33B7">
      <w:pPr>
        <w:autoSpaceDE w:val="0"/>
        <w:autoSpaceDN w:val="0"/>
        <w:adjustRightInd w:val="0"/>
        <w:spacing w:after="0" w:line="240" w:lineRule="auto"/>
        <w:ind w:left="426" w:right="-23" w:hanging="426"/>
        <w:jc w:val="both"/>
        <w:rPr>
          <w:rFonts w:ascii="Book Antiqua" w:hAnsi="Book Antiqua" w:cs="Times New Roman"/>
          <w:sz w:val="24"/>
          <w:szCs w:val="24"/>
          <w:lang w:val="fr-CH"/>
        </w:rPr>
      </w:pPr>
      <w:r w:rsidRPr="00F23942">
        <w:rPr>
          <w:rFonts w:ascii="Book Antiqua" w:hAnsi="Book Antiqua" w:cs="Times New Roman"/>
          <w:sz w:val="24"/>
          <w:szCs w:val="24"/>
          <w:lang w:val="fr-CH"/>
        </w:rPr>
        <w:t xml:space="preserve">e) </w:t>
      </w:r>
      <w:r w:rsidRPr="00F23942">
        <w:rPr>
          <w:rFonts w:ascii="Book Antiqua" w:hAnsi="Book Antiqua" w:cs="Times New Roman"/>
          <w:sz w:val="24"/>
          <w:szCs w:val="24"/>
          <w:lang w:val="fr-CH"/>
        </w:rPr>
        <w:tab/>
        <w:t xml:space="preserve">patentable and non-patentable </w:t>
      </w:r>
      <w:proofErr w:type="spellStart"/>
      <w:r w:rsidRPr="00F23942">
        <w:rPr>
          <w:rFonts w:ascii="Book Antiqua" w:hAnsi="Book Antiqua" w:cs="Times New Roman"/>
          <w:sz w:val="24"/>
          <w:szCs w:val="24"/>
          <w:lang w:val="fr-CH"/>
        </w:rPr>
        <w:t>technical</w:t>
      </w:r>
      <w:proofErr w:type="spellEnd"/>
      <w:r w:rsidRPr="00F23942">
        <w:rPr>
          <w:rFonts w:ascii="Book Antiqua" w:hAnsi="Book Antiqua" w:cs="Times New Roman"/>
          <w:sz w:val="24"/>
          <w:szCs w:val="24"/>
          <w:lang w:val="fr-CH"/>
        </w:rPr>
        <w:t xml:space="preserve"> </w:t>
      </w:r>
      <w:r w:rsidR="001B2BBA" w:rsidRPr="00F23942">
        <w:rPr>
          <w:rFonts w:ascii="Book Antiqua" w:hAnsi="Book Antiqua" w:cs="Times New Roman"/>
          <w:sz w:val="24"/>
          <w:szCs w:val="24"/>
          <w:lang w:val="fr-CH"/>
        </w:rPr>
        <w:t>information ;</w:t>
      </w:r>
    </w:p>
    <w:p w14:paraId="2FEDBE3C" w14:textId="77777777" w:rsidR="00326E5A" w:rsidRPr="00F23942" w:rsidRDefault="00326E5A" w:rsidP="00DE33B7">
      <w:pPr>
        <w:autoSpaceDE w:val="0"/>
        <w:autoSpaceDN w:val="0"/>
        <w:adjustRightInd w:val="0"/>
        <w:spacing w:after="0" w:line="240" w:lineRule="auto"/>
        <w:ind w:left="426" w:hanging="426"/>
        <w:jc w:val="both"/>
        <w:rPr>
          <w:rFonts w:ascii="Book Antiqua" w:hAnsi="Book Antiqua" w:cs="Times New Roman"/>
          <w:sz w:val="24"/>
          <w:szCs w:val="24"/>
        </w:rPr>
      </w:pPr>
      <w:r w:rsidRPr="00F23942">
        <w:rPr>
          <w:rFonts w:ascii="Book Antiqua" w:hAnsi="Book Antiqua" w:cs="Times New Roman"/>
          <w:sz w:val="24"/>
          <w:szCs w:val="24"/>
        </w:rPr>
        <w:t xml:space="preserve">g) </w:t>
      </w:r>
      <w:r w:rsidRPr="00F23942">
        <w:rPr>
          <w:rFonts w:ascii="Book Antiqua" w:hAnsi="Book Antiqua" w:cs="Times New Roman"/>
          <w:sz w:val="24"/>
          <w:szCs w:val="24"/>
        </w:rPr>
        <w:tab/>
        <w:t>Designs including layout designs (topographies) of integrated circuits;</w:t>
      </w:r>
    </w:p>
    <w:p w14:paraId="4EA7CEA6" w14:textId="77777777" w:rsidR="00326E5A" w:rsidRPr="00F23942" w:rsidRDefault="00326E5A" w:rsidP="00DE33B7">
      <w:pPr>
        <w:autoSpaceDE w:val="0"/>
        <w:autoSpaceDN w:val="0"/>
        <w:adjustRightInd w:val="0"/>
        <w:spacing w:after="0" w:line="240" w:lineRule="auto"/>
        <w:ind w:left="426" w:hanging="426"/>
        <w:jc w:val="both"/>
        <w:rPr>
          <w:rFonts w:ascii="Book Antiqua" w:hAnsi="Book Antiqua" w:cs="Times New Roman"/>
          <w:sz w:val="24"/>
          <w:szCs w:val="24"/>
        </w:rPr>
      </w:pPr>
      <w:r w:rsidRPr="00F23942">
        <w:rPr>
          <w:rFonts w:ascii="Book Antiqua" w:hAnsi="Book Antiqua" w:cs="Times New Roman"/>
          <w:sz w:val="24"/>
          <w:szCs w:val="24"/>
        </w:rPr>
        <w:t xml:space="preserve">h) </w:t>
      </w:r>
      <w:r w:rsidRPr="00F23942">
        <w:rPr>
          <w:rFonts w:ascii="Book Antiqua" w:hAnsi="Book Antiqua" w:cs="Times New Roman"/>
          <w:sz w:val="24"/>
          <w:szCs w:val="24"/>
        </w:rPr>
        <w:tab/>
        <w:t>Plant varieties and related information;</w:t>
      </w:r>
    </w:p>
    <w:p w14:paraId="16AFA1C1" w14:textId="77777777" w:rsidR="00326E5A" w:rsidRPr="00F23942" w:rsidRDefault="00326E5A" w:rsidP="00DE33B7">
      <w:pPr>
        <w:autoSpaceDE w:val="0"/>
        <w:autoSpaceDN w:val="0"/>
        <w:adjustRightInd w:val="0"/>
        <w:spacing w:after="0" w:line="240" w:lineRule="auto"/>
        <w:ind w:left="426" w:hanging="426"/>
        <w:jc w:val="both"/>
        <w:rPr>
          <w:rFonts w:ascii="Book Antiqua" w:hAnsi="Book Antiqua" w:cs="Times New Roman"/>
          <w:sz w:val="24"/>
          <w:szCs w:val="24"/>
        </w:rPr>
      </w:pPr>
      <w:proofErr w:type="spellStart"/>
      <w:r w:rsidRPr="00F23942">
        <w:rPr>
          <w:rFonts w:ascii="Book Antiqua" w:hAnsi="Book Antiqua" w:cs="Times New Roman"/>
          <w:sz w:val="24"/>
          <w:szCs w:val="24"/>
        </w:rPr>
        <w:t>i</w:t>
      </w:r>
      <w:proofErr w:type="spellEnd"/>
      <w:r w:rsidRPr="00F23942">
        <w:rPr>
          <w:rFonts w:ascii="Book Antiqua" w:hAnsi="Book Antiqua" w:cs="Times New Roman"/>
          <w:sz w:val="24"/>
          <w:szCs w:val="24"/>
        </w:rPr>
        <w:t>)</w:t>
      </w:r>
      <w:r w:rsidRPr="00F23942">
        <w:rPr>
          <w:rFonts w:ascii="Book Antiqua" w:hAnsi="Book Antiqua" w:cs="Times New Roman"/>
          <w:sz w:val="24"/>
          <w:szCs w:val="24"/>
        </w:rPr>
        <w:tab/>
        <w:t>trade secrets;</w:t>
      </w:r>
    </w:p>
    <w:p w14:paraId="6ADD2EB8" w14:textId="77777777" w:rsidR="00326E5A" w:rsidRPr="00F23942" w:rsidRDefault="00326E5A" w:rsidP="00DE33B7">
      <w:pPr>
        <w:autoSpaceDE w:val="0"/>
        <w:autoSpaceDN w:val="0"/>
        <w:adjustRightInd w:val="0"/>
        <w:spacing w:after="0" w:line="240" w:lineRule="auto"/>
        <w:ind w:left="426" w:hanging="426"/>
        <w:jc w:val="both"/>
        <w:rPr>
          <w:rFonts w:ascii="Book Antiqua" w:hAnsi="Book Antiqua" w:cs="Times New Roman"/>
          <w:sz w:val="24"/>
          <w:szCs w:val="24"/>
        </w:rPr>
      </w:pPr>
      <w:r w:rsidRPr="00F23942">
        <w:rPr>
          <w:rFonts w:ascii="Book Antiqua" w:hAnsi="Book Antiqua" w:cs="Times New Roman"/>
          <w:sz w:val="24"/>
          <w:szCs w:val="24"/>
        </w:rPr>
        <w:t xml:space="preserve">j) </w:t>
      </w:r>
      <w:r w:rsidRPr="00F23942">
        <w:rPr>
          <w:rFonts w:ascii="Book Antiqua" w:hAnsi="Book Antiqua" w:cs="Times New Roman"/>
          <w:sz w:val="24"/>
          <w:szCs w:val="24"/>
        </w:rPr>
        <w:tab/>
        <w:t>Know-how, information and data associated with the above; and</w:t>
      </w:r>
    </w:p>
    <w:p w14:paraId="42563F3B" w14:textId="77777777" w:rsidR="00326E5A" w:rsidRPr="00F23942" w:rsidRDefault="00326E5A" w:rsidP="00DE33B7">
      <w:pPr>
        <w:autoSpaceDE w:val="0"/>
        <w:autoSpaceDN w:val="0"/>
        <w:adjustRightInd w:val="0"/>
        <w:spacing w:after="0" w:line="240" w:lineRule="auto"/>
        <w:ind w:left="426" w:hanging="426"/>
        <w:jc w:val="both"/>
        <w:rPr>
          <w:rFonts w:ascii="Book Antiqua" w:hAnsi="Book Antiqua" w:cs="Times New Roman"/>
          <w:sz w:val="24"/>
          <w:szCs w:val="24"/>
        </w:rPr>
      </w:pPr>
      <w:r w:rsidRPr="00F23942">
        <w:rPr>
          <w:rFonts w:ascii="Book Antiqua" w:hAnsi="Book Antiqua" w:cs="Times New Roman"/>
          <w:sz w:val="24"/>
          <w:szCs w:val="24"/>
        </w:rPr>
        <w:t xml:space="preserve">k) </w:t>
      </w:r>
      <w:r w:rsidRPr="00F23942">
        <w:rPr>
          <w:rFonts w:ascii="Book Antiqua" w:hAnsi="Book Antiqua" w:cs="Times New Roman"/>
          <w:sz w:val="24"/>
          <w:szCs w:val="24"/>
        </w:rPr>
        <w:tab/>
        <w:t>Any other Institution-commissioned works not included above.</w:t>
      </w:r>
    </w:p>
    <w:p w14:paraId="6ECD5BD6" w14:textId="4A234887" w:rsidR="009764C1" w:rsidRPr="00F23942" w:rsidRDefault="009764C1" w:rsidP="00DE33B7">
      <w:pPr>
        <w:autoSpaceDE w:val="0"/>
        <w:autoSpaceDN w:val="0"/>
        <w:adjustRightInd w:val="0"/>
        <w:spacing w:after="0" w:line="240" w:lineRule="auto"/>
        <w:jc w:val="both"/>
        <w:rPr>
          <w:rFonts w:ascii="Book Antiqua" w:hAnsi="Book Antiqua" w:cs="ArialMT"/>
          <w:sz w:val="24"/>
          <w:szCs w:val="24"/>
          <w:highlight w:val="yellow"/>
        </w:rPr>
      </w:pPr>
    </w:p>
    <w:p w14:paraId="3587B4DA" w14:textId="7DB09428" w:rsidR="000C63F4" w:rsidRPr="00AA4D9A" w:rsidRDefault="00D97F74" w:rsidP="00DE33B7">
      <w:pPr>
        <w:autoSpaceDE w:val="0"/>
        <w:autoSpaceDN w:val="0"/>
        <w:adjustRightInd w:val="0"/>
        <w:spacing w:after="0"/>
        <w:jc w:val="both"/>
        <w:rPr>
          <w:rFonts w:ascii="Book Antiqua" w:hAnsi="Book Antiqua" w:cs="Times New Roman"/>
          <w:sz w:val="24"/>
          <w:szCs w:val="24"/>
        </w:rPr>
      </w:pPr>
      <w:r w:rsidRPr="00AA4D9A">
        <w:rPr>
          <w:rFonts w:ascii="Book Antiqua" w:hAnsi="Book Antiqua" w:cs="Arial-BoldMT"/>
          <w:b/>
          <w:bCs/>
          <w:sz w:val="24"/>
          <w:szCs w:val="24"/>
        </w:rPr>
        <w:t>“Patent”</w:t>
      </w:r>
      <w:r w:rsidR="00E1177F" w:rsidRPr="00AA4D9A">
        <w:rPr>
          <w:rFonts w:ascii="Book Antiqua" w:hAnsi="Book Antiqua" w:cs="Arial-BoldMT"/>
          <w:b/>
          <w:bCs/>
          <w:sz w:val="24"/>
          <w:szCs w:val="24"/>
        </w:rPr>
        <w:t xml:space="preserve"> </w:t>
      </w:r>
      <w:r w:rsidR="00E1177F" w:rsidRPr="00AA4D9A">
        <w:rPr>
          <w:rFonts w:ascii="Book Antiqua" w:hAnsi="Book Antiqua" w:cs="Times New Roman"/>
          <w:sz w:val="24"/>
          <w:szCs w:val="24"/>
        </w:rPr>
        <w:t xml:space="preserve">means </w:t>
      </w:r>
      <w:r w:rsidR="00E1177F" w:rsidRPr="001B2BBA">
        <w:rPr>
          <w:rFonts w:ascii="Book Antiqua" w:hAnsi="Book Antiqua" w:cs="Times New Roman"/>
          <w:sz w:val="24"/>
          <w:szCs w:val="24"/>
        </w:rPr>
        <w:t>an exclusive right granted for an invention, which is a product or a process that provides, in general, a new way of doing something, or offers a new technical solution to a problem. To get a patent, technical information about the invention must be disclosed to the public in a patent application.</w:t>
      </w:r>
    </w:p>
    <w:p w14:paraId="30811E32" w14:textId="48965EB0" w:rsidR="00D97F74" w:rsidRPr="00AA4D9A" w:rsidRDefault="00D97F74" w:rsidP="00DE33B7">
      <w:pPr>
        <w:jc w:val="both"/>
        <w:rPr>
          <w:rFonts w:ascii="Book Antiqua" w:hAnsi="Book Antiqua" w:cs="Times New Roman"/>
          <w:sz w:val="24"/>
          <w:szCs w:val="24"/>
        </w:rPr>
      </w:pPr>
      <w:r w:rsidRPr="00AA4D9A">
        <w:rPr>
          <w:rFonts w:ascii="Book Antiqua" w:hAnsi="Book Antiqua" w:cs="Arial-BoldMT"/>
          <w:b/>
          <w:bCs/>
          <w:sz w:val="24"/>
          <w:szCs w:val="24"/>
        </w:rPr>
        <w:t>“</w:t>
      </w:r>
      <w:r w:rsidR="000908AF" w:rsidRPr="00AA4D9A">
        <w:rPr>
          <w:rFonts w:ascii="Book Antiqua" w:hAnsi="Book Antiqua" w:cs="Arial-BoldMT"/>
          <w:b/>
          <w:bCs/>
          <w:sz w:val="24"/>
          <w:szCs w:val="24"/>
        </w:rPr>
        <w:t>Trademark</w:t>
      </w:r>
      <w:r w:rsidRPr="00AA4D9A">
        <w:rPr>
          <w:rFonts w:ascii="Book Antiqua" w:hAnsi="Book Antiqua" w:cs="Arial-BoldMT"/>
          <w:b/>
          <w:bCs/>
          <w:sz w:val="24"/>
          <w:szCs w:val="24"/>
        </w:rPr>
        <w:t>”</w:t>
      </w:r>
      <w:r w:rsidR="00E1177F" w:rsidRPr="00AA4D9A">
        <w:rPr>
          <w:rFonts w:ascii="Book Antiqua" w:hAnsi="Book Antiqua" w:cs="Arial-BoldMT"/>
          <w:b/>
          <w:bCs/>
          <w:sz w:val="24"/>
          <w:szCs w:val="24"/>
        </w:rPr>
        <w:t xml:space="preserve"> </w:t>
      </w:r>
      <w:r w:rsidR="00306A71" w:rsidRPr="00AA4D9A">
        <w:rPr>
          <w:rFonts w:ascii="Book Antiqua" w:hAnsi="Book Antiqua" w:cs="Arial-BoldMT"/>
          <w:sz w:val="24"/>
          <w:szCs w:val="24"/>
        </w:rPr>
        <w:t xml:space="preserve">refers </w:t>
      </w:r>
      <w:r w:rsidR="00306A71" w:rsidRPr="001B2BBA">
        <w:rPr>
          <w:rFonts w:ascii="Book Antiqua" w:hAnsi="Book Antiqua" w:cs="Times New Roman"/>
          <w:sz w:val="24"/>
          <w:szCs w:val="24"/>
        </w:rPr>
        <w:t>to a sign capable of distinguishing the goods or services of one enterprise from those of other enterprises</w:t>
      </w:r>
      <w:r w:rsidR="000908AF" w:rsidRPr="001B2BBA">
        <w:rPr>
          <w:rFonts w:ascii="Book Antiqua" w:hAnsi="Book Antiqua" w:cs="Times New Roman"/>
          <w:sz w:val="24"/>
          <w:szCs w:val="24"/>
        </w:rPr>
        <w:t xml:space="preserve"> </w:t>
      </w:r>
      <w:r w:rsidR="00306A71" w:rsidRPr="001B2BBA">
        <w:rPr>
          <w:rFonts w:ascii="Book Antiqua" w:hAnsi="Book Antiqua" w:cs="Times New Roman"/>
          <w:sz w:val="24"/>
          <w:szCs w:val="24"/>
        </w:rPr>
        <w:t>and is protected is protected by intellectual property rights.</w:t>
      </w:r>
    </w:p>
    <w:p w14:paraId="0EC2D785" w14:textId="120346C9" w:rsidR="008B47B3" w:rsidRPr="00AA4D9A" w:rsidRDefault="00D97F74" w:rsidP="00DE33B7">
      <w:pPr>
        <w:jc w:val="both"/>
        <w:rPr>
          <w:rFonts w:ascii="Book Antiqua" w:hAnsi="Book Antiqua"/>
        </w:rPr>
      </w:pPr>
      <w:r w:rsidRPr="00AA4D9A">
        <w:rPr>
          <w:rFonts w:ascii="Book Antiqua" w:hAnsi="Book Antiqua" w:cs="Arial-BoldMT"/>
          <w:b/>
          <w:bCs/>
          <w:sz w:val="24"/>
          <w:szCs w:val="24"/>
        </w:rPr>
        <w:t>“Utility model”</w:t>
      </w:r>
      <w:r w:rsidR="00385A82" w:rsidRPr="00AA4D9A">
        <w:rPr>
          <w:rFonts w:ascii="Book Antiqua" w:hAnsi="Book Antiqua" w:cs="Arial-BoldMT"/>
          <w:sz w:val="24"/>
          <w:szCs w:val="24"/>
        </w:rPr>
        <w:t xml:space="preserve"> </w:t>
      </w:r>
      <w:r w:rsidR="00385A82" w:rsidRPr="00AA4D9A">
        <w:rPr>
          <w:rFonts w:ascii="Book Antiqua" w:hAnsi="Book Antiqua"/>
        </w:rPr>
        <w:t xml:space="preserve">also referred to as “short-term patent”, it protects new technical inventions through granting a limited exclusive right to prevent others from commercially exploiting the protected inventions without consents of the right holders.  </w:t>
      </w:r>
    </w:p>
    <w:p w14:paraId="435EC472" w14:textId="17CCF3D4" w:rsidR="008B47B3" w:rsidRPr="00AA4D9A" w:rsidRDefault="008B47B3" w:rsidP="00DE33B7">
      <w:pPr>
        <w:jc w:val="both"/>
        <w:rPr>
          <w:rFonts w:ascii="Book Antiqua" w:hAnsi="Book Antiqua" w:cs="Arial-BoldMT"/>
          <w:sz w:val="24"/>
          <w:szCs w:val="24"/>
        </w:rPr>
      </w:pPr>
      <w:r w:rsidRPr="00AA4D9A">
        <w:rPr>
          <w:rFonts w:ascii="Book Antiqua" w:hAnsi="Book Antiqua" w:cs="Arial-BoldMT"/>
          <w:b/>
          <w:bCs/>
          <w:sz w:val="24"/>
          <w:szCs w:val="24"/>
        </w:rPr>
        <w:t>“Product”</w:t>
      </w:r>
      <w:r w:rsidR="00A03DEC" w:rsidRPr="00AA4D9A">
        <w:rPr>
          <w:rFonts w:ascii="Book Antiqua" w:hAnsi="Book Antiqua" w:cs="Arial-BoldMT"/>
          <w:b/>
          <w:bCs/>
          <w:sz w:val="24"/>
          <w:szCs w:val="24"/>
        </w:rPr>
        <w:t xml:space="preserve"> </w:t>
      </w:r>
      <w:r w:rsidR="00A03DEC" w:rsidRPr="00AA4D9A">
        <w:rPr>
          <w:rFonts w:ascii="Book Antiqua" w:hAnsi="Book Antiqua" w:cs="Arial-BoldMT"/>
          <w:sz w:val="24"/>
          <w:szCs w:val="24"/>
        </w:rPr>
        <w:t xml:space="preserve">means a good or service (including knowledge-capturing products as well as combinations of goods and services) that results from a process of production. </w:t>
      </w:r>
    </w:p>
    <w:p w14:paraId="0C441508" w14:textId="69733CA0" w:rsidR="00221878" w:rsidRPr="00AA4D9A" w:rsidRDefault="008B47B3" w:rsidP="00DE33B7">
      <w:pPr>
        <w:jc w:val="both"/>
        <w:rPr>
          <w:rFonts w:ascii="Book Antiqua" w:hAnsi="Book Antiqua" w:cs="Arial-BoldMT"/>
          <w:b/>
          <w:bCs/>
          <w:sz w:val="24"/>
          <w:szCs w:val="24"/>
        </w:rPr>
      </w:pPr>
      <w:r w:rsidRPr="00AA4D9A">
        <w:rPr>
          <w:rFonts w:ascii="Book Antiqua" w:hAnsi="Book Antiqua" w:cs="Arial-BoldMT"/>
          <w:b/>
          <w:bCs/>
          <w:sz w:val="24"/>
          <w:szCs w:val="24"/>
        </w:rPr>
        <w:t>“Commercialization”</w:t>
      </w:r>
      <w:r w:rsidR="006C27FC" w:rsidRPr="00AA4D9A">
        <w:rPr>
          <w:rFonts w:ascii="Book Antiqua" w:hAnsi="Book Antiqua" w:cs="Arial-BoldMT"/>
          <w:b/>
          <w:bCs/>
          <w:sz w:val="24"/>
          <w:szCs w:val="24"/>
        </w:rPr>
        <w:t xml:space="preserve"> </w:t>
      </w:r>
      <w:r w:rsidR="006C27FC" w:rsidRPr="00AA4D9A">
        <w:rPr>
          <w:rFonts w:ascii="Book Antiqua" w:hAnsi="Book Antiqua" w:cs="Arial-BoldMT"/>
          <w:sz w:val="24"/>
          <w:szCs w:val="24"/>
        </w:rPr>
        <w:t>refers to</w:t>
      </w:r>
      <w:r w:rsidR="006C27FC" w:rsidRPr="00AA4D9A">
        <w:rPr>
          <w:rFonts w:ascii="Book Antiqua" w:hAnsi="Book Antiqua" w:cs="Arial-BoldMT"/>
          <w:b/>
          <w:bCs/>
          <w:sz w:val="24"/>
          <w:szCs w:val="24"/>
        </w:rPr>
        <w:t xml:space="preserve"> </w:t>
      </w:r>
      <w:r w:rsidR="006C27FC" w:rsidRPr="00AA4D9A">
        <w:rPr>
          <w:rFonts w:ascii="Book Antiqua" w:eastAsia="Times New Roman" w:hAnsi="Book Antiqua" w:cs="Times New Roman"/>
          <w:bCs/>
          <w:color w:val="000000"/>
          <w:sz w:val="24"/>
          <w:szCs w:val="24"/>
        </w:rPr>
        <w:t>a</w:t>
      </w:r>
      <w:r w:rsidR="006C27FC" w:rsidRPr="00AA4D9A">
        <w:rPr>
          <w:rFonts w:ascii="Book Antiqua" w:eastAsia="Times New Roman" w:hAnsi="Book Antiqua" w:cs="Times New Roman"/>
          <w:color w:val="000000"/>
          <w:sz w:val="24"/>
          <w:szCs w:val="24"/>
        </w:rPr>
        <w:t xml:space="preserve">ny form of </w:t>
      </w:r>
      <w:proofErr w:type="spellStart"/>
      <w:r w:rsidR="006C27FC" w:rsidRPr="00AA4D9A">
        <w:rPr>
          <w:rFonts w:ascii="Book Antiqua" w:eastAsia="Times New Roman" w:hAnsi="Book Antiqua" w:cs="Times New Roman"/>
          <w:color w:val="000000"/>
          <w:sz w:val="24"/>
          <w:szCs w:val="24"/>
        </w:rPr>
        <w:t>utilisation</w:t>
      </w:r>
      <w:proofErr w:type="spellEnd"/>
      <w:r w:rsidR="006C27FC" w:rsidRPr="00AA4D9A">
        <w:rPr>
          <w:rFonts w:ascii="Book Antiqua" w:eastAsia="Times New Roman" w:hAnsi="Book Antiqua" w:cs="Times New Roman"/>
          <w:color w:val="000000"/>
          <w:sz w:val="24"/>
          <w:szCs w:val="24"/>
        </w:rPr>
        <w:t xml:space="preserve"> of IP intended to generate value, which may be in the form of a marketable product, process or service, commercial returns, or other benefit to society</w:t>
      </w:r>
      <w:r w:rsidR="006C27FC" w:rsidRPr="00AA4D9A">
        <w:rPr>
          <w:rFonts w:ascii="Book Antiqua" w:hAnsi="Book Antiqua" w:cs="Times New Roman"/>
          <w:sz w:val="24"/>
          <w:szCs w:val="24"/>
        </w:rPr>
        <w:t>.</w:t>
      </w:r>
    </w:p>
    <w:p w14:paraId="0D862956" w14:textId="4E1F8C1B" w:rsidR="0065303A" w:rsidRPr="00AA4D9A" w:rsidRDefault="00221878" w:rsidP="00DE33B7">
      <w:pPr>
        <w:jc w:val="both"/>
        <w:rPr>
          <w:rFonts w:ascii="Book Antiqua" w:hAnsi="Book Antiqua" w:cs="Times New Roman"/>
          <w:sz w:val="24"/>
          <w:szCs w:val="24"/>
        </w:rPr>
      </w:pPr>
      <w:r w:rsidRPr="00AA4D9A">
        <w:rPr>
          <w:rFonts w:ascii="Book Antiqua" w:hAnsi="Book Antiqua" w:cs="Arial-BoldMT"/>
          <w:b/>
          <w:bCs/>
          <w:sz w:val="24"/>
          <w:szCs w:val="24"/>
        </w:rPr>
        <w:lastRenderedPageBreak/>
        <w:t>“Technology transfer”</w:t>
      </w:r>
      <w:r w:rsidR="00072B82" w:rsidRPr="00AA4D9A">
        <w:rPr>
          <w:rFonts w:ascii="Book Antiqua" w:hAnsi="Book Antiqua" w:cs="Arial-BoldMT"/>
          <w:b/>
          <w:bCs/>
          <w:sz w:val="24"/>
          <w:szCs w:val="24"/>
        </w:rPr>
        <w:t xml:space="preserve"> </w:t>
      </w:r>
      <w:r w:rsidR="00072B82" w:rsidRPr="00AA4D9A">
        <w:rPr>
          <w:rFonts w:ascii="Book Antiqua" w:hAnsi="Book Antiqua" w:cs="Arial-BoldMT"/>
          <w:sz w:val="24"/>
          <w:szCs w:val="24"/>
        </w:rPr>
        <w:t xml:space="preserve">means </w:t>
      </w:r>
      <w:r w:rsidR="00072B82" w:rsidRPr="00AA4D9A">
        <w:rPr>
          <w:rFonts w:ascii="Book Antiqua" w:hAnsi="Book Antiqua" w:cs="Times New Roman"/>
          <w:sz w:val="24"/>
          <w:szCs w:val="24"/>
        </w:rPr>
        <w:t xml:space="preserve">the movement of data, designs, inventions, materials, software, technical knowledge or trade secrets from one </w:t>
      </w:r>
      <w:proofErr w:type="spellStart"/>
      <w:r w:rsidR="00072B82" w:rsidRPr="00AA4D9A">
        <w:rPr>
          <w:rFonts w:ascii="Book Antiqua" w:hAnsi="Book Antiqua" w:cs="Times New Roman"/>
          <w:sz w:val="24"/>
          <w:szCs w:val="24"/>
        </w:rPr>
        <w:t>organisation</w:t>
      </w:r>
      <w:proofErr w:type="spellEnd"/>
      <w:r w:rsidR="00072B82" w:rsidRPr="00AA4D9A">
        <w:rPr>
          <w:rFonts w:ascii="Book Antiqua" w:hAnsi="Book Antiqua" w:cs="Times New Roman"/>
          <w:sz w:val="24"/>
          <w:szCs w:val="24"/>
        </w:rPr>
        <w:t xml:space="preserve"> to another or from one purpose to another, guided by policies, procedures and values of each </w:t>
      </w:r>
      <w:proofErr w:type="spellStart"/>
      <w:r w:rsidR="00072B82" w:rsidRPr="00AA4D9A">
        <w:rPr>
          <w:rFonts w:ascii="Book Antiqua" w:hAnsi="Book Antiqua" w:cs="Times New Roman"/>
          <w:sz w:val="24"/>
          <w:szCs w:val="24"/>
        </w:rPr>
        <w:t>organisation</w:t>
      </w:r>
      <w:proofErr w:type="spellEnd"/>
      <w:r w:rsidR="00072B82" w:rsidRPr="00AA4D9A">
        <w:rPr>
          <w:rFonts w:ascii="Book Antiqua" w:hAnsi="Book Antiqua" w:cs="Times New Roman"/>
          <w:sz w:val="24"/>
          <w:szCs w:val="24"/>
        </w:rPr>
        <w:t xml:space="preserve"> involved in the process.</w:t>
      </w:r>
    </w:p>
    <w:p w14:paraId="3360F212" w14:textId="77777777" w:rsidR="003B2D39" w:rsidRPr="00F23942" w:rsidRDefault="00572F10" w:rsidP="00DE33B7">
      <w:pPr>
        <w:jc w:val="both"/>
        <w:rPr>
          <w:rFonts w:ascii="Book Antiqua" w:hAnsi="Book Antiqua" w:cs="Arial-BoldMT"/>
          <w:sz w:val="24"/>
          <w:szCs w:val="24"/>
        </w:rPr>
      </w:pPr>
      <w:r w:rsidRPr="00AA4D9A">
        <w:rPr>
          <w:rFonts w:ascii="Book Antiqua" w:hAnsi="Book Antiqua" w:cs="Arial-BoldMT"/>
          <w:b/>
          <w:bCs/>
          <w:sz w:val="24"/>
          <w:szCs w:val="24"/>
        </w:rPr>
        <w:t>“</w:t>
      </w:r>
      <w:r w:rsidR="00BC0912" w:rsidRPr="00AA4D9A">
        <w:rPr>
          <w:rFonts w:ascii="Book Antiqua" w:hAnsi="Book Antiqua"/>
          <w:b/>
        </w:rPr>
        <w:t>Q</w:t>
      </w:r>
      <w:r w:rsidRPr="00AA4D9A">
        <w:rPr>
          <w:rFonts w:ascii="Book Antiqua" w:hAnsi="Book Antiqua"/>
          <w:b/>
        </w:rPr>
        <w:t>uadruple helix</w:t>
      </w:r>
      <w:r w:rsidRPr="00AA4D9A">
        <w:rPr>
          <w:rFonts w:ascii="Book Antiqua" w:hAnsi="Book Antiqua" w:cs="Arial-BoldMT"/>
          <w:b/>
          <w:bCs/>
          <w:sz w:val="24"/>
          <w:szCs w:val="24"/>
        </w:rPr>
        <w:t>”</w:t>
      </w:r>
      <w:r w:rsidR="00B137FA" w:rsidRPr="00AA4D9A">
        <w:rPr>
          <w:rFonts w:ascii="Book Antiqua" w:hAnsi="Book Antiqua" w:cs="Arial-BoldMT"/>
          <w:sz w:val="24"/>
          <w:szCs w:val="24"/>
        </w:rPr>
        <w:t xml:space="preserve"> refers to a research and innovation model that fosters engagement of key local actors from government, research and scientific institutions, companies and citizens, through bottom-up collaborative processes in innovation policy and challenges the traditional top-down policymaking process.</w:t>
      </w:r>
    </w:p>
    <w:p w14:paraId="362EBA77" w14:textId="77777777" w:rsidR="003B2D39" w:rsidRPr="00F23942" w:rsidRDefault="003B2D39">
      <w:pPr>
        <w:rPr>
          <w:rFonts w:ascii="Book Antiqua" w:hAnsi="Book Antiqua" w:cs="Arial-BoldMT"/>
          <w:sz w:val="24"/>
          <w:szCs w:val="24"/>
        </w:rPr>
        <w:sectPr w:rsidR="003B2D39" w:rsidRPr="00F23942" w:rsidSect="00DE33B7">
          <w:footerReference w:type="default" r:id="rId10"/>
          <w:pgSz w:w="12240" w:h="15840"/>
          <w:pgMar w:top="1134" w:right="1041" w:bottom="1134" w:left="1276" w:header="720" w:footer="720" w:gutter="0"/>
          <w:pgNumType w:fmt="lowerRoman" w:start="1"/>
          <w:cols w:space="720"/>
          <w:docGrid w:linePitch="360"/>
        </w:sectPr>
      </w:pPr>
    </w:p>
    <w:p w14:paraId="53066D0C" w14:textId="7ADD0196" w:rsidR="00C4391C" w:rsidRPr="00324D0B" w:rsidRDefault="00C4391C" w:rsidP="008F0BFE">
      <w:pPr>
        <w:pStyle w:val="Heading1"/>
        <w:numPr>
          <w:ilvl w:val="0"/>
          <w:numId w:val="5"/>
        </w:numPr>
        <w:rPr>
          <w:b w:val="0"/>
          <w:bCs/>
          <w:sz w:val="28"/>
          <w:szCs w:val="28"/>
        </w:rPr>
      </w:pPr>
      <w:bookmarkStart w:id="2" w:name="_Toc76762716"/>
      <w:r w:rsidRPr="00324D0B">
        <w:rPr>
          <w:bCs/>
          <w:sz w:val="28"/>
          <w:szCs w:val="28"/>
        </w:rPr>
        <w:lastRenderedPageBreak/>
        <w:t>PREAMBLE</w:t>
      </w:r>
      <w:bookmarkEnd w:id="2"/>
    </w:p>
    <w:p w14:paraId="2CA0423E" w14:textId="71FF02BF" w:rsidR="00644182" w:rsidRPr="00F23942" w:rsidRDefault="0013760A" w:rsidP="0013760A">
      <w:pPr>
        <w:spacing w:before="160"/>
        <w:jc w:val="both"/>
        <w:rPr>
          <w:rFonts w:ascii="Book Antiqua" w:hAnsi="Book Antiqua"/>
        </w:rPr>
      </w:pPr>
      <w:r w:rsidRPr="00F23942">
        <w:rPr>
          <w:rFonts w:ascii="Book Antiqua" w:hAnsi="Book Antiqua" w:cs="Times New Roman"/>
          <w:sz w:val="24"/>
          <w:szCs w:val="24"/>
        </w:rPr>
        <w:t xml:space="preserve">Investments in </w:t>
      </w:r>
      <w:r w:rsidR="00A6013B" w:rsidRPr="00F23942">
        <w:rPr>
          <w:rFonts w:ascii="Book Antiqua" w:hAnsi="Book Antiqua" w:cs="Times New Roman"/>
          <w:sz w:val="24"/>
          <w:szCs w:val="24"/>
        </w:rPr>
        <w:t>S</w:t>
      </w:r>
      <w:r w:rsidRPr="00F23942">
        <w:rPr>
          <w:rFonts w:ascii="Book Antiqua" w:hAnsi="Book Antiqua" w:cs="Times New Roman"/>
          <w:sz w:val="24"/>
          <w:szCs w:val="24"/>
        </w:rPr>
        <w:t xml:space="preserve">cience, </w:t>
      </w:r>
      <w:proofErr w:type="gramStart"/>
      <w:r w:rsidR="00A6013B" w:rsidRPr="00F23942">
        <w:rPr>
          <w:rFonts w:ascii="Book Antiqua" w:hAnsi="Book Antiqua" w:cs="Times New Roman"/>
          <w:sz w:val="24"/>
          <w:szCs w:val="24"/>
        </w:rPr>
        <w:t>T</w:t>
      </w:r>
      <w:r w:rsidRPr="00F23942">
        <w:rPr>
          <w:rFonts w:ascii="Book Antiqua" w:hAnsi="Book Antiqua" w:cs="Times New Roman"/>
          <w:sz w:val="24"/>
          <w:szCs w:val="24"/>
        </w:rPr>
        <w:t>echnology</w:t>
      </w:r>
      <w:proofErr w:type="gramEnd"/>
      <w:r w:rsidRPr="00F23942">
        <w:rPr>
          <w:rFonts w:ascii="Book Antiqua" w:hAnsi="Book Antiqua" w:cs="Times New Roman"/>
          <w:sz w:val="24"/>
          <w:szCs w:val="24"/>
        </w:rPr>
        <w:t xml:space="preserve"> and </w:t>
      </w:r>
      <w:r w:rsidR="00A6013B" w:rsidRPr="00F23942">
        <w:rPr>
          <w:rFonts w:ascii="Book Antiqua" w:hAnsi="Book Antiqua" w:cs="Times New Roman"/>
          <w:sz w:val="24"/>
          <w:szCs w:val="24"/>
        </w:rPr>
        <w:t>I</w:t>
      </w:r>
      <w:r w:rsidRPr="00F23942">
        <w:rPr>
          <w:rFonts w:ascii="Book Antiqua" w:hAnsi="Book Antiqua" w:cs="Times New Roman"/>
          <w:sz w:val="24"/>
          <w:szCs w:val="24"/>
        </w:rPr>
        <w:t xml:space="preserve">nnovation (STI) is indispensable for any country or institution that seeks to secure national security, and leapfrog inclusive socio-economic development. </w:t>
      </w:r>
      <w:r w:rsidR="00C46AB7" w:rsidRPr="00F23942">
        <w:rPr>
          <w:rFonts w:ascii="Book Antiqua" w:hAnsi="Book Antiqua" w:cs="Times New Roman"/>
          <w:sz w:val="24"/>
          <w:szCs w:val="24"/>
        </w:rPr>
        <w:t>Human</w:t>
      </w:r>
      <w:r w:rsidRPr="00F23942">
        <w:rPr>
          <w:rFonts w:ascii="Book Antiqua" w:hAnsi="Book Antiqua" w:cs="Times New Roman"/>
          <w:sz w:val="24"/>
          <w:szCs w:val="24"/>
        </w:rPr>
        <w:t xml:space="preserve"> progress and well-being has been based or dependent on advances in </w:t>
      </w:r>
      <w:proofErr w:type="gramStart"/>
      <w:r w:rsidR="00A6013B" w:rsidRPr="00F23942">
        <w:rPr>
          <w:rFonts w:ascii="Book Antiqua" w:hAnsi="Book Antiqua" w:cs="Times New Roman"/>
          <w:sz w:val="24"/>
          <w:szCs w:val="24"/>
        </w:rPr>
        <w:t xml:space="preserve">STI, </w:t>
      </w:r>
      <w:r w:rsidRPr="00F23942">
        <w:rPr>
          <w:rFonts w:ascii="Book Antiqua" w:hAnsi="Book Antiqua" w:cs="Times New Roman"/>
          <w:sz w:val="24"/>
          <w:szCs w:val="24"/>
        </w:rPr>
        <w:t xml:space="preserve"> as</w:t>
      </w:r>
      <w:proofErr w:type="gramEnd"/>
      <w:r w:rsidRPr="00F23942">
        <w:rPr>
          <w:rFonts w:ascii="Book Antiqua" w:hAnsi="Book Antiqua" w:cs="Times New Roman"/>
          <w:sz w:val="24"/>
          <w:szCs w:val="24"/>
        </w:rPr>
        <w:t xml:space="preserve"> demonstrated through the 1</w:t>
      </w:r>
      <w:r w:rsidRPr="00F23942">
        <w:rPr>
          <w:rFonts w:ascii="Book Antiqua" w:hAnsi="Book Antiqua" w:cs="Times New Roman"/>
          <w:sz w:val="24"/>
          <w:szCs w:val="24"/>
          <w:vertAlign w:val="superscript"/>
        </w:rPr>
        <w:t>st</w:t>
      </w:r>
      <w:r w:rsidRPr="00F23942">
        <w:rPr>
          <w:rFonts w:ascii="Book Antiqua" w:hAnsi="Book Antiqua" w:cs="Times New Roman"/>
          <w:sz w:val="24"/>
          <w:szCs w:val="24"/>
        </w:rPr>
        <w:t xml:space="preserve"> (water and steam power), 2</w:t>
      </w:r>
      <w:r w:rsidRPr="00F23942">
        <w:rPr>
          <w:rFonts w:ascii="Book Antiqua" w:hAnsi="Book Antiqua" w:cs="Times New Roman"/>
          <w:sz w:val="24"/>
          <w:szCs w:val="24"/>
          <w:vertAlign w:val="superscript"/>
        </w:rPr>
        <w:t>nd</w:t>
      </w:r>
      <w:r w:rsidRPr="00F23942">
        <w:rPr>
          <w:rFonts w:ascii="Book Antiqua" w:hAnsi="Book Antiqua" w:cs="Times New Roman"/>
          <w:sz w:val="24"/>
          <w:szCs w:val="24"/>
        </w:rPr>
        <w:t xml:space="preserve"> (internal combustion engine and electricity),   3</w:t>
      </w:r>
      <w:r w:rsidRPr="00F23942">
        <w:rPr>
          <w:rFonts w:ascii="Book Antiqua" w:hAnsi="Book Antiqua" w:cs="Times New Roman"/>
          <w:sz w:val="24"/>
          <w:szCs w:val="24"/>
          <w:vertAlign w:val="superscript"/>
        </w:rPr>
        <w:t>rd</w:t>
      </w:r>
      <w:r w:rsidRPr="00F23942">
        <w:rPr>
          <w:rFonts w:ascii="Book Antiqua" w:hAnsi="Book Antiqua" w:cs="Times New Roman"/>
          <w:sz w:val="24"/>
          <w:szCs w:val="24"/>
        </w:rPr>
        <w:t>(electronics and IT) and currently 4</w:t>
      </w:r>
      <w:r w:rsidRPr="00F23942">
        <w:rPr>
          <w:rFonts w:ascii="Book Antiqua" w:hAnsi="Book Antiqua" w:cs="Times New Roman"/>
          <w:sz w:val="24"/>
          <w:szCs w:val="24"/>
          <w:vertAlign w:val="superscript"/>
        </w:rPr>
        <w:t>th</w:t>
      </w:r>
      <w:r w:rsidRPr="00F23942">
        <w:rPr>
          <w:rFonts w:ascii="Book Antiqua" w:hAnsi="Book Antiqua" w:cs="Times New Roman"/>
          <w:sz w:val="24"/>
          <w:szCs w:val="24"/>
        </w:rPr>
        <w:t xml:space="preserve"> (fusion of the physical, digital, and biological worlds) Industrial Revolutions. More so now, the catastrophic impacts of COVID-19 Pandemic have devastated the entire </w:t>
      </w:r>
      <w:r w:rsidR="00A6013B" w:rsidRPr="00F23942">
        <w:rPr>
          <w:rFonts w:ascii="Book Antiqua" w:hAnsi="Book Antiqua" w:cs="Times New Roman"/>
          <w:sz w:val="24"/>
          <w:szCs w:val="24"/>
        </w:rPr>
        <w:t>world and</w:t>
      </w:r>
      <w:r w:rsidRPr="00F23942">
        <w:rPr>
          <w:rFonts w:ascii="Book Antiqua" w:hAnsi="Book Antiqua" w:cs="Times New Roman"/>
          <w:sz w:val="24"/>
          <w:szCs w:val="24"/>
        </w:rPr>
        <w:t xml:space="preserve"> brought to the fore the immense and life-saving role of STI as first responder in the global fight against the pandemic and future disasters, thus revealing the urgent need to mainstream and integrate STI strategies in programmes, projects, and systems of MDAs.</w:t>
      </w:r>
      <w:r w:rsidRPr="00F23942">
        <w:rPr>
          <w:rFonts w:ascii="Book Antiqua" w:hAnsi="Book Antiqua"/>
        </w:rPr>
        <w:t xml:space="preserve"> </w:t>
      </w:r>
    </w:p>
    <w:p w14:paraId="0A712C7A" w14:textId="7452034E" w:rsidR="0013760A" w:rsidRPr="00F23942" w:rsidRDefault="0013760A" w:rsidP="0013760A">
      <w:pPr>
        <w:spacing w:before="160"/>
        <w:jc w:val="both"/>
        <w:rPr>
          <w:rFonts w:ascii="Book Antiqua" w:hAnsi="Book Antiqua" w:cs="Times New Roman"/>
          <w:sz w:val="24"/>
          <w:szCs w:val="24"/>
        </w:rPr>
      </w:pPr>
      <w:r w:rsidRPr="00F23942">
        <w:rPr>
          <w:rFonts w:ascii="Book Antiqua" w:hAnsi="Book Antiqua" w:cs="Times New Roman"/>
          <w:sz w:val="24"/>
          <w:szCs w:val="24"/>
        </w:rPr>
        <w:t xml:space="preserve">The Pandemic has reaffirmed the vital role of Science, Technology and Innovation, in evolving solutions through R&amp;D to mitigate the </w:t>
      </w:r>
      <w:r w:rsidR="00781C7C" w:rsidRPr="00F23942">
        <w:rPr>
          <w:rFonts w:ascii="Book Antiqua" w:hAnsi="Book Antiqua" w:cs="Times New Roman"/>
          <w:sz w:val="24"/>
          <w:szCs w:val="24"/>
        </w:rPr>
        <w:t xml:space="preserve">corona </w:t>
      </w:r>
      <w:r w:rsidRPr="00F23942">
        <w:rPr>
          <w:rFonts w:ascii="Book Antiqua" w:hAnsi="Book Antiqua" w:cs="Times New Roman"/>
          <w:sz w:val="24"/>
          <w:szCs w:val="24"/>
        </w:rPr>
        <w:t xml:space="preserve">virus while at the same time cushioning the impact on households. During the pandemic, it has been observed that developed countries that leveraged on emerging technologies </w:t>
      </w:r>
      <w:proofErr w:type="gramStart"/>
      <w:r w:rsidRPr="00F23942">
        <w:rPr>
          <w:rFonts w:ascii="Book Antiqua" w:hAnsi="Book Antiqua" w:cs="Times New Roman"/>
          <w:sz w:val="24"/>
          <w:szCs w:val="24"/>
        </w:rPr>
        <w:t>e.g.</w:t>
      </w:r>
      <w:proofErr w:type="gramEnd"/>
      <w:r w:rsidRPr="00F23942">
        <w:rPr>
          <w:rFonts w:ascii="Book Antiqua" w:hAnsi="Book Antiqua" w:cs="Times New Roman"/>
          <w:sz w:val="24"/>
          <w:szCs w:val="24"/>
        </w:rPr>
        <w:t xml:space="preserve"> Big Data, </w:t>
      </w:r>
      <w:r w:rsidR="00781C7C" w:rsidRPr="00F23942">
        <w:rPr>
          <w:rFonts w:ascii="Book Antiqua" w:hAnsi="Book Antiqua" w:cs="Times New Roman"/>
          <w:sz w:val="24"/>
          <w:szCs w:val="24"/>
        </w:rPr>
        <w:t>Artificial Intelligence (</w:t>
      </w:r>
      <w:r w:rsidRPr="00F23942">
        <w:rPr>
          <w:rFonts w:ascii="Book Antiqua" w:hAnsi="Book Antiqua" w:cs="Times New Roman"/>
          <w:sz w:val="24"/>
          <w:szCs w:val="24"/>
        </w:rPr>
        <w:t>AI</w:t>
      </w:r>
      <w:r w:rsidR="00781C7C" w:rsidRPr="00F23942">
        <w:rPr>
          <w:rFonts w:ascii="Book Antiqua" w:hAnsi="Book Antiqua" w:cs="Times New Roman"/>
          <w:sz w:val="24"/>
          <w:szCs w:val="24"/>
        </w:rPr>
        <w:t>)</w:t>
      </w:r>
      <w:r w:rsidRPr="00F23942">
        <w:rPr>
          <w:rFonts w:ascii="Book Antiqua" w:hAnsi="Book Antiqua" w:cs="Times New Roman"/>
          <w:sz w:val="24"/>
          <w:szCs w:val="24"/>
        </w:rPr>
        <w:t xml:space="preserve"> and robots have been more successful in limiting the number of fatalities, while managing to keep most of their economies and societies operational. In this regard, the </w:t>
      </w:r>
      <w:r w:rsidR="00781C7C" w:rsidRPr="00F23942">
        <w:rPr>
          <w:rFonts w:ascii="Book Antiqua" w:hAnsi="Book Antiqua" w:cs="Times New Roman"/>
          <w:sz w:val="24"/>
          <w:szCs w:val="24"/>
        </w:rPr>
        <w:t>G</w:t>
      </w:r>
      <w:r w:rsidRPr="00F23942">
        <w:rPr>
          <w:rFonts w:ascii="Book Antiqua" w:hAnsi="Book Antiqua" w:cs="Times New Roman"/>
          <w:sz w:val="24"/>
          <w:szCs w:val="24"/>
        </w:rPr>
        <w:t>overnment requires relevant MDAs to mainstream STI in the</w:t>
      </w:r>
      <w:r w:rsidR="004D1D20" w:rsidRPr="00F23942">
        <w:rPr>
          <w:rFonts w:ascii="Book Antiqua" w:hAnsi="Book Antiqua" w:cs="Times New Roman"/>
          <w:sz w:val="24"/>
          <w:szCs w:val="24"/>
        </w:rPr>
        <w:t>ir</w:t>
      </w:r>
      <w:r w:rsidRPr="00F23942">
        <w:rPr>
          <w:rFonts w:ascii="Book Antiqua" w:hAnsi="Book Antiqua" w:cs="Times New Roman"/>
          <w:sz w:val="24"/>
          <w:szCs w:val="24"/>
        </w:rPr>
        <w:t xml:space="preserve"> programmes and projects aimed at fast-tracking</w:t>
      </w:r>
      <w:r w:rsidR="004D1D20" w:rsidRPr="00F23942">
        <w:rPr>
          <w:rFonts w:ascii="Book Antiqua" w:hAnsi="Book Antiqua" w:cs="Times New Roman"/>
          <w:sz w:val="24"/>
          <w:szCs w:val="24"/>
        </w:rPr>
        <w:t xml:space="preserve"> inclusive and sustainable</w:t>
      </w:r>
      <w:r w:rsidRPr="00F23942">
        <w:rPr>
          <w:rFonts w:ascii="Book Antiqua" w:hAnsi="Book Antiqua" w:cs="Times New Roman"/>
          <w:sz w:val="24"/>
          <w:szCs w:val="24"/>
        </w:rPr>
        <w:t xml:space="preserve"> national </w:t>
      </w:r>
      <w:r w:rsidR="004D1D20" w:rsidRPr="00F23942">
        <w:rPr>
          <w:rFonts w:ascii="Book Antiqua" w:hAnsi="Book Antiqua" w:cs="Times New Roman"/>
          <w:sz w:val="24"/>
          <w:szCs w:val="24"/>
        </w:rPr>
        <w:t>socio-economic development</w:t>
      </w:r>
      <w:r w:rsidRPr="00F23942">
        <w:rPr>
          <w:rFonts w:ascii="Book Antiqua" w:hAnsi="Book Antiqua" w:cs="Times New Roman"/>
          <w:sz w:val="24"/>
          <w:szCs w:val="24"/>
        </w:rPr>
        <w:t>.</w:t>
      </w:r>
      <w:r w:rsidR="004D1D20" w:rsidRPr="00F23942">
        <w:rPr>
          <w:rFonts w:ascii="Book Antiqua" w:hAnsi="Book Antiqua" w:cs="Times New Roman"/>
          <w:sz w:val="24"/>
          <w:szCs w:val="24"/>
        </w:rPr>
        <w:t xml:space="preserve"> The</w:t>
      </w:r>
      <w:r w:rsidR="00C46AB7" w:rsidRPr="00F23942">
        <w:rPr>
          <w:rFonts w:ascii="Book Antiqua" w:hAnsi="Book Antiqua" w:cs="Times New Roman"/>
          <w:sz w:val="24"/>
          <w:szCs w:val="24"/>
        </w:rPr>
        <w:t xml:space="preserve"> STI</w:t>
      </w:r>
      <w:r w:rsidR="004D1D20" w:rsidRPr="00F23942">
        <w:rPr>
          <w:rFonts w:ascii="Book Antiqua" w:hAnsi="Book Antiqua" w:cs="Times New Roman"/>
          <w:sz w:val="24"/>
          <w:szCs w:val="24"/>
        </w:rPr>
        <w:t xml:space="preserve"> mainstreaming </w:t>
      </w:r>
      <w:r w:rsidR="00C46AB7" w:rsidRPr="00F23942">
        <w:rPr>
          <w:rFonts w:ascii="Book Antiqua" w:hAnsi="Book Antiqua" w:cs="Times New Roman"/>
          <w:sz w:val="24"/>
          <w:szCs w:val="24"/>
        </w:rPr>
        <w:t>indicator</w:t>
      </w:r>
      <w:r w:rsidR="004D1D20" w:rsidRPr="00F23942">
        <w:rPr>
          <w:rFonts w:ascii="Book Antiqua" w:hAnsi="Book Antiqua" w:cs="Times New Roman"/>
          <w:sz w:val="24"/>
          <w:szCs w:val="24"/>
        </w:rPr>
        <w:t xml:space="preserve"> </w:t>
      </w:r>
      <w:r w:rsidR="002F6B2F" w:rsidRPr="00F23942">
        <w:rPr>
          <w:rFonts w:ascii="Book Antiqua" w:hAnsi="Book Antiqua" w:cs="Times New Roman"/>
          <w:sz w:val="24"/>
          <w:szCs w:val="24"/>
        </w:rPr>
        <w:t xml:space="preserve">in the Performance Contract </w:t>
      </w:r>
      <w:r w:rsidR="00C46AB7" w:rsidRPr="00F23942">
        <w:rPr>
          <w:rFonts w:ascii="Book Antiqua" w:hAnsi="Book Antiqua" w:cs="Times New Roman"/>
          <w:sz w:val="24"/>
          <w:szCs w:val="24"/>
        </w:rPr>
        <w:t xml:space="preserve">for FY 2021/2022 </w:t>
      </w:r>
      <w:r w:rsidR="004D1D20" w:rsidRPr="00F23942">
        <w:rPr>
          <w:rFonts w:ascii="Book Antiqua" w:hAnsi="Book Antiqua" w:cs="Times New Roman"/>
          <w:sz w:val="24"/>
          <w:szCs w:val="24"/>
        </w:rPr>
        <w:t xml:space="preserve">will be supervised by the regulator of the STI sector, namely the National Commission for Science Technology and Innovation (NACOSTI), which is the </w:t>
      </w:r>
      <w:r w:rsidR="00C46AB7" w:rsidRPr="00F23942">
        <w:rPr>
          <w:rFonts w:ascii="Book Antiqua" w:hAnsi="Book Antiqua" w:cs="Times New Roman"/>
          <w:sz w:val="24"/>
          <w:szCs w:val="24"/>
        </w:rPr>
        <w:t>Regulator for STI sector</w:t>
      </w:r>
      <w:r w:rsidR="004D1D20" w:rsidRPr="00F23942">
        <w:rPr>
          <w:rFonts w:ascii="Book Antiqua" w:hAnsi="Book Antiqua" w:cs="Times New Roman"/>
          <w:sz w:val="24"/>
          <w:szCs w:val="24"/>
        </w:rPr>
        <w:t>.</w:t>
      </w:r>
    </w:p>
    <w:p w14:paraId="31B161EB" w14:textId="6E492A3E" w:rsidR="00083D93" w:rsidRPr="00F23942" w:rsidRDefault="00C4391C" w:rsidP="00427167">
      <w:pPr>
        <w:spacing w:before="160"/>
        <w:jc w:val="both"/>
        <w:rPr>
          <w:rFonts w:ascii="Book Antiqua" w:hAnsi="Book Antiqua" w:cs="Times New Roman"/>
          <w:sz w:val="24"/>
          <w:szCs w:val="24"/>
          <w:lang w:eastAsia="zh-CN"/>
        </w:rPr>
      </w:pPr>
      <w:r w:rsidRPr="00F23942">
        <w:rPr>
          <w:rFonts w:ascii="Book Antiqua" w:hAnsi="Book Antiqua" w:cs="Times New Roman"/>
          <w:sz w:val="24"/>
          <w:szCs w:val="24"/>
        </w:rPr>
        <w:t xml:space="preserve">The National Commission for Science Technology and Innovation is a body Corporate established under the Science, Technology and Innovation Act, 2013 (Rev. 2017). The mandate of the Commission is </w:t>
      </w:r>
      <w:r w:rsidRPr="00F23942">
        <w:rPr>
          <w:rFonts w:ascii="Book Antiqua" w:hAnsi="Book Antiqua" w:cs="Times New Roman"/>
          <w:b/>
          <w:bCs/>
          <w:sz w:val="24"/>
          <w:szCs w:val="24"/>
        </w:rPr>
        <w:t xml:space="preserve">to regulate and assure quality in the science, technology and innovation sector and advise the government on matters </w:t>
      </w:r>
      <w:r w:rsidR="002F6B2F" w:rsidRPr="00F23942">
        <w:rPr>
          <w:rFonts w:ascii="Book Antiqua" w:hAnsi="Book Antiqua" w:cs="Times New Roman"/>
          <w:b/>
          <w:bCs/>
          <w:sz w:val="24"/>
          <w:szCs w:val="24"/>
        </w:rPr>
        <w:t xml:space="preserve">related </w:t>
      </w:r>
      <w:r w:rsidRPr="00F23942">
        <w:rPr>
          <w:rFonts w:ascii="Book Antiqua" w:hAnsi="Book Antiqua" w:cs="Times New Roman"/>
          <w:b/>
          <w:bCs/>
          <w:sz w:val="24"/>
          <w:szCs w:val="24"/>
        </w:rPr>
        <w:t>thereto</w:t>
      </w:r>
      <w:r w:rsidRPr="00F23942">
        <w:rPr>
          <w:rFonts w:ascii="Book Antiqua" w:hAnsi="Book Antiqua" w:cs="Times New Roman"/>
          <w:sz w:val="24"/>
          <w:szCs w:val="24"/>
        </w:rPr>
        <w:t xml:space="preserve">. </w:t>
      </w:r>
      <w:r w:rsidRPr="00F23942">
        <w:rPr>
          <w:rFonts w:ascii="Book Antiqua" w:hAnsi="Book Antiqua" w:cs="Times New Roman"/>
          <w:sz w:val="24"/>
          <w:szCs w:val="24"/>
          <w:lang w:eastAsia="zh-CN"/>
        </w:rPr>
        <w:t>Section 6 (1) of the Science, Technology and Innovation Act 2013, outlines seventeen</w:t>
      </w:r>
      <w:r w:rsidR="002F6B2F" w:rsidRPr="00F23942">
        <w:rPr>
          <w:rFonts w:ascii="Book Antiqua" w:hAnsi="Book Antiqua" w:cs="Times New Roman"/>
          <w:sz w:val="24"/>
          <w:szCs w:val="24"/>
          <w:lang w:eastAsia="zh-CN"/>
        </w:rPr>
        <w:t xml:space="preserve"> (17)</w:t>
      </w:r>
      <w:r w:rsidRPr="00F23942">
        <w:rPr>
          <w:rFonts w:ascii="Book Antiqua" w:hAnsi="Book Antiqua" w:cs="Times New Roman"/>
          <w:sz w:val="24"/>
          <w:szCs w:val="24"/>
          <w:lang w:eastAsia="zh-CN"/>
        </w:rPr>
        <w:t xml:space="preserve"> functions of the Commission which can be categorized into regulation, advisory, promotion and</w:t>
      </w:r>
      <w:r w:rsidR="00200E6D" w:rsidRPr="00F23942">
        <w:rPr>
          <w:rFonts w:ascii="Book Antiqua" w:hAnsi="Book Antiqua" w:cs="Times New Roman"/>
          <w:sz w:val="24"/>
          <w:szCs w:val="24"/>
          <w:lang w:eastAsia="zh-CN"/>
        </w:rPr>
        <w:t xml:space="preserve"> coordination.    </w:t>
      </w:r>
    </w:p>
    <w:p w14:paraId="7D0647EA" w14:textId="2D6D8D89" w:rsidR="00083D93" w:rsidRPr="00F23942" w:rsidRDefault="002F6B2F" w:rsidP="00083D93">
      <w:pPr>
        <w:spacing w:line="276" w:lineRule="auto"/>
        <w:ind w:right="104"/>
        <w:jc w:val="both"/>
        <w:rPr>
          <w:rFonts w:ascii="Book Antiqua" w:hAnsi="Book Antiqua" w:cs="Times New Roman"/>
          <w:sz w:val="24"/>
          <w:szCs w:val="24"/>
          <w:lang w:eastAsia="zh-CN"/>
        </w:rPr>
      </w:pPr>
      <w:r w:rsidRPr="00F23942">
        <w:rPr>
          <w:rFonts w:ascii="Book Antiqua" w:hAnsi="Book Antiqua" w:cs="Times New Roman"/>
          <w:sz w:val="24"/>
          <w:szCs w:val="24"/>
          <w:lang w:eastAsia="zh-CN"/>
        </w:rPr>
        <w:t>During the</w:t>
      </w:r>
      <w:r w:rsidR="00083D93" w:rsidRPr="00F23942">
        <w:rPr>
          <w:rFonts w:ascii="Book Antiqua" w:hAnsi="Book Antiqua" w:cs="Times New Roman"/>
          <w:sz w:val="24"/>
          <w:szCs w:val="24"/>
          <w:lang w:eastAsia="zh-CN"/>
        </w:rPr>
        <w:t xml:space="preserve"> Financial Year 2018/2019, the Commission</w:t>
      </w:r>
      <w:r w:rsidR="00060289" w:rsidRPr="00F23942">
        <w:rPr>
          <w:rFonts w:ascii="Book Antiqua" w:hAnsi="Book Antiqua" w:cs="Times New Roman"/>
          <w:sz w:val="24"/>
          <w:szCs w:val="24"/>
          <w:lang w:eastAsia="zh-CN"/>
        </w:rPr>
        <w:t xml:space="preserve"> in consultation with stakeholders</w:t>
      </w:r>
      <w:r w:rsidR="00083D93" w:rsidRPr="00F23942">
        <w:rPr>
          <w:rFonts w:ascii="Book Antiqua" w:hAnsi="Book Antiqua" w:cs="Times New Roman"/>
          <w:sz w:val="24"/>
          <w:szCs w:val="24"/>
          <w:lang w:eastAsia="zh-CN"/>
        </w:rPr>
        <w:t xml:space="preserve"> developed the National Research Priorities (2018-2022) </w:t>
      </w:r>
      <w:r w:rsidR="004D1D20" w:rsidRPr="00F23942">
        <w:rPr>
          <w:rFonts w:ascii="Book Antiqua" w:hAnsi="Book Antiqua" w:cs="Times New Roman"/>
          <w:sz w:val="24"/>
          <w:szCs w:val="24"/>
          <w:lang w:eastAsia="zh-CN"/>
        </w:rPr>
        <w:t xml:space="preserve">aligned to the Big Four Agenda </w:t>
      </w:r>
      <w:r w:rsidR="00083D93" w:rsidRPr="00F23942">
        <w:rPr>
          <w:rFonts w:ascii="Book Antiqua" w:hAnsi="Book Antiqua" w:cs="Times New Roman"/>
          <w:sz w:val="24"/>
          <w:szCs w:val="24"/>
          <w:lang w:eastAsia="zh-CN"/>
        </w:rPr>
        <w:t>in consultation with stakeholders to guide the country’s research agenda for the realization of national development priorities as provided for in the Vision 2030</w:t>
      </w:r>
      <w:r w:rsidR="0051470B" w:rsidRPr="00F23942">
        <w:rPr>
          <w:rFonts w:ascii="Book Antiqua" w:hAnsi="Book Antiqua" w:cs="Times New Roman"/>
          <w:sz w:val="24"/>
          <w:szCs w:val="24"/>
          <w:lang w:eastAsia="zh-CN"/>
        </w:rPr>
        <w:t>,</w:t>
      </w:r>
      <w:r w:rsidR="00540D17" w:rsidRPr="00F23942">
        <w:rPr>
          <w:rFonts w:ascii="Book Antiqua" w:hAnsi="Book Antiqua" w:cs="Times New Roman"/>
          <w:sz w:val="24"/>
          <w:szCs w:val="24"/>
          <w:lang w:eastAsia="zh-CN"/>
        </w:rPr>
        <w:t xml:space="preserve"> Third </w:t>
      </w:r>
      <w:r w:rsidR="00083D93" w:rsidRPr="00F23942">
        <w:rPr>
          <w:rFonts w:ascii="Book Antiqua" w:hAnsi="Book Antiqua" w:cs="Times New Roman"/>
          <w:sz w:val="24"/>
          <w:szCs w:val="24"/>
          <w:lang w:eastAsia="zh-CN"/>
        </w:rPr>
        <w:t>Medium-Term</w:t>
      </w:r>
      <w:r w:rsidR="004D1D20" w:rsidRPr="00F23942">
        <w:rPr>
          <w:rFonts w:ascii="Book Antiqua" w:hAnsi="Book Antiqua" w:cs="Times New Roman"/>
          <w:sz w:val="24"/>
          <w:szCs w:val="24"/>
          <w:lang w:eastAsia="zh-CN"/>
        </w:rPr>
        <w:t>-</w:t>
      </w:r>
      <w:r w:rsidR="00083D93" w:rsidRPr="00F23942">
        <w:rPr>
          <w:rFonts w:ascii="Book Antiqua" w:hAnsi="Book Antiqua" w:cs="Times New Roman"/>
          <w:sz w:val="24"/>
          <w:szCs w:val="24"/>
          <w:lang w:eastAsia="zh-CN"/>
        </w:rPr>
        <w:t>Plan</w:t>
      </w:r>
      <w:r w:rsidR="0051470B" w:rsidRPr="00F23942">
        <w:rPr>
          <w:rFonts w:ascii="Book Antiqua" w:hAnsi="Book Antiqua" w:cs="Times New Roman"/>
          <w:sz w:val="24"/>
          <w:szCs w:val="24"/>
          <w:lang w:eastAsia="zh-CN"/>
        </w:rPr>
        <w:t xml:space="preserve"> (2018-2022)</w:t>
      </w:r>
      <w:r w:rsidR="004D1D20" w:rsidRPr="00F23942">
        <w:rPr>
          <w:rFonts w:ascii="Book Antiqua" w:hAnsi="Book Antiqua" w:cs="Times New Roman"/>
          <w:sz w:val="24"/>
          <w:szCs w:val="24"/>
          <w:lang w:eastAsia="zh-CN"/>
        </w:rPr>
        <w:t>. The Research Priorities provide an implementation framework which emphasizes on coordination, cooperation and linkages between the government, universities, industry and civil society/community. NACOSTI has further developed STI policies and strategies, as well as STI indicators for the country</w:t>
      </w:r>
      <w:r w:rsidR="00083D93" w:rsidRPr="00F23942">
        <w:rPr>
          <w:rFonts w:ascii="Book Antiqua" w:hAnsi="Book Antiqua" w:cs="Times New Roman"/>
          <w:sz w:val="24"/>
          <w:szCs w:val="24"/>
          <w:lang w:eastAsia="zh-CN"/>
        </w:rPr>
        <w:t xml:space="preserve">. </w:t>
      </w:r>
      <w:r w:rsidR="004D1D20" w:rsidRPr="00F23942">
        <w:rPr>
          <w:rFonts w:ascii="Book Antiqua" w:hAnsi="Book Antiqua" w:cs="Times New Roman"/>
          <w:sz w:val="24"/>
          <w:szCs w:val="24"/>
          <w:lang w:eastAsia="zh-CN"/>
        </w:rPr>
        <w:t xml:space="preserve"> </w:t>
      </w:r>
    </w:p>
    <w:p w14:paraId="7501CA26" w14:textId="1EBFB33D" w:rsidR="00083D93" w:rsidRPr="00F23942" w:rsidRDefault="00083D93" w:rsidP="00083D93">
      <w:pPr>
        <w:spacing w:line="276" w:lineRule="auto"/>
        <w:ind w:right="104"/>
        <w:jc w:val="both"/>
        <w:rPr>
          <w:rFonts w:ascii="Book Antiqua" w:hAnsi="Book Antiqua" w:cs="Times New Roman"/>
          <w:sz w:val="24"/>
          <w:szCs w:val="24"/>
          <w:lang w:eastAsia="zh-CN"/>
        </w:rPr>
      </w:pPr>
      <w:r w:rsidRPr="00F23942">
        <w:rPr>
          <w:rFonts w:ascii="Book Antiqua" w:hAnsi="Book Antiqua" w:cs="Times New Roman"/>
          <w:sz w:val="24"/>
          <w:szCs w:val="24"/>
          <w:lang w:eastAsia="zh-CN"/>
        </w:rPr>
        <w:t xml:space="preserve">The implementation of these </w:t>
      </w:r>
      <w:r w:rsidR="004D1D20" w:rsidRPr="00F23942">
        <w:rPr>
          <w:rFonts w:ascii="Book Antiqua" w:hAnsi="Book Antiqua" w:cs="Times New Roman"/>
          <w:sz w:val="24"/>
          <w:szCs w:val="24"/>
          <w:lang w:eastAsia="zh-CN"/>
        </w:rPr>
        <w:t xml:space="preserve">policies, strategies, and </w:t>
      </w:r>
      <w:r w:rsidRPr="00F23942">
        <w:rPr>
          <w:rFonts w:ascii="Book Antiqua" w:hAnsi="Book Antiqua" w:cs="Times New Roman"/>
          <w:sz w:val="24"/>
          <w:szCs w:val="24"/>
          <w:lang w:eastAsia="zh-CN"/>
        </w:rPr>
        <w:t xml:space="preserve">priorities requires increased investments in research and development by all </w:t>
      </w:r>
      <w:r w:rsidR="00060289" w:rsidRPr="00F23942">
        <w:rPr>
          <w:rFonts w:ascii="Book Antiqua" w:hAnsi="Book Antiqua" w:cs="Times New Roman"/>
          <w:sz w:val="24"/>
          <w:szCs w:val="24"/>
          <w:lang w:eastAsia="zh-CN"/>
        </w:rPr>
        <w:t>G</w:t>
      </w:r>
      <w:r w:rsidRPr="00F23942">
        <w:rPr>
          <w:rFonts w:ascii="Book Antiqua" w:hAnsi="Book Antiqua" w:cs="Times New Roman"/>
          <w:sz w:val="24"/>
          <w:szCs w:val="24"/>
          <w:lang w:eastAsia="zh-CN"/>
        </w:rPr>
        <w:t xml:space="preserve">overnment </w:t>
      </w:r>
      <w:r w:rsidR="0051470B" w:rsidRPr="00F23942">
        <w:rPr>
          <w:rFonts w:ascii="Book Antiqua" w:hAnsi="Book Antiqua" w:cs="Times New Roman"/>
          <w:sz w:val="24"/>
          <w:szCs w:val="24"/>
          <w:lang w:eastAsia="zh-CN"/>
        </w:rPr>
        <w:t>M</w:t>
      </w:r>
      <w:r w:rsidRPr="00F23942">
        <w:rPr>
          <w:rFonts w:ascii="Book Antiqua" w:hAnsi="Book Antiqua" w:cs="Times New Roman"/>
          <w:sz w:val="24"/>
          <w:szCs w:val="24"/>
          <w:lang w:eastAsia="zh-CN"/>
        </w:rPr>
        <w:t xml:space="preserve">inistries, </w:t>
      </w:r>
      <w:r w:rsidR="0051470B" w:rsidRPr="00F23942">
        <w:rPr>
          <w:rFonts w:ascii="Book Antiqua" w:hAnsi="Book Antiqua" w:cs="Times New Roman"/>
          <w:sz w:val="24"/>
          <w:szCs w:val="24"/>
          <w:lang w:eastAsia="zh-CN"/>
        </w:rPr>
        <w:t>D</w:t>
      </w:r>
      <w:r w:rsidRPr="00F23942">
        <w:rPr>
          <w:rFonts w:ascii="Book Antiqua" w:hAnsi="Book Antiqua" w:cs="Times New Roman"/>
          <w:sz w:val="24"/>
          <w:szCs w:val="24"/>
          <w:lang w:eastAsia="zh-CN"/>
        </w:rPr>
        <w:t xml:space="preserve">epartments and </w:t>
      </w:r>
      <w:r w:rsidR="0051470B" w:rsidRPr="00F23942">
        <w:rPr>
          <w:rFonts w:ascii="Book Antiqua" w:hAnsi="Book Antiqua" w:cs="Times New Roman"/>
          <w:sz w:val="24"/>
          <w:szCs w:val="24"/>
          <w:lang w:eastAsia="zh-CN"/>
        </w:rPr>
        <w:t>A</w:t>
      </w:r>
      <w:r w:rsidRPr="00F23942">
        <w:rPr>
          <w:rFonts w:ascii="Book Antiqua" w:hAnsi="Book Antiqua" w:cs="Times New Roman"/>
          <w:sz w:val="24"/>
          <w:szCs w:val="24"/>
          <w:lang w:eastAsia="zh-CN"/>
        </w:rPr>
        <w:t>gencies</w:t>
      </w:r>
      <w:r w:rsidR="0051470B" w:rsidRPr="00F23942">
        <w:rPr>
          <w:rFonts w:ascii="Book Antiqua" w:hAnsi="Book Antiqua" w:cs="Times New Roman"/>
          <w:sz w:val="24"/>
          <w:szCs w:val="24"/>
          <w:lang w:eastAsia="zh-CN"/>
        </w:rPr>
        <w:t xml:space="preserve"> </w:t>
      </w:r>
      <w:r w:rsidR="0051470B" w:rsidRPr="00F23942">
        <w:rPr>
          <w:rFonts w:ascii="Book Antiqua" w:hAnsi="Book Antiqua" w:cs="Times New Roman"/>
          <w:sz w:val="24"/>
          <w:szCs w:val="24"/>
          <w:lang w:eastAsia="zh-CN"/>
        </w:rPr>
        <w:lastRenderedPageBreak/>
        <w:t>(MDAs)</w:t>
      </w:r>
      <w:r w:rsidRPr="00F23942">
        <w:rPr>
          <w:rFonts w:ascii="Book Antiqua" w:hAnsi="Book Antiqua" w:cs="Times New Roman"/>
          <w:sz w:val="24"/>
          <w:szCs w:val="24"/>
          <w:lang w:eastAsia="zh-CN"/>
        </w:rPr>
        <w:t xml:space="preserve">. Section 32 (2) (a) of the STI Act provides that the National Research Fund will be allocated a sum of money amounting to two per cent of the country’s </w:t>
      </w:r>
      <w:r w:rsidR="00586BB8" w:rsidRPr="00F23942">
        <w:rPr>
          <w:rFonts w:ascii="Book Antiqua" w:hAnsi="Book Antiqua" w:cs="Times New Roman"/>
          <w:sz w:val="24"/>
          <w:szCs w:val="24"/>
          <w:lang w:eastAsia="zh-CN"/>
        </w:rPr>
        <w:t>G</w:t>
      </w:r>
      <w:r w:rsidRPr="00F23942">
        <w:rPr>
          <w:rFonts w:ascii="Book Antiqua" w:hAnsi="Book Antiqua" w:cs="Times New Roman"/>
          <w:sz w:val="24"/>
          <w:szCs w:val="24"/>
          <w:lang w:eastAsia="zh-CN"/>
        </w:rPr>
        <w:t xml:space="preserve">ross </w:t>
      </w:r>
      <w:r w:rsidR="00586BB8" w:rsidRPr="00F23942">
        <w:rPr>
          <w:rFonts w:ascii="Book Antiqua" w:hAnsi="Book Antiqua" w:cs="Times New Roman"/>
          <w:sz w:val="24"/>
          <w:szCs w:val="24"/>
          <w:lang w:eastAsia="zh-CN"/>
        </w:rPr>
        <w:t>D</w:t>
      </w:r>
      <w:r w:rsidRPr="00F23942">
        <w:rPr>
          <w:rFonts w:ascii="Book Antiqua" w:hAnsi="Book Antiqua" w:cs="Times New Roman"/>
          <w:sz w:val="24"/>
          <w:szCs w:val="24"/>
          <w:lang w:eastAsia="zh-CN"/>
        </w:rPr>
        <w:t xml:space="preserve">omestic </w:t>
      </w:r>
      <w:r w:rsidR="00586BB8" w:rsidRPr="00F23942">
        <w:rPr>
          <w:rFonts w:ascii="Book Antiqua" w:hAnsi="Book Antiqua" w:cs="Times New Roman"/>
          <w:sz w:val="24"/>
          <w:szCs w:val="24"/>
          <w:lang w:eastAsia="zh-CN"/>
        </w:rPr>
        <w:t>P</w:t>
      </w:r>
      <w:r w:rsidRPr="00F23942">
        <w:rPr>
          <w:rFonts w:ascii="Book Antiqua" w:hAnsi="Book Antiqua" w:cs="Times New Roman"/>
          <w:sz w:val="24"/>
          <w:szCs w:val="24"/>
          <w:lang w:eastAsia="zh-CN"/>
        </w:rPr>
        <w:t>roduct</w:t>
      </w:r>
      <w:r w:rsidR="00586BB8" w:rsidRPr="00F23942">
        <w:rPr>
          <w:rFonts w:ascii="Book Antiqua" w:hAnsi="Book Antiqua" w:cs="Times New Roman"/>
          <w:sz w:val="24"/>
          <w:szCs w:val="24"/>
          <w:lang w:eastAsia="zh-CN"/>
        </w:rPr>
        <w:t xml:space="preserve"> (GDP)</w:t>
      </w:r>
      <w:r w:rsidRPr="00F23942">
        <w:rPr>
          <w:rFonts w:ascii="Book Antiqua" w:hAnsi="Book Antiqua" w:cs="Times New Roman"/>
          <w:sz w:val="24"/>
          <w:szCs w:val="24"/>
          <w:lang w:eastAsia="zh-CN"/>
        </w:rPr>
        <w:t xml:space="preserve">, provided by the Treasury every financial year. This has however not been achieved as reflected in the 2019 research and development survey which revealed that expenditure on R&amp;D was at 0.77% of the GDP. Against this backdrop, </w:t>
      </w:r>
      <w:r w:rsidR="004D1D20" w:rsidRPr="00F23942">
        <w:rPr>
          <w:rFonts w:ascii="Book Antiqua" w:hAnsi="Book Antiqua" w:cs="Times New Roman"/>
          <w:sz w:val="24"/>
          <w:szCs w:val="24"/>
          <w:lang w:eastAsia="zh-CN"/>
        </w:rPr>
        <w:t xml:space="preserve">the </w:t>
      </w:r>
      <w:r w:rsidR="007F5E0B" w:rsidRPr="00F23942">
        <w:rPr>
          <w:rFonts w:ascii="Book Antiqua" w:hAnsi="Book Antiqua" w:cs="Times New Roman"/>
          <w:sz w:val="24"/>
          <w:szCs w:val="24"/>
          <w:lang w:eastAsia="zh-CN"/>
        </w:rPr>
        <w:t>G</w:t>
      </w:r>
      <w:r w:rsidR="004D1D20" w:rsidRPr="00F23942">
        <w:rPr>
          <w:rFonts w:ascii="Book Antiqua" w:hAnsi="Book Antiqua" w:cs="Times New Roman"/>
          <w:sz w:val="24"/>
          <w:szCs w:val="24"/>
          <w:lang w:eastAsia="zh-CN"/>
        </w:rPr>
        <w:t>overnment has</w:t>
      </w:r>
      <w:r w:rsidRPr="00F23942">
        <w:rPr>
          <w:rFonts w:ascii="Book Antiqua" w:hAnsi="Book Antiqua" w:cs="Times New Roman"/>
          <w:sz w:val="24"/>
          <w:szCs w:val="24"/>
          <w:lang w:eastAsia="zh-CN"/>
        </w:rPr>
        <w:t xml:space="preserve"> introduce</w:t>
      </w:r>
      <w:r w:rsidR="004D1D20" w:rsidRPr="00F23942">
        <w:rPr>
          <w:rFonts w:ascii="Book Antiqua" w:hAnsi="Book Antiqua" w:cs="Times New Roman"/>
          <w:sz w:val="24"/>
          <w:szCs w:val="24"/>
          <w:lang w:eastAsia="zh-CN"/>
        </w:rPr>
        <w:t>d</w:t>
      </w:r>
      <w:r w:rsidRPr="00F23942">
        <w:rPr>
          <w:rFonts w:ascii="Book Antiqua" w:hAnsi="Book Antiqua" w:cs="Times New Roman"/>
          <w:sz w:val="24"/>
          <w:szCs w:val="24"/>
          <w:lang w:eastAsia="zh-CN"/>
        </w:rPr>
        <w:t xml:space="preserve"> a performance indicator in the Financial Year 2021/22 on </w:t>
      </w:r>
      <w:r w:rsidR="004D1D20" w:rsidRPr="00F23942">
        <w:rPr>
          <w:rFonts w:ascii="Book Antiqua" w:hAnsi="Book Antiqua" w:cs="Times New Roman"/>
          <w:sz w:val="24"/>
          <w:szCs w:val="24"/>
          <w:lang w:eastAsia="zh-CN"/>
        </w:rPr>
        <w:t xml:space="preserve">the </w:t>
      </w:r>
      <w:r w:rsidR="00261813" w:rsidRPr="00F23942">
        <w:rPr>
          <w:rFonts w:ascii="Book Antiqua" w:hAnsi="Book Antiqua" w:cs="Times New Roman"/>
          <w:sz w:val="24"/>
          <w:szCs w:val="24"/>
          <w:lang w:eastAsia="zh-CN"/>
        </w:rPr>
        <w:t xml:space="preserve">STI </w:t>
      </w:r>
      <w:r w:rsidR="004D1D20" w:rsidRPr="00F23942">
        <w:rPr>
          <w:rFonts w:ascii="Book Antiqua" w:hAnsi="Book Antiqua" w:cs="Times New Roman"/>
          <w:sz w:val="24"/>
          <w:szCs w:val="24"/>
          <w:lang w:eastAsia="zh-CN"/>
        </w:rPr>
        <w:t xml:space="preserve">mainstreaming </w:t>
      </w:r>
      <w:r w:rsidRPr="00F23942">
        <w:rPr>
          <w:rFonts w:ascii="Book Antiqua" w:hAnsi="Book Antiqua" w:cs="Times New Roman"/>
          <w:sz w:val="24"/>
          <w:szCs w:val="24"/>
          <w:lang w:eastAsia="zh-CN"/>
        </w:rPr>
        <w:t xml:space="preserve">to enable MDAs to </w:t>
      </w:r>
      <w:r w:rsidR="004D1D20" w:rsidRPr="00F23942">
        <w:rPr>
          <w:rFonts w:ascii="Book Antiqua" w:hAnsi="Book Antiqua" w:cs="Times New Roman"/>
          <w:sz w:val="24"/>
          <w:szCs w:val="24"/>
          <w:lang w:eastAsia="zh-CN"/>
        </w:rPr>
        <w:t xml:space="preserve">impact on technology development and commercialization, and </w:t>
      </w:r>
      <w:r w:rsidRPr="00F23942">
        <w:rPr>
          <w:rFonts w:ascii="Book Antiqua" w:hAnsi="Book Antiqua" w:cs="Times New Roman"/>
          <w:sz w:val="24"/>
          <w:szCs w:val="24"/>
          <w:lang w:eastAsia="zh-CN"/>
        </w:rPr>
        <w:t xml:space="preserve">report on some of the national STI indicators under the core mandate. </w:t>
      </w:r>
    </w:p>
    <w:p w14:paraId="607217F6" w14:textId="30F2DF74" w:rsidR="00C4391C" w:rsidRPr="00F23942" w:rsidRDefault="000C63F4" w:rsidP="000C63F4">
      <w:pPr>
        <w:pStyle w:val="Heading2"/>
        <w:rPr>
          <w:rFonts w:ascii="Book Antiqua" w:hAnsi="Book Antiqua"/>
          <w:b/>
          <w:bCs/>
          <w:color w:val="auto"/>
          <w:sz w:val="24"/>
          <w:szCs w:val="24"/>
          <w:lang w:eastAsia="zh-CN"/>
        </w:rPr>
      </w:pPr>
      <w:bookmarkStart w:id="3" w:name="_Toc76762717"/>
      <w:r w:rsidRPr="00F23942">
        <w:rPr>
          <w:rFonts w:ascii="Book Antiqua" w:hAnsi="Book Antiqua"/>
          <w:b/>
          <w:bCs/>
          <w:color w:val="auto"/>
          <w:sz w:val="24"/>
          <w:szCs w:val="24"/>
          <w:lang w:eastAsia="zh-CN"/>
        </w:rPr>
        <w:t xml:space="preserve">1.1 </w:t>
      </w:r>
      <w:r w:rsidR="00803F95" w:rsidRPr="00F23942">
        <w:rPr>
          <w:rFonts w:ascii="Book Antiqua" w:hAnsi="Book Antiqua"/>
          <w:b/>
          <w:bCs/>
          <w:color w:val="auto"/>
          <w:sz w:val="24"/>
          <w:szCs w:val="24"/>
          <w:lang w:eastAsia="zh-CN"/>
        </w:rPr>
        <w:t>Functions</w:t>
      </w:r>
      <w:r w:rsidR="00B34C1D" w:rsidRPr="00F23942">
        <w:rPr>
          <w:rFonts w:ascii="Book Antiqua" w:hAnsi="Book Antiqua"/>
          <w:b/>
          <w:bCs/>
          <w:color w:val="auto"/>
          <w:sz w:val="24"/>
          <w:szCs w:val="24"/>
          <w:lang w:eastAsia="zh-CN"/>
        </w:rPr>
        <w:t xml:space="preserve"> of NACOSTI</w:t>
      </w:r>
      <w:bookmarkEnd w:id="3"/>
    </w:p>
    <w:p w14:paraId="698D3BEB" w14:textId="1B0BCB6C" w:rsidR="004B2F7D" w:rsidRPr="00F23942" w:rsidRDefault="004B2F7D" w:rsidP="004B2F7D">
      <w:pPr>
        <w:widowControl w:val="0"/>
        <w:tabs>
          <w:tab w:val="left" w:pos="7740"/>
        </w:tabs>
        <w:autoSpaceDE w:val="0"/>
        <w:autoSpaceDN w:val="0"/>
        <w:adjustRightInd w:val="0"/>
        <w:spacing w:before="160"/>
        <w:ind w:left="397"/>
        <w:jc w:val="both"/>
        <w:rPr>
          <w:rFonts w:ascii="Book Antiqua" w:hAnsi="Book Antiqua" w:cs="Arial"/>
          <w:sz w:val="24"/>
          <w:szCs w:val="24"/>
        </w:rPr>
      </w:pPr>
      <w:r w:rsidRPr="00F23942">
        <w:rPr>
          <w:rFonts w:ascii="Book Antiqua" w:hAnsi="Book Antiqua" w:cs="Arial"/>
          <w:sz w:val="24"/>
          <w:szCs w:val="24"/>
        </w:rPr>
        <w:t xml:space="preserve">The functions of the Commission as per section 6(1) of the STI Act </w:t>
      </w:r>
      <w:r w:rsidR="007F5E0B" w:rsidRPr="00F23942">
        <w:rPr>
          <w:rFonts w:ascii="Book Antiqua" w:hAnsi="Book Antiqua" w:cs="Arial"/>
          <w:sz w:val="24"/>
          <w:szCs w:val="24"/>
        </w:rPr>
        <w:t>are</w:t>
      </w:r>
      <w:r w:rsidRPr="00F23942">
        <w:rPr>
          <w:rFonts w:ascii="Book Antiqua" w:hAnsi="Book Antiqua" w:cs="Arial"/>
          <w:sz w:val="24"/>
          <w:szCs w:val="24"/>
        </w:rPr>
        <w:t xml:space="preserve"> to—</w:t>
      </w:r>
    </w:p>
    <w:p w14:paraId="6A40914B" w14:textId="77777777"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ind w:right="20"/>
        <w:jc w:val="both"/>
        <w:rPr>
          <w:rFonts w:ascii="Book Antiqua" w:hAnsi="Book Antiqua" w:cs="Arial"/>
          <w:sz w:val="24"/>
          <w:szCs w:val="24"/>
        </w:rPr>
      </w:pPr>
      <w:r w:rsidRPr="00F23942">
        <w:rPr>
          <w:rFonts w:ascii="Book Antiqua" w:hAnsi="Book Antiqua" w:cs="Arial"/>
          <w:sz w:val="24"/>
          <w:szCs w:val="24"/>
        </w:rPr>
        <w:t>develop,</w:t>
      </w:r>
      <w:r w:rsidRPr="00F23942">
        <w:rPr>
          <w:rFonts w:ascii="Book Antiqua" w:hAnsi="Book Antiqua" w:cs="Arial"/>
          <w:spacing w:val="10"/>
          <w:sz w:val="24"/>
          <w:szCs w:val="24"/>
        </w:rPr>
        <w:t xml:space="preserve"> </w:t>
      </w:r>
      <w:r w:rsidRPr="00F23942">
        <w:rPr>
          <w:rFonts w:ascii="Book Antiqua" w:hAnsi="Book Antiqua" w:cs="Arial"/>
          <w:sz w:val="24"/>
          <w:szCs w:val="24"/>
        </w:rPr>
        <w:t>in</w:t>
      </w:r>
      <w:r w:rsidRPr="00F23942">
        <w:rPr>
          <w:rFonts w:ascii="Book Antiqua" w:hAnsi="Book Antiqua" w:cs="Arial"/>
          <w:spacing w:val="10"/>
          <w:sz w:val="24"/>
          <w:szCs w:val="24"/>
        </w:rPr>
        <w:t xml:space="preserve"> </w:t>
      </w:r>
      <w:r w:rsidRPr="00F23942">
        <w:rPr>
          <w:rFonts w:ascii="Book Antiqua" w:hAnsi="Book Antiqua" w:cs="Arial"/>
          <w:sz w:val="24"/>
          <w:szCs w:val="24"/>
        </w:rPr>
        <w:t>consultation</w:t>
      </w:r>
      <w:r w:rsidRPr="00F23942">
        <w:rPr>
          <w:rFonts w:ascii="Book Antiqua" w:hAnsi="Book Antiqua" w:cs="Arial"/>
          <w:spacing w:val="10"/>
          <w:sz w:val="24"/>
          <w:szCs w:val="24"/>
        </w:rPr>
        <w:t xml:space="preserve"> </w:t>
      </w:r>
      <w:r w:rsidRPr="00F23942">
        <w:rPr>
          <w:rFonts w:ascii="Book Antiqua" w:hAnsi="Book Antiqua" w:cs="Arial"/>
          <w:sz w:val="24"/>
          <w:szCs w:val="24"/>
        </w:rPr>
        <w:t>with</w:t>
      </w:r>
      <w:r w:rsidRPr="00F23942">
        <w:rPr>
          <w:rFonts w:ascii="Book Antiqua" w:hAnsi="Book Antiqua" w:cs="Arial"/>
          <w:spacing w:val="10"/>
          <w:sz w:val="24"/>
          <w:szCs w:val="24"/>
        </w:rPr>
        <w:t xml:space="preserve"> </w:t>
      </w:r>
      <w:r w:rsidRPr="00F23942">
        <w:rPr>
          <w:rFonts w:ascii="Book Antiqua" w:hAnsi="Book Antiqua" w:cs="Arial"/>
          <w:sz w:val="24"/>
          <w:szCs w:val="24"/>
        </w:rPr>
        <w:t>stakeholders,</w:t>
      </w:r>
      <w:r w:rsidRPr="00F23942">
        <w:rPr>
          <w:rFonts w:ascii="Book Antiqua" w:hAnsi="Book Antiqua" w:cs="Arial"/>
          <w:spacing w:val="10"/>
          <w:sz w:val="24"/>
          <w:szCs w:val="24"/>
        </w:rPr>
        <w:t xml:space="preserve"> </w:t>
      </w:r>
      <w:r w:rsidRPr="00F23942">
        <w:rPr>
          <w:rFonts w:ascii="Book Antiqua" w:hAnsi="Book Antiqua" w:cs="Arial"/>
          <w:sz w:val="24"/>
          <w:szCs w:val="24"/>
        </w:rPr>
        <w:t>the</w:t>
      </w:r>
      <w:r w:rsidRPr="00F23942">
        <w:rPr>
          <w:rFonts w:ascii="Book Antiqua" w:hAnsi="Book Antiqua" w:cs="Arial"/>
          <w:spacing w:val="10"/>
          <w:sz w:val="24"/>
          <w:szCs w:val="24"/>
        </w:rPr>
        <w:t xml:space="preserve"> </w:t>
      </w:r>
      <w:r w:rsidRPr="00F23942">
        <w:rPr>
          <w:rFonts w:ascii="Book Antiqua" w:hAnsi="Book Antiqua" w:cs="Arial"/>
          <w:sz w:val="24"/>
          <w:szCs w:val="24"/>
        </w:rPr>
        <w:t>priorities</w:t>
      </w:r>
      <w:r w:rsidRPr="00F23942">
        <w:rPr>
          <w:rFonts w:ascii="Book Antiqua" w:hAnsi="Book Antiqua" w:cs="Arial"/>
          <w:spacing w:val="10"/>
          <w:sz w:val="24"/>
          <w:szCs w:val="24"/>
        </w:rPr>
        <w:t xml:space="preserve"> </w:t>
      </w:r>
      <w:r w:rsidRPr="00F23942">
        <w:rPr>
          <w:rFonts w:ascii="Book Antiqua" w:hAnsi="Book Antiqua" w:cs="Arial"/>
          <w:sz w:val="24"/>
          <w:szCs w:val="24"/>
        </w:rPr>
        <w:t>in</w:t>
      </w:r>
      <w:r w:rsidRPr="00F23942">
        <w:rPr>
          <w:rFonts w:ascii="Book Antiqua" w:hAnsi="Book Antiqua" w:cs="Arial"/>
          <w:spacing w:val="10"/>
          <w:sz w:val="24"/>
          <w:szCs w:val="24"/>
        </w:rPr>
        <w:t xml:space="preserve"> </w:t>
      </w:r>
      <w:r w:rsidRPr="00F23942">
        <w:rPr>
          <w:rFonts w:ascii="Book Antiqua" w:hAnsi="Book Antiqua" w:cs="Arial"/>
          <w:sz w:val="24"/>
          <w:szCs w:val="24"/>
        </w:rPr>
        <w:t>scientific, technological and innovation activities in Kenya in relation to the economic and social policies of the Government, and the country’s international commitments;</w:t>
      </w:r>
    </w:p>
    <w:p w14:paraId="4A12CBCD" w14:textId="748A7C68"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ind w:right="20"/>
        <w:jc w:val="both"/>
        <w:rPr>
          <w:rFonts w:ascii="Book Antiqua" w:hAnsi="Book Antiqua" w:cs="Arial"/>
          <w:sz w:val="24"/>
          <w:szCs w:val="24"/>
        </w:rPr>
      </w:pPr>
      <w:r w:rsidRPr="00F23942">
        <w:rPr>
          <w:rFonts w:ascii="Book Antiqua" w:hAnsi="Book Antiqua" w:cs="Arial"/>
          <w:sz w:val="24"/>
          <w:szCs w:val="24"/>
        </w:rPr>
        <w:t>lead</w:t>
      </w:r>
      <w:r w:rsidRPr="00F23942">
        <w:rPr>
          <w:rFonts w:ascii="Book Antiqua" w:hAnsi="Book Antiqua" w:cs="Arial"/>
          <w:spacing w:val="22"/>
          <w:sz w:val="24"/>
          <w:szCs w:val="24"/>
        </w:rPr>
        <w:t xml:space="preserve"> </w:t>
      </w:r>
      <w:r w:rsidRPr="00F23942">
        <w:rPr>
          <w:rFonts w:ascii="Book Antiqua" w:hAnsi="Book Antiqua" w:cs="Arial"/>
          <w:sz w:val="24"/>
          <w:szCs w:val="24"/>
        </w:rPr>
        <w:t>inter-agency</w:t>
      </w:r>
      <w:r w:rsidRPr="00F23942">
        <w:rPr>
          <w:rFonts w:ascii="Book Antiqua" w:hAnsi="Book Antiqua" w:cs="Arial"/>
          <w:spacing w:val="22"/>
          <w:sz w:val="24"/>
          <w:szCs w:val="24"/>
        </w:rPr>
        <w:t xml:space="preserve"> </w:t>
      </w:r>
      <w:r w:rsidRPr="00F23942">
        <w:rPr>
          <w:rFonts w:ascii="Book Antiqua" w:hAnsi="Book Antiqua" w:cs="Arial"/>
          <w:sz w:val="24"/>
          <w:szCs w:val="24"/>
        </w:rPr>
        <w:t>efforts</w:t>
      </w:r>
      <w:r w:rsidRPr="00F23942">
        <w:rPr>
          <w:rFonts w:ascii="Book Antiqua" w:hAnsi="Book Antiqua" w:cs="Arial"/>
          <w:spacing w:val="22"/>
          <w:sz w:val="24"/>
          <w:szCs w:val="24"/>
        </w:rPr>
        <w:t xml:space="preserve"> </w:t>
      </w:r>
      <w:r w:rsidRPr="00F23942">
        <w:rPr>
          <w:rFonts w:ascii="Book Antiqua" w:hAnsi="Book Antiqua" w:cs="Arial"/>
          <w:sz w:val="24"/>
          <w:szCs w:val="24"/>
        </w:rPr>
        <w:t>to</w:t>
      </w:r>
      <w:r w:rsidRPr="00F23942">
        <w:rPr>
          <w:rFonts w:ascii="Book Antiqua" w:hAnsi="Book Antiqua" w:cs="Arial"/>
          <w:spacing w:val="22"/>
          <w:sz w:val="24"/>
          <w:szCs w:val="24"/>
        </w:rPr>
        <w:t xml:space="preserve"> </w:t>
      </w:r>
      <w:r w:rsidRPr="00F23942">
        <w:rPr>
          <w:rFonts w:ascii="Book Antiqua" w:hAnsi="Book Antiqua" w:cs="Arial"/>
          <w:sz w:val="24"/>
          <w:szCs w:val="24"/>
        </w:rPr>
        <w:t>implement</w:t>
      </w:r>
      <w:r w:rsidRPr="00F23942">
        <w:rPr>
          <w:rFonts w:ascii="Book Antiqua" w:hAnsi="Book Antiqua" w:cs="Arial"/>
          <w:spacing w:val="22"/>
          <w:sz w:val="24"/>
          <w:szCs w:val="24"/>
        </w:rPr>
        <w:t xml:space="preserve"> </w:t>
      </w:r>
      <w:r w:rsidRPr="00F23942">
        <w:rPr>
          <w:rFonts w:ascii="Book Antiqua" w:hAnsi="Book Antiqua" w:cs="Arial"/>
          <w:sz w:val="24"/>
          <w:szCs w:val="24"/>
        </w:rPr>
        <w:t>sound</w:t>
      </w:r>
      <w:r w:rsidRPr="00F23942">
        <w:rPr>
          <w:rFonts w:ascii="Book Antiqua" w:hAnsi="Book Antiqua" w:cs="Arial"/>
          <w:spacing w:val="22"/>
          <w:sz w:val="24"/>
          <w:szCs w:val="24"/>
        </w:rPr>
        <w:t xml:space="preserve"> </w:t>
      </w:r>
      <w:r w:rsidRPr="00F23942">
        <w:rPr>
          <w:rFonts w:ascii="Book Antiqua" w:hAnsi="Book Antiqua" w:cs="Arial"/>
          <w:sz w:val="24"/>
          <w:szCs w:val="24"/>
        </w:rPr>
        <w:t>policies</w:t>
      </w:r>
      <w:r w:rsidRPr="00F23942">
        <w:rPr>
          <w:rFonts w:ascii="Book Antiqua" w:hAnsi="Book Antiqua" w:cs="Arial"/>
          <w:spacing w:val="22"/>
          <w:sz w:val="24"/>
          <w:szCs w:val="24"/>
        </w:rPr>
        <w:t xml:space="preserve"> </w:t>
      </w:r>
      <w:r w:rsidRPr="00F23942">
        <w:rPr>
          <w:rFonts w:ascii="Book Antiqua" w:hAnsi="Book Antiqua" w:cs="Arial"/>
          <w:sz w:val="24"/>
          <w:szCs w:val="24"/>
        </w:rPr>
        <w:t>and</w:t>
      </w:r>
      <w:r w:rsidRPr="00F23942">
        <w:rPr>
          <w:rFonts w:ascii="Book Antiqua" w:hAnsi="Book Antiqua" w:cs="Arial"/>
          <w:spacing w:val="22"/>
          <w:sz w:val="24"/>
          <w:szCs w:val="24"/>
        </w:rPr>
        <w:t xml:space="preserve"> </w:t>
      </w:r>
      <w:r w:rsidRPr="00F23942">
        <w:rPr>
          <w:rFonts w:ascii="Book Antiqua" w:hAnsi="Book Antiqua" w:cs="Arial"/>
          <w:sz w:val="24"/>
          <w:szCs w:val="24"/>
        </w:rPr>
        <w:t>budgets, working in collaboration with the county governments, and organizations involved in science and technology and innovation within Kenya and outside Kenya;</w:t>
      </w:r>
    </w:p>
    <w:p w14:paraId="2D8C286B" w14:textId="799C99D2" w:rsidR="007971EB" w:rsidRPr="00F23942" w:rsidRDefault="007971EB" w:rsidP="008F0BFE">
      <w:pPr>
        <w:pStyle w:val="ListParagraph"/>
        <w:widowControl w:val="0"/>
        <w:numPr>
          <w:ilvl w:val="0"/>
          <w:numId w:val="8"/>
        </w:numPr>
        <w:tabs>
          <w:tab w:val="left" w:pos="1240"/>
          <w:tab w:val="left" w:pos="7740"/>
        </w:tabs>
        <w:autoSpaceDE w:val="0"/>
        <w:autoSpaceDN w:val="0"/>
        <w:adjustRightInd w:val="0"/>
        <w:spacing w:before="160"/>
        <w:ind w:right="20"/>
        <w:jc w:val="both"/>
        <w:rPr>
          <w:rFonts w:ascii="Book Antiqua" w:hAnsi="Book Antiqua" w:cs="Arial"/>
          <w:sz w:val="24"/>
          <w:szCs w:val="24"/>
        </w:rPr>
      </w:pPr>
      <w:r w:rsidRPr="00F23942">
        <w:rPr>
          <w:rFonts w:ascii="Book Antiqua" w:hAnsi="Book Antiqua" w:cs="Arial"/>
          <w:sz w:val="24"/>
          <w:szCs w:val="24"/>
        </w:rPr>
        <w:t>advise the national and county governments on the science, technology and innovation policy, including general planning and assessment of the necessary financial resources;</w:t>
      </w:r>
    </w:p>
    <w:p w14:paraId="7FD3A5E0" w14:textId="78BDE41E" w:rsidR="007971EB" w:rsidRPr="00F23942" w:rsidRDefault="007971EB" w:rsidP="008F0BFE">
      <w:pPr>
        <w:pStyle w:val="ListParagraph"/>
        <w:widowControl w:val="0"/>
        <w:numPr>
          <w:ilvl w:val="0"/>
          <w:numId w:val="8"/>
        </w:numPr>
        <w:tabs>
          <w:tab w:val="left" w:pos="1240"/>
          <w:tab w:val="left" w:pos="7740"/>
        </w:tabs>
        <w:autoSpaceDE w:val="0"/>
        <w:autoSpaceDN w:val="0"/>
        <w:adjustRightInd w:val="0"/>
        <w:spacing w:before="160"/>
        <w:ind w:right="20"/>
        <w:jc w:val="both"/>
        <w:rPr>
          <w:rFonts w:ascii="Book Antiqua" w:hAnsi="Book Antiqua" w:cs="Arial"/>
          <w:sz w:val="24"/>
          <w:szCs w:val="24"/>
        </w:rPr>
      </w:pPr>
      <w:r w:rsidRPr="00F23942">
        <w:rPr>
          <w:rFonts w:ascii="Book Antiqua" w:hAnsi="Book Antiqua" w:cs="Arial"/>
          <w:sz w:val="24"/>
          <w:szCs w:val="24"/>
        </w:rPr>
        <w:t>liaise with the National Innovation Agency and the National Research Fund to ensure funding and implementation of prioritized research programmes;</w:t>
      </w:r>
    </w:p>
    <w:p w14:paraId="4E216458" w14:textId="27E54504"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ind w:right="-70"/>
        <w:jc w:val="both"/>
        <w:rPr>
          <w:rFonts w:ascii="Book Antiqua" w:hAnsi="Book Antiqua" w:cs="Arial"/>
          <w:sz w:val="24"/>
          <w:szCs w:val="24"/>
        </w:rPr>
      </w:pPr>
      <w:r w:rsidRPr="00F23942">
        <w:rPr>
          <w:rFonts w:ascii="Book Antiqua" w:hAnsi="Book Antiqua" w:cs="Arial"/>
          <w:sz w:val="24"/>
          <w:szCs w:val="24"/>
        </w:rPr>
        <w:t>ensure</w:t>
      </w:r>
      <w:r w:rsidRPr="00F23942">
        <w:rPr>
          <w:rFonts w:ascii="Book Antiqua" w:hAnsi="Book Antiqua" w:cs="Arial"/>
          <w:spacing w:val="-3"/>
          <w:sz w:val="24"/>
          <w:szCs w:val="24"/>
        </w:rPr>
        <w:t xml:space="preserve"> </w:t>
      </w:r>
      <w:r w:rsidRPr="00F23942">
        <w:rPr>
          <w:rFonts w:ascii="Book Antiqua" w:hAnsi="Book Antiqua" w:cs="Arial"/>
          <w:sz w:val="24"/>
          <w:szCs w:val="24"/>
        </w:rPr>
        <w:t>co-ordination</w:t>
      </w:r>
      <w:r w:rsidRPr="00F23942">
        <w:rPr>
          <w:rFonts w:ascii="Book Antiqua" w:hAnsi="Book Antiqua" w:cs="Arial"/>
          <w:spacing w:val="-3"/>
          <w:sz w:val="24"/>
          <w:szCs w:val="24"/>
        </w:rPr>
        <w:t xml:space="preserve"> </w:t>
      </w:r>
      <w:r w:rsidRPr="00F23942">
        <w:rPr>
          <w:rFonts w:ascii="Book Antiqua" w:hAnsi="Book Antiqua" w:cs="Arial"/>
          <w:sz w:val="24"/>
          <w:szCs w:val="24"/>
        </w:rPr>
        <w:t>and</w:t>
      </w:r>
      <w:r w:rsidRPr="00F23942">
        <w:rPr>
          <w:rFonts w:ascii="Book Antiqua" w:hAnsi="Book Antiqua" w:cs="Arial"/>
          <w:spacing w:val="-3"/>
          <w:sz w:val="24"/>
          <w:szCs w:val="24"/>
        </w:rPr>
        <w:t xml:space="preserve"> </w:t>
      </w:r>
      <w:r w:rsidRPr="00F23942">
        <w:rPr>
          <w:rFonts w:ascii="Book Antiqua" w:hAnsi="Book Antiqua" w:cs="Arial"/>
          <w:sz w:val="24"/>
          <w:szCs w:val="24"/>
        </w:rPr>
        <w:t>co-operation</w:t>
      </w:r>
      <w:r w:rsidRPr="00F23942">
        <w:rPr>
          <w:rFonts w:ascii="Book Antiqua" w:hAnsi="Book Antiqua" w:cs="Arial"/>
          <w:spacing w:val="-3"/>
          <w:sz w:val="24"/>
          <w:szCs w:val="24"/>
        </w:rPr>
        <w:t xml:space="preserve"> </w:t>
      </w:r>
      <w:r w:rsidRPr="00F23942">
        <w:rPr>
          <w:rFonts w:ascii="Book Antiqua" w:hAnsi="Book Antiqua" w:cs="Arial"/>
          <w:sz w:val="24"/>
          <w:szCs w:val="24"/>
        </w:rPr>
        <w:t>between</w:t>
      </w:r>
      <w:r w:rsidRPr="00F23942">
        <w:rPr>
          <w:rFonts w:ascii="Book Antiqua" w:hAnsi="Book Antiqua" w:cs="Arial"/>
          <w:spacing w:val="-3"/>
          <w:sz w:val="24"/>
          <w:szCs w:val="24"/>
        </w:rPr>
        <w:t xml:space="preserve"> </w:t>
      </w:r>
      <w:r w:rsidRPr="00F23942">
        <w:rPr>
          <w:rFonts w:ascii="Book Antiqua" w:hAnsi="Book Antiqua" w:cs="Arial"/>
          <w:sz w:val="24"/>
          <w:szCs w:val="24"/>
        </w:rPr>
        <w:t>the</w:t>
      </w:r>
      <w:r w:rsidRPr="00F23942">
        <w:rPr>
          <w:rFonts w:ascii="Book Antiqua" w:hAnsi="Book Antiqua" w:cs="Arial"/>
          <w:spacing w:val="-3"/>
          <w:sz w:val="24"/>
          <w:szCs w:val="24"/>
        </w:rPr>
        <w:t xml:space="preserve"> </w:t>
      </w:r>
      <w:r w:rsidRPr="00F23942">
        <w:rPr>
          <w:rFonts w:ascii="Book Antiqua" w:hAnsi="Book Antiqua" w:cs="Arial"/>
          <w:sz w:val="24"/>
          <w:szCs w:val="24"/>
        </w:rPr>
        <w:t>various</w:t>
      </w:r>
      <w:r w:rsidRPr="00F23942">
        <w:rPr>
          <w:rFonts w:ascii="Book Antiqua" w:hAnsi="Book Antiqua" w:cs="Arial"/>
          <w:spacing w:val="-3"/>
          <w:sz w:val="24"/>
          <w:szCs w:val="24"/>
        </w:rPr>
        <w:t xml:space="preserve"> </w:t>
      </w:r>
      <w:r w:rsidRPr="00F23942">
        <w:rPr>
          <w:rFonts w:ascii="Book Antiqua" w:hAnsi="Book Antiqua" w:cs="Arial"/>
          <w:sz w:val="24"/>
          <w:szCs w:val="24"/>
        </w:rPr>
        <w:t>agencies involved in science, technology and innovation;</w:t>
      </w:r>
    </w:p>
    <w:p w14:paraId="21957682" w14:textId="3DCA6E05" w:rsidR="007971EB" w:rsidRPr="00F23942" w:rsidRDefault="007971EB" w:rsidP="008F0BFE">
      <w:pPr>
        <w:pStyle w:val="ListParagraph"/>
        <w:widowControl w:val="0"/>
        <w:numPr>
          <w:ilvl w:val="0"/>
          <w:numId w:val="8"/>
        </w:numPr>
        <w:tabs>
          <w:tab w:val="left" w:pos="1240"/>
          <w:tab w:val="left" w:pos="7740"/>
        </w:tabs>
        <w:autoSpaceDE w:val="0"/>
        <w:autoSpaceDN w:val="0"/>
        <w:adjustRightInd w:val="0"/>
        <w:spacing w:before="160"/>
        <w:ind w:right="-70"/>
        <w:jc w:val="both"/>
        <w:rPr>
          <w:rFonts w:ascii="Book Antiqua" w:hAnsi="Book Antiqua" w:cs="Arial"/>
          <w:sz w:val="24"/>
          <w:szCs w:val="24"/>
        </w:rPr>
      </w:pPr>
      <w:r w:rsidRPr="00F23942">
        <w:rPr>
          <w:rFonts w:ascii="Book Antiqua" w:hAnsi="Book Antiqua" w:cs="Arial"/>
          <w:sz w:val="24"/>
          <w:szCs w:val="24"/>
        </w:rPr>
        <w:t>accredit research institutes and approve all Scientific research in Kenya;</w:t>
      </w:r>
    </w:p>
    <w:p w14:paraId="72135AE2" w14:textId="19EB8E16"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ind w:right="20"/>
        <w:jc w:val="both"/>
        <w:rPr>
          <w:rFonts w:ascii="Book Antiqua" w:hAnsi="Book Antiqua" w:cs="Arial"/>
          <w:sz w:val="24"/>
          <w:szCs w:val="24"/>
        </w:rPr>
      </w:pPr>
      <w:r w:rsidRPr="00F23942">
        <w:rPr>
          <w:rFonts w:ascii="Book Antiqua" w:hAnsi="Book Antiqua" w:cs="Arial"/>
          <w:sz w:val="24"/>
          <w:szCs w:val="24"/>
        </w:rPr>
        <w:t>assure</w:t>
      </w:r>
      <w:r w:rsidRPr="00F23942">
        <w:rPr>
          <w:rFonts w:ascii="Book Antiqua" w:hAnsi="Book Antiqua" w:cs="Arial"/>
          <w:spacing w:val="15"/>
          <w:sz w:val="24"/>
          <w:szCs w:val="24"/>
        </w:rPr>
        <w:t xml:space="preserve"> </w:t>
      </w:r>
      <w:r w:rsidRPr="00F23942">
        <w:rPr>
          <w:rFonts w:ascii="Book Antiqua" w:hAnsi="Book Antiqua" w:cs="Arial"/>
          <w:sz w:val="24"/>
          <w:szCs w:val="24"/>
        </w:rPr>
        <w:t>relevance</w:t>
      </w:r>
      <w:r w:rsidRPr="00F23942">
        <w:rPr>
          <w:rFonts w:ascii="Book Antiqua" w:hAnsi="Book Antiqua" w:cs="Arial"/>
          <w:spacing w:val="15"/>
          <w:sz w:val="24"/>
          <w:szCs w:val="24"/>
        </w:rPr>
        <w:t xml:space="preserve"> </w:t>
      </w:r>
      <w:r w:rsidRPr="00F23942">
        <w:rPr>
          <w:rFonts w:ascii="Book Antiqua" w:hAnsi="Book Antiqua" w:cs="Arial"/>
          <w:sz w:val="24"/>
          <w:szCs w:val="24"/>
        </w:rPr>
        <w:t>and</w:t>
      </w:r>
      <w:r w:rsidRPr="00F23942">
        <w:rPr>
          <w:rFonts w:ascii="Book Antiqua" w:hAnsi="Book Antiqua" w:cs="Arial"/>
          <w:spacing w:val="15"/>
          <w:sz w:val="24"/>
          <w:szCs w:val="24"/>
        </w:rPr>
        <w:t xml:space="preserve"> </w:t>
      </w:r>
      <w:r w:rsidRPr="00F23942">
        <w:rPr>
          <w:rFonts w:ascii="Book Antiqua" w:hAnsi="Book Antiqua" w:cs="Arial"/>
          <w:sz w:val="24"/>
          <w:szCs w:val="24"/>
        </w:rPr>
        <w:t>quality</w:t>
      </w:r>
      <w:r w:rsidRPr="00F23942">
        <w:rPr>
          <w:rFonts w:ascii="Book Antiqua" w:hAnsi="Book Antiqua" w:cs="Arial"/>
          <w:spacing w:val="15"/>
          <w:sz w:val="24"/>
          <w:szCs w:val="24"/>
        </w:rPr>
        <w:t xml:space="preserve"> </w:t>
      </w:r>
      <w:r w:rsidRPr="00F23942">
        <w:rPr>
          <w:rFonts w:ascii="Book Antiqua" w:hAnsi="Book Antiqua" w:cs="Arial"/>
          <w:sz w:val="24"/>
          <w:szCs w:val="24"/>
        </w:rPr>
        <w:t>of</w:t>
      </w:r>
      <w:r w:rsidRPr="00F23942">
        <w:rPr>
          <w:rFonts w:ascii="Book Antiqua" w:hAnsi="Book Antiqua" w:cs="Arial"/>
          <w:spacing w:val="15"/>
          <w:sz w:val="24"/>
          <w:szCs w:val="24"/>
        </w:rPr>
        <w:t xml:space="preserve"> </w:t>
      </w:r>
      <w:r w:rsidRPr="00F23942">
        <w:rPr>
          <w:rFonts w:ascii="Book Antiqua" w:hAnsi="Book Antiqua" w:cs="Arial"/>
          <w:sz w:val="24"/>
          <w:szCs w:val="24"/>
        </w:rPr>
        <w:t>science,</w:t>
      </w:r>
      <w:r w:rsidRPr="00F23942">
        <w:rPr>
          <w:rFonts w:ascii="Book Antiqua" w:hAnsi="Book Antiqua" w:cs="Arial"/>
          <w:spacing w:val="15"/>
          <w:sz w:val="24"/>
          <w:szCs w:val="24"/>
        </w:rPr>
        <w:t xml:space="preserve"> </w:t>
      </w:r>
      <w:r w:rsidRPr="00F23942">
        <w:rPr>
          <w:rFonts w:ascii="Book Antiqua" w:hAnsi="Book Antiqua" w:cs="Arial"/>
          <w:sz w:val="24"/>
          <w:szCs w:val="24"/>
        </w:rPr>
        <w:t>technology</w:t>
      </w:r>
      <w:r w:rsidRPr="00F23942">
        <w:rPr>
          <w:rFonts w:ascii="Book Antiqua" w:hAnsi="Book Antiqua" w:cs="Arial"/>
          <w:spacing w:val="15"/>
          <w:sz w:val="24"/>
          <w:szCs w:val="24"/>
        </w:rPr>
        <w:t xml:space="preserve"> </w:t>
      </w:r>
      <w:r w:rsidRPr="00F23942">
        <w:rPr>
          <w:rFonts w:ascii="Book Antiqua" w:hAnsi="Book Antiqua" w:cs="Arial"/>
          <w:sz w:val="24"/>
          <w:szCs w:val="24"/>
        </w:rPr>
        <w:t>and</w:t>
      </w:r>
      <w:r w:rsidRPr="00F23942">
        <w:rPr>
          <w:rFonts w:ascii="Book Antiqua" w:hAnsi="Book Antiqua" w:cs="Arial"/>
          <w:spacing w:val="15"/>
          <w:sz w:val="24"/>
          <w:szCs w:val="24"/>
        </w:rPr>
        <w:t xml:space="preserve"> </w:t>
      </w:r>
      <w:r w:rsidRPr="00F23942">
        <w:rPr>
          <w:rFonts w:ascii="Book Antiqua" w:hAnsi="Book Antiqua" w:cs="Arial"/>
          <w:sz w:val="24"/>
          <w:szCs w:val="24"/>
        </w:rPr>
        <w:t>innovation programmes in research institutes;</w:t>
      </w:r>
    </w:p>
    <w:p w14:paraId="6B9284EA" w14:textId="4699BA80"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ind w:right="20"/>
        <w:jc w:val="both"/>
        <w:rPr>
          <w:rFonts w:ascii="Book Antiqua" w:hAnsi="Book Antiqua" w:cs="Arial"/>
          <w:sz w:val="24"/>
          <w:szCs w:val="24"/>
        </w:rPr>
      </w:pPr>
      <w:r w:rsidRPr="00F23942">
        <w:rPr>
          <w:rFonts w:ascii="Book Antiqua" w:hAnsi="Book Antiqua" w:cs="Arial"/>
          <w:sz w:val="24"/>
          <w:szCs w:val="24"/>
        </w:rPr>
        <w:t>advise on science education and</w:t>
      </w:r>
      <w:r w:rsidRPr="00F23942">
        <w:rPr>
          <w:rFonts w:ascii="Book Antiqua" w:hAnsi="Book Antiqua" w:cs="Arial"/>
          <w:spacing w:val="12"/>
          <w:sz w:val="24"/>
          <w:szCs w:val="24"/>
        </w:rPr>
        <w:t xml:space="preserve"> </w:t>
      </w:r>
      <w:r w:rsidRPr="00F23942">
        <w:rPr>
          <w:rFonts w:ascii="Book Antiqua" w:hAnsi="Book Antiqua" w:cs="Arial"/>
          <w:sz w:val="24"/>
          <w:szCs w:val="24"/>
        </w:rPr>
        <w:t>innovation</w:t>
      </w:r>
      <w:r w:rsidRPr="00F23942">
        <w:rPr>
          <w:rFonts w:ascii="Book Antiqua" w:hAnsi="Book Antiqua" w:cs="Arial"/>
          <w:spacing w:val="12"/>
          <w:sz w:val="24"/>
          <w:szCs w:val="24"/>
        </w:rPr>
        <w:t xml:space="preserve"> </w:t>
      </w:r>
      <w:r w:rsidRPr="00F23942">
        <w:rPr>
          <w:rFonts w:ascii="Book Antiqua" w:hAnsi="Book Antiqua" w:cs="Arial"/>
          <w:sz w:val="24"/>
          <w:szCs w:val="24"/>
        </w:rPr>
        <w:t>at both basic and advanced</w:t>
      </w:r>
      <w:r w:rsidR="00997763" w:rsidRPr="00F23942">
        <w:rPr>
          <w:rFonts w:ascii="Book Antiqua" w:hAnsi="Book Antiqua" w:cs="Arial"/>
          <w:sz w:val="24"/>
          <w:szCs w:val="24"/>
        </w:rPr>
        <w:t xml:space="preserve"> </w:t>
      </w:r>
      <w:r w:rsidRPr="00F23942">
        <w:rPr>
          <w:rFonts w:ascii="Book Antiqua" w:hAnsi="Book Antiqua" w:cs="Arial"/>
          <w:sz w:val="24"/>
          <w:szCs w:val="24"/>
        </w:rPr>
        <w:t>levels;</w:t>
      </w:r>
    </w:p>
    <w:p w14:paraId="0368B015" w14:textId="303FC7DF" w:rsidR="007971EB" w:rsidRPr="00F23942" w:rsidRDefault="007971EB" w:rsidP="008F0BFE">
      <w:pPr>
        <w:pStyle w:val="ListParagraph"/>
        <w:widowControl w:val="0"/>
        <w:numPr>
          <w:ilvl w:val="0"/>
          <w:numId w:val="8"/>
        </w:numPr>
        <w:tabs>
          <w:tab w:val="left" w:pos="1240"/>
          <w:tab w:val="left" w:pos="7740"/>
        </w:tabs>
        <w:autoSpaceDE w:val="0"/>
        <w:autoSpaceDN w:val="0"/>
        <w:adjustRightInd w:val="0"/>
        <w:spacing w:before="160"/>
        <w:ind w:right="20"/>
        <w:jc w:val="both"/>
        <w:rPr>
          <w:rFonts w:ascii="Book Antiqua" w:hAnsi="Book Antiqua" w:cs="Arial"/>
          <w:sz w:val="24"/>
          <w:szCs w:val="24"/>
        </w:rPr>
      </w:pPr>
      <w:r w:rsidRPr="00F23942">
        <w:rPr>
          <w:rFonts w:ascii="Book Antiqua" w:hAnsi="Book Antiqua" w:cs="Arial"/>
          <w:sz w:val="24"/>
          <w:szCs w:val="24"/>
        </w:rPr>
        <w:t>in consultation with the National Research Fund Trustees, sponsor national scientific and academic conferences it considers appropriate;</w:t>
      </w:r>
    </w:p>
    <w:p w14:paraId="6F01E5BD" w14:textId="70732161"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ind w:right="20"/>
        <w:jc w:val="both"/>
        <w:rPr>
          <w:rFonts w:ascii="Book Antiqua" w:hAnsi="Book Antiqua" w:cs="Arial"/>
          <w:sz w:val="24"/>
          <w:szCs w:val="24"/>
        </w:rPr>
      </w:pPr>
      <w:r w:rsidRPr="00F23942">
        <w:rPr>
          <w:rFonts w:ascii="Book Antiqua" w:hAnsi="Book Antiqua" w:cs="Arial"/>
          <w:sz w:val="24"/>
          <w:szCs w:val="24"/>
        </w:rPr>
        <w:t>advise</w:t>
      </w:r>
      <w:r w:rsidRPr="00F23942">
        <w:rPr>
          <w:rFonts w:ascii="Book Antiqua" w:hAnsi="Book Antiqua" w:cs="Arial"/>
          <w:spacing w:val="-6"/>
          <w:sz w:val="24"/>
          <w:szCs w:val="24"/>
        </w:rPr>
        <w:t xml:space="preserve"> </w:t>
      </w:r>
      <w:r w:rsidRPr="00F23942">
        <w:rPr>
          <w:rFonts w:ascii="Book Antiqua" w:hAnsi="Book Antiqua" w:cs="Arial"/>
          <w:sz w:val="24"/>
          <w:szCs w:val="24"/>
        </w:rPr>
        <w:t>the</w:t>
      </w:r>
      <w:r w:rsidRPr="00F23942">
        <w:rPr>
          <w:rFonts w:ascii="Book Antiqua" w:hAnsi="Book Antiqua" w:cs="Arial"/>
          <w:spacing w:val="-6"/>
          <w:sz w:val="24"/>
          <w:szCs w:val="24"/>
        </w:rPr>
        <w:t xml:space="preserve"> </w:t>
      </w:r>
      <w:r w:rsidRPr="00F23942">
        <w:rPr>
          <w:rFonts w:ascii="Book Antiqua" w:hAnsi="Book Antiqua" w:cs="Arial"/>
          <w:sz w:val="24"/>
          <w:szCs w:val="24"/>
        </w:rPr>
        <w:t>Government</w:t>
      </w:r>
      <w:r w:rsidRPr="00F23942">
        <w:rPr>
          <w:rFonts w:ascii="Book Antiqua" w:hAnsi="Book Antiqua" w:cs="Arial"/>
          <w:spacing w:val="-6"/>
          <w:sz w:val="24"/>
          <w:szCs w:val="24"/>
        </w:rPr>
        <w:t xml:space="preserve"> </w:t>
      </w:r>
      <w:r w:rsidRPr="00F23942">
        <w:rPr>
          <w:rFonts w:ascii="Book Antiqua" w:hAnsi="Book Antiqua" w:cs="Arial"/>
          <w:sz w:val="24"/>
          <w:szCs w:val="24"/>
        </w:rPr>
        <w:t>on</w:t>
      </w:r>
      <w:r w:rsidRPr="00F23942">
        <w:rPr>
          <w:rFonts w:ascii="Book Antiqua" w:hAnsi="Book Antiqua" w:cs="Arial"/>
          <w:spacing w:val="-6"/>
          <w:sz w:val="24"/>
          <w:szCs w:val="24"/>
        </w:rPr>
        <w:t xml:space="preserve"> </w:t>
      </w:r>
      <w:r w:rsidRPr="00F23942">
        <w:rPr>
          <w:rFonts w:ascii="Book Antiqua" w:hAnsi="Book Antiqua" w:cs="Arial"/>
          <w:sz w:val="24"/>
          <w:szCs w:val="24"/>
        </w:rPr>
        <w:t>policies</w:t>
      </w:r>
      <w:r w:rsidRPr="00F23942">
        <w:rPr>
          <w:rFonts w:ascii="Book Antiqua" w:hAnsi="Book Antiqua" w:cs="Arial"/>
          <w:spacing w:val="-6"/>
          <w:sz w:val="24"/>
          <w:szCs w:val="24"/>
        </w:rPr>
        <w:t xml:space="preserve"> </w:t>
      </w:r>
      <w:r w:rsidRPr="00F23942">
        <w:rPr>
          <w:rFonts w:ascii="Book Antiqua" w:hAnsi="Book Antiqua" w:cs="Arial"/>
          <w:sz w:val="24"/>
          <w:szCs w:val="24"/>
        </w:rPr>
        <w:t>and</w:t>
      </w:r>
      <w:r w:rsidRPr="00F23942">
        <w:rPr>
          <w:rFonts w:ascii="Book Antiqua" w:hAnsi="Book Antiqua" w:cs="Arial"/>
          <w:spacing w:val="-6"/>
          <w:sz w:val="24"/>
          <w:szCs w:val="24"/>
        </w:rPr>
        <w:t xml:space="preserve"> </w:t>
      </w:r>
      <w:r w:rsidRPr="00F23942">
        <w:rPr>
          <w:rFonts w:ascii="Book Antiqua" w:hAnsi="Book Antiqua" w:cs="Arial"/>
          <w:sz w:val="24"/>
          <w:szCs w:val="24"/>
        </w:rPr>
        <w:t>any</w:t>
      </w:r>
      <w:r w:rsidRPr="00F23942">
        <w:rPr>
          <w:rFonts w:ascii="Book Antiqua" w:hAnsi="Book Antiqua" w:cs="Arial"/>
          <w:spacing w:val="-6"/>
          <w:sz w:val="24"/>
          <w:szCs w:val="24"/>
        </w:rPr>
        <w:t xml:space="preserve"> </w:t>
      </w:r>
      <w:r w:rsidRPr="00F23942">
        <w:rPr>
          <w:rFonts w:ascii="Book Antiqua" w:hAnsi="Book Antiqua" w:cs="Arial"/>
          <w:sz w:val="24"/>
          <w:szCs w:val="24"/>
        </w:rPr>
        <w:t>issue</w:t>
      </w:r>
      <w:r w:rsidRPr="00F23942">
        <w:rPr>
          <w:rFonts w:ascii="Book Antiqua" w:hAnsi="Book Antiqua" w:cs="Arial"/>
          <w:spacing w:val="-6"/>
          <w:sz w:val="24"/>
          <w:szCs w:val="24"/>
        </w:rPr>
        <w:t xml:space="preserve"> </w:t>
      </w:r>
      <w:r w:rsidRPr="00F23942">
        <w:rPr>
          <w:rFonts w:ascii="Book Antiqua" w:hAnsi="Book Antiqua" w:cs="Arial"/>
          <w:sz w:val="24"/>
          <w:szCs w:val="24"/>
        </w:rPr>
        <w:t>relating</w:t>
      </w:r>
      <w:r w:rsidRPr="00F23942">
        <w:rPr>
          <w:rFonts w:ascii="Book Antiqua" w:hAnsi="Book Antiqua" w:cs="Arial"/>
          <w:spacing w:val="-6"/>
          <w:sz w:val="24"/>
          <w:szCs w:val="24"/>
        </w:rPr>
        <w:t xml:space="preserve"> </w:t>
      </w:r>
      <w:r w:rsidRPr="00F23942">
        <w:rPr>
          <w:rFonts w:ascii="Book Antiqua" w:hAnsi="Book Antiqua" w:cs="Arial"/>
          <w:sz w:val="24"/>
          <w:szCs w:val="24"/>
        </w:rPr>
        <w:t>to</w:t>
      </w:r>
      <w:r w:rsidRPr="00F23942">
        <w:rPr>
          <w:rFonts w:ascii="Book Antiqua" w:hAnsi="Book Antiqua" w:cs="Arial"/>
          <w:spacing w:val="-6"/>
          <w:sz w:val="24"/>
          <w:szCs w:val="24"/>
        </w:rPr>
        <w:t xml:space="preserve"> </w:t>
      </w:r>
      <w:r w:rsidRPr="00F23942">
        <w:rPr>
          <w:rFonts w:ascii="Book Antiqua" w:hAnsi="Book Antiqua" w:cs="Arial"/>
          <w:sz w:val="24"/>
          <w:szCs w:val="24"/>
        </w:rPr>
        <w:t>scientific research systems;</w:t>
      </w:r>
    </w:p>
    <w:p w14:paraId="36D770AF" w14:textId="53264AD0"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ind w:right="20"/>
        <w:jc w:val="both"/>
        <w:rPr>
          <w:rFonts w:ascii="Book Antiqua" w:hAnsi="Book Antiqua" w:cs="Arial"/>
          <w:sz w:val="24"/>
          <w:szCs w:val="24"/>
        </w:rPr>
      </w:pPr>
      <w:r w:rsidRPr="00F23942">
        <w:rPr>
          <w:rFonts w:ascii="Book Antiqua" w:hAnsi="Book Antiqua" w:cs="Arial"/>
          <w:sz w:val="24"/>
          <w:szCs w:val="24"/>
        </w:rPr>
        <w:t>promote increased awareness, knowledge and information of research</w:t>
      </w:r>
      <w:r w:rsidR="00997763" w:rsidRPr="00F23942">
        <w:rPr>
          <w:rFonts w:ascii="Book Antiqua" w:hAnsi="Book Antiqua" w:cs="Arial"/>
          <w:sz w:val="24"/>
          <w:szCs w:val="24"/>
        </w:rPr>
        <w:t xml:space="preserve"> </w:t>
      </w:r>
      <w:r w:rsidRPr="00F23942">
        <w:rPr>
          <w:rFonts w:ascii="Book Antiqua" w:hAnsi="Book Antiqua" w:cs="Arial"/>
          <w:sz w:val="24"/>
          <w:szCs w:val="24"/>
        </w:rPr>
        <w:t>system;</w:t>
      </w:r>
    </w:p>
    <w:p w14:paraId="020AA825" w14:textId="77777777"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jc w:val="both"/>
        <w:rPr>
          <w:rFonts w:ascii="Book Antiqua" w:hAnsi="Book Antiqua" w:cs="Arial"/>
          <w:sz w:val="24"/>
          <w:szCs w:val="24"/>
        </w:rPr>
      </w:pPr>
      <w:r w:rsidRPr="00F23942">
        <w:rPr>
          <w:rFonts w:ascii="Book Antiqua" w:hAnsi="Book Antiqua" w:cs="Arial"/>
          <w:sz w:val="24"/>
          <w:szCs w:val="24"/>
        </w:rPr>
        <w:t>co-ordinate,</w:t>
      </w:r>
      <w:r w:rsidRPr="00F23942">
        <w:rPr>
          <w:rFonts w:ascii="Book Antiqua" w:hAnsi="Book Antiqua" w:cs="Arial"/>
          <w:spacing w:val="14"/>
          <w:sz w:val="24"/>
          <w:szCs w:val="24"/>
        </w:rPr>
        <w:t xml:space="preserve"> </w:t>
      </w:r>
      <w:r w:rsidRPr="00F23942">
        <w:rPr>
          <w:rFonts w:ascii="Book Antiqua" w:hAnsi="Book Antiqua" w:cs="Arial"/>
          <w:sz w:val="24"/>
          <w:szCs w:val="24"/>
        </w:rPr>
        <w:t>monitor</w:t>
      </w:r>
      <w:r w:rsidRPr="00F23942">
        <w:rPr>
          <w:rFonts w:ascii="Book Antiqua" w:hAnsi="Book Antiqua" w:cs="Arial"/>
          <w:spacing w:val="14"/>
          <w:sz w:val="24"/>
          <w:szCs w:val="24"/>
        </w:rPr>
        <w:t xml:space="preserve"> </w:t>
      </w:r>
      <w:r w:rsidRPr="00F23942">
        <w:rPr>
          <w:rFonts w:ascii="Book Antiqua" w:hAnsi="Book Antiqua" w:cs="Arial"/>
          <w:sz w:val="24"/>
          <w:szCs w:val="24"/>
        </w:rPr>
        <w:t>and</w:t>
      </w:r>
      <w:r w:rsidRPr="00F23942">
        <w:rPr>
          <w:rFonts w:ascii="Book Antiqua" w:hAnsi="Book Antiqua" w:cs="Arial"/>
          <w:spacing w:val="14"/>
          <w:sz w:val="24"/>
          <w:szCs w:val="24"/>
        </w:rPr>
        <w:t xml:space="preserve"> </w:t>
      </w:r>
      <w:r w:rsidRPr="00F23942">
        <w:rPr>
          <w:rFonts w:ascii="Book Antiqua" w:hAnsi="Book Antiqua" w:cs="Arial"/>
          <w:sz w:val="24"/>
          <w:szCs w:val="24"/>
        </w:rPr>
        <w:t>evaluate,</w:t>
      </w:r>
      <w:r w:rsidRPr="00F23942">
        <w:rPr>
          <w:rFonts w:ascii="Book Antiqua" w:hAnsi="Book Antiqua" w:cs="Arial"/>
          <w:spacing w:val="14"/>
          <w:sz w:val="24"/>
          <w:szCs w:val="24"/>
        </w:rPr>
        <w:t xml:space="preserve"> </w:t>
      </w:r>
      <w:r w:rsidRPr="00F23942">
        <w:rPr>
          <w:rFonts w:ascii="Book Antiqua" w:hAnsi="Book Antiqua" w:cs="Arial"/>
          <w:sz w:val="24"/>
          <w:szCs w:val="24"/>
        </w:rPr>
        <w:t>as</w:t>
      </w:r>
      <w:r w:rsidRPr="00F23942">
        <w:rPr>
          <w:rFonts w:ascii="Book Antiqua" w:hAnsi="Book Antiqua" w:cs="Arial"/>
          <w:spacing w:val="14"/>
          <w:sz w:val="24"/>
          <w:szCs w:val="24"/>
        </w:rPr>
        <w:t xml:space="preserve"> </w:t>
      </w:r>
      <w:r w:rsidRPr="00F23942">
        <w:rPr>
          <w:rFonts w:ascii="Book Antiqua" w:hAnsi="Book Antiqua" w:cs="Arial"/>
          <w:sz w:val="24"/>
          <w:szCs w:val="24"/>
        </w:rPr>
        <w:t>appropriate,</w:t>
      </w:r>
      <w:r w:rsidRPr="00F23942">
        <w:rPr>
          <w:rFonts w:ascii="Book Antiqua" w:hAnsi="Book Antiqua" w:cs="Arial"/>
          <w:spacing w:val="14"/>
          <w:sz w:val="24"/>
          <w:szCs w:val="24"/>
        </w:rPr>
        <w:t xml:space="preserve"> </w:t>
      </w:r>
      <w:r w:rsidRPr="00F23942">
        <w:rPr>
          <w:rFonts w:ascii="Book Antiqua" w:hAnsi="Book Antiqua" w:cs="Arial"/>
          <w:sz w:val="24"/>
          <w:szCs w:val="24"/>
        </w:rPr>
        <w:t>activities</w:t>
      </w:r>
      <w:r w:rsidRPr="00F23942">
        <w:rPr>
          <w:rFonts w:ascii="Book Antiqua" w:hAnsi="Book Antiqua" w:cs="Arial"/>
          <w:spacing w:val="14"/>
          <w:sz w:val="24"/>
          <w:szCs w:val="24"/>
        </w:rPr>
        <w:t xml:space="preserve"> </w:t>
      </w:r>
      <w:r w:rsidRPr="00F23942">
        <w:rPr>
          <w:rFonts w:ascii="Book Antiqua" w:hAnsi="Book Antiqua" w:cs="Arial"/>
          <w:sz w:val="24"/>
          <w:szCs w:val="24"/>
        </w:rPr>
        <w:t>relating to scientific research and technology development;</w:t>
      </w:r>
    </w:p>
    <w:p w14:paraId="6DE13A40" w14:textId="77777777" w:rsidR="004B2F7D" w:rsidRPr="00F23942" w:rsidRDefault="004B2F7D" w:rsidP="008F0BFE">
      <w:pPr>
        <w:pStyle w:val="ListParagraph"/>
        <w:widowControl w:val="0"/>
        <w:numPr>
          <w:ilvl w:val="0"/>
          <w:numId w:val="8"/>
        </w:numPr>
        <w:tabs>
          <w:tab w:val="left" w:pos="7740"/>
        </w:tabs>
        <w:autoSpaceDE w:val="0"/>
        <w:autoSpaceDN w:val="0"/>
        <w:adjustRightInd w:val="0"/>
        <w:spacing w:before="160"/>
        <w:jc w:val="both"/>
        <w:rPr>
          <w:rFonts w:ascii="Book Antiqua" w:hAnsi="Book Antiqua" w:cs="Arial"/>
          <w:sz w:val="24"/>
          <w:szCs w:val="24"/>
        </w:rPr>
      </w:pPr>
      <w:r w:rsidRPr="00F23942">
        <w:rPr>
          <w:rFonts w:ascii="Book Antiqua" w:hAnsi="Book Antiqua" w:cs="Arial"/>
          <w:sz w:val="24"/>
          <w:szCs w:val="24"/>
        </w:rPr>
        <w:t>promote and encourage private sector involvement in scientific research and innovation and development;</w:t>
      </w:r>
    </w:p>
    <w:p w14:paraId="7484ACE6" w14:textId="77777777"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jc w:val="both"/>
        <w:rPr>
          <w:rFonts w:ascii="Book Antiqua" w:hAnsi="Book Antiqua" w:cs="Arial"/>
          <w:sz w:val="24"/>
          <w:szCs w:val="24"/>
        </w:rPr>
      </w:pPr>
      <w:r w:rsidRPr="00F23942">
        <w:rPr>
          <w:rFonts w:ascii="Book Antiqua" w:hAnsi="Book Antiqua" w:cs="Arial"/>
          <w:sz w:val="24"/>
          <w:szCs w:val="24"/>
        </w:rPr>
        <w:t>annually,</w:t>
      </w:r>
      <w:r w:rsidRPr="00F23942">
        <w:rPr>
          <w:rFonts w:ascii="Book Antiqua" w:hAnsi="Book Antiqua" w:cs="Arial"/>
          <w:spacing w:val="51"/>
          <w:sz w:val="24"/>
          <w:szCs w:val="24"/>
        </w:rPr>
        <w:t xml:space="preserve"> </w:t>
      </w:r>
      <w:r w:rsidRPr="00F23942">
        <w:rPr>
          <w:rFonts w:ascii="Book Antiqua" w:hAnsi="Book Antiqua" w:cs="Arial"/>
          <w:sz w:val="24"/>
          <w:szCs w:val="24"/>
        </w:rPr>
        <w:t>review</w:t>
      </w:r>
      <w:r w:rsidRPr="00F23942">
        <w:rPr>
          <w:rFonts w:ascii="Book Antiqua" w:hAnsi="Book Antiqua" w:cs="Arial"/>
          <w:spacing w:val="51"/>
          <w:sz w:val="24"/>
          <w:szCs w:val="24"/>
        </w:rPr>
        <w:t xml:space="preserve"> </w:t>
      </w:r>
      <w:r w:rsidRPr="00F23942">
        <w:rPr>
          <w:rFonts w:ascii="Book Antiqua" w:hAnsi="Book Antiqua" w:cs="Arial"/>
          <w:sz w:val="24"/>
          <w:szCs w:val="24"/>
        </w:rPr>
        <w:t>the</w:t>
      </w:r>
      <w:r w:rsidRPr="00F23942">
        <w:rPr>
          <w:rFonts w:ascii="Book Antiqua" w:hAnsi="Book Antiqua" w:cs="Arial"/>
          <w:spacing w:val="51"/>
          <w:sz w:val="24"/>
          <w:szCs w:val="24"/>
        </w:rPr>
        <w:t xml:space="preserve"> </w:t>
      </w:r>
      <w:r w:rsidRPr="00F23942">
        <w:rPr>
          <w:rFonts w:ascii="Book Antiqua" w:hAnsi="Book Antiqua" w:cs="Arial"/>
          <w:sz w:val="24"/>
          <w:szCs w:val="24"/>
        </w:rPr>
        <w:t>progress</w:t>
      </w:r>
      <w:r w:rsidRPr="00F23942">
        <w:rPr>
          <w:rFonts w:ascii="Book Antiqua" w:hAnsi="Book Antiqua" w:cs="Arial"/>
          <w:spacing w:val="51"/>
          <w:sz w:val="24"/>
          <w:szCs w:val="24"/>
        </w:rPr>
        <w:t xml:space="preserve"> </w:t>
      </w:r>
      <w:r w:rsidRPr="00F23942">
        <w:rPr>
          <w:rFonts w:ascii="Book Antiqua" w:hAnsi="Book Antiqua" w:cs="Arial"/>
          <w:sz w:val="24"/>
          <w:szCs w:val="24"/>
        </w:rPr>
        <w:t>in</w:t>
      </w:r>
      <w:r w:rsidRPr="00F23942">
        <w:rPr>
          <w:rFonts w:ascii="Book Antiqua" w:hAnsi="Book Antiqua" w:cs="Arial"/>
          <w:spacing w:val="51"/>
          <w:sz w:val="24"/>
          <w:szCs w:val="24"/>
        </w:rPr>
        <w:t xml:space="preserve"> </w:t>
      </w:r>
      <w:r w:rsidRPr="00F23942">
        <w:rPr>
          <w:rFonts w:ascii="Book Antiqua" w:hAnsi="Book Antiqua" w:cs="Arial"/>
          <w:sz w:val="24"/>
          <w:szCs w:val="24"/>
        </w:rPr>
        <w:t>scientific</w:t>
      </w:r>
      <w:r w:rsidRPr="00F23942">
        <w:rPr>
          <w:rFonts w:ascii="Book Antiqua" w:hAnsi="Book Antiqua" w:cs="Arial"/>
          <w:spacing w:val="51"/>
          <w:sz w:val="24"/>
          <w:szCs w:val="24"/>
        </w:rPr>
        <w:t xml:space="preserve"> </w:t>
      </w:r>
      <w:r w:rsidRPr="00F23942">
        <w:rPr>
          <w:rFonts w:ascii="Book Antiqua" w:hAnsi="Book Antiqua" w:cs="Arial"/>
          <w:sz w:val="24"/>
          <w:szCs w:val="24"/>
        </w:rPr>
        <w:t>research</w:t>
      </w:r>
      <w:r w:rsidRPr="00F23942">
        <w:rPr>
          <w:rFonts w:ascii="Book Antiqua" w:hAnsi="Book Antiqua" w:cs="Arial"/>
          <w:spacing w:val="51"/>
          <w:sz w:val="24"/>
          <w:szCs w:val="24"/>
        </w:rPr>
        <w:t xml:space="preserve"> </w:t>
      </w:r>
      <w:r w:rsidRPr="00F23942">
        <w:rPr>
          <w:rFonts w:ascii="Book Antiqua" w:hAnsi="Book Antiqua" w:cs="Arial"/>
          <w:sz w:val="24"/>
          <w:szCs w:val="24"/>
        </w:rPr>
        <w:t>systems</w:t>
      </w:r>
      <w:r w:rsidRPr="00F23942">
        <w:rPr>
          <w:rFonts w:ascii="Book Antiqua" w:hAnsi="Book Antiqua" w:cs="Arial"/>
          <w:spacing w:val="51"/>
          <w:sz w:val="24"/>
          <w:szCs w:val="24"/>
        </w:rPr>
        <w:t xml:space="preserve"> </w:t>
      </w:r>
      <w:r w:rsidRPr="00F23942">
        <w:rPr>
          <w:rFonts w:ascii="Book Antiqua" w:hAnsi="Book Antiqua" w:cs="Arial"/>
          <w:sz w:val="24"/>
          <w:szCs w:val="24"/>
        </w:rPr>
        <w:t>and submit a report of its findings and recommendations to the Cabinet Secretary;</w:t>
      </w:r>
    </w:p>
    <w:p w14:paraId="4727117E" w14:textId="77777777" w:rsidR="007971EB" w:rsidRPr="00F23942" w:rsidRDefault="004B2F7D" w:rsidP="008F0BFE">
      <w:pPr>
        <w:pStyle w:val="ListParagraph"/>
        <w:widowControl w:val="0"/>
        <w:numPr>
          <w:ilvl w:val="0"/>
          <w:numId w:val="8"/>
        </w:numPr>
        <w:tabs>
          <w:tab w:val="left" w:pos="1240"/>
          <w:tab w:val="left" w:pos="2400"/>
          <w:tab w:val="left" w:pos="7740"/>
        </w:tabs>
        <w:autoSpaceDE w:val="0"/>
        <w:autoSpaceDN w:val="0"/>
        <w:adjustRightInd w:val="0"/>
        <w:spacing w:before="160"/>
        <w:jc w:val="both"/>
        <w:rPr>
          <w:rFonts w:ascii="Book Antiqua" w:hAnsi="Book Antiqua" w:cs="Arial"/>
          <w:sz w:val="24"/>
          <w:szCs w:val="24"/>
        </w:rPr>
      </w:pPr>
      <w:r w:rsidRPr="00F23942">
        <w:rPr>
          <w:rFonts w:ascii="Book Antiqua" w:hAnsi="Book Antiqua" w:cs="Arial"/>
          <w:sz w:val="24"/>
          <w:szCs w:val="24"/>
        </w:rPr>
        <w:t>promote</w:t>
      </w:r>
      <w:r w:rsidRPr="00F23942">
        <w:rPr>
          <w:rFonts w:ascii="Book Antiqua" w:hAnsi="Book Antiqua" w:cs="Arial"/>
          <w:spacing w:val="14"/>
          <w:sz w:val="24"/>
          <w:szCs w:val="24"/>
        </w:rPr>
        <w:t xml:space="preserve"> </w:t>
      </w:r>
      <w:r w:rsidRPr="00F23942">
        <w:rPr>
          <w:rFonts w:ascii="Book Antiqua" w:hAnsi="Book Antiqua" w:cs="Arial"/>
          <w:sz w:val="24"/>
          <w:szCs w:val="24"/>
        </w:rPr>
        <w:t>the</w:t>
      </w:r>
      <w:r w:rsidRPr="00F23942">
        <w:rPr>
          <w:rFonts w:ascii="Book Antiqua" w:hAnsi="Book Antiqua" w:cs="Arial"/>
          <w:spacing w:val="14"/>
          <w:sz w:val="24"/>
          <w:szCs w:val="24"/>
        </w:rPr>
        <w:t xml:space="preserve"> </w:t>
      </w:r>
      <w:r w:rsidRPr="00F23942">
        <w:rPr>
          <w:rFonts w:ascii="Book Antiqua" w:hAnsi="Book Antiqua" w:cs="Arial"/>
          <w:sz w:val="24"/>
          <w:szCs w:val="24"/>
        </w:rPr>
        <w:t>adoption</w:t>
      </w:r>
      <w:r w:rsidRPr="00F23942">
        <w:rPr>
          <w:rFonts w:ascii="Book Antiqua" w:hAnsi="Book Antiqua" w:cs="Arial"/>
          <w:spacing w:val="14"/>
          <w:sz w:val="24"/>
          <w:szCs w:val="24"/>
        </w:rPr>
        <w:t xml:space="preserve"> </w:t>
      </w:r>
      <w:r w:rsidRPr="00F23942">
        <w:rPr>
          <w:rFonts w:ascii="Book Antiqua" w:hAnsi="Book Antiqua" w:cs="Arial"/>
          <w:sz w:val="24"/>
          <w:szCs w:val="24"/>
        </w:rPr>
        <w:t>and</w:t>
      </w:r>
      <w:r w:rsidRPr="00F23942">
        <w:rPr>
          <w:rFonts w:ascii="Book Antiqua" w:hAnsi="Book Antiqua" w:cs="Arial"/>
          <w:spacing w:val="14"/>
          <w:sz w:val="24"/>
          <w:szCs w:val="24"/>
        </w:rPr>
        <w:t xml:space="preserve"> </w:t>
      </w:r>
      <w:r w:rsidRPr="00F23942">
        <w:rPr>
          <w:rFonts w:ascii="Book Antiqua" w:hAnsi="Book Antiqua" w:cs="Arial"/>
          <w:sz w:val="24"/>
          <w:szCs w:val="24"/>
        </w:rPr>
        <w:t>application</w:t>
      </w:r>
      <w:r w:rsidRPr="00F23942">
        <w:rPr>
          <w:rFonts w:ascii="Book Antiqua" w:hAnsi="Book Antiqua" w:cs="Arial"/>
          <w:spacing w:val="14"/>
          <w:sz w:val="24"/>
          <w:szCs w:val="24"/>
        </w:rPr>
        <w:t xml:space="preserve"> </w:t>
      </w:r>
      <w:r w:rsidRPr="00F23942">
        <w:rPr>
          <w:rFonts w:ascii="Book Antiqua" w:hAnsi="Book Antiqua" w:cs="Arial"/>
          <w:sz w:val="24"/>
          <w:szCs w:val="24"/>
        </w:rPr>
        <w:t>of</w:t>
      </w:r>
      <w:r w:rsidRPr="00F23942">
        <w:rPr>
          <w:rFonts w:ascii="Book Antiqua" w:hAnsi="Book Antiqua" w:cs="Arial"/>
          <w:spacing w:val="14"/>
          <w:sz w:val="24"/>
          <w:szCs w:val="24"/>
        </w:rPr>
        <w:t xml:space="preserve"> </w:t>
      </w:r>
      <w:r w:rsidRPr="00F23942">
        <w:rPr>
          <w:rFonts w:ascii="Book Antiqua" w:hAnsi="Book Antiqua" w:cs="Arial"/>
          <w:sz w:val="24"/>
          <w:szCs w:val="24"/>
        </w:rPr>
        <w:t>scientific</w:t>
      </w:r>
      <w:r w:rsidRPr="00F23942">
        <w:rPr>
          <w:rFonts w:ascii="Book Antiqua" w:hAnsi="Book Antiqua" w:cs="Arial"/>
          <w:spacing w:val="14"/>
          <w:sz w:val="24"/>
          <w:szCs w:val="24"/>
        </w:rPr>
        <w:t xml:space="preserve"> </w:t>
      </w:r>
      <w:r w:rsidRPr="00F23942">
        <w:rPr>
          <w:rFonts w:ascii="Book Antiqua" w:hAnsi="Book Antiqua" w:cs="Arial"/>
          <w:sz w:val="24"/>
          <w:szCs w:val="24"/>
        </w:rPr>
        <w:t>and</w:t>
      </w:r>
      <w:r w:rsidRPr="00F23942">
        <w:rPr>
          <w:rFonts w:ascii="Book Antiqua" w:hAnsi="Book Antiqua" w:cs="Arial"/>
          <w:spacing w:val="14"/>
          <w:sz w:val="24"/>
          <w:szCs w:val="24"/>
        </w:rPr>
        <w:t xml:space="preserve"> </w:t>
      </w:r>
      <w:r w:rsidRPr="00F23942">
        <w:rPr>
          <w:rFonts w:ascii="Book Antiqua" w:hAnsi="Book Antiqua" w:cs="Arial"/>
          <w:sz w:val="24"/>
          <w:szCs w:val="24"/>
        </w:rPr>
        <w:t xml:space="preserve">technological knowledge </w:t>
      </w:r>
      <w:r w:rsidRPr="00F23942">
        <w:rPr>
          <w:rFonts w:ascii="Book Antiqua" w:hAnsi="Book Antiqua" w:cs="Arial"/>
          <w:sz w:val="24"/>
          <w:szCs w:val="24"/>
        </w:rPr>
        <w:lastRenderedPageBreak/>
        <w:t xml:space="preserve">and  </w:t>
      </w:r>
      <w:r w:rsidRPr="00F23942">
        <w:rPr>
          <w:rFonts w:ascii="Book Antiqua" w:hAnsi="Book Antiqua" w:cs="Arial"/>
          <w:spacing w:val="42"/>
          <w:sz w:val="24"/>
          <w:szCs w:val="24"/>
        </w:rPr>
        <w:t xml:space="preserve"> </w:t>
      </w:r>
      <w:r w:rsidRPr="00F23942">
        <w:rPr>
          <w:rFonts w:ascii="Book Antiqua" w:hAnsi="Book Antiqua" w:cs="Arial"/>
          <w:sz w:val="24"/>
          <w:szCs w:val="24"/>
        </w:rPr>
        <w:t xml:space="preserve">information  </w:t>
      </w:r>
      <w:r w:rsidRPr="00F23942">
        <w:rPr>
          <w:rFonts w:ascii="Book Antiqua" w:hAnsi="Book Antiqua" w:cs="Arial"/>
          <w:spacing w:val="42"/>
          <w:sz w:val="24"/>
          <w:szCs w:val="24"/>
        </w:rPr>
        <w:t xml:space="preserve"> </w:t>
      </w:r>
      <w:r w:rsidRPr="00F23942">
        <w:rPr>
          <w:rFonts w:ascii="Book Antiqua" w:hAnsi="Book Antiqua" w:cs="Arial"/>
          <w:sz w:val="24"/>
          <w:szCs w:val="24"/>
        </w:rPr>
        <w:t xml:space="preserve">necessary  </w:t>
      </w:r>
      <w:r w:rsidRPr="00F23942">
        <w:rPr>
          <w:rFonts w:ascii="Book Antiqua" w:hAnsi="Book Antiqua" w:cs="Arial"/>
          <w:spacing w:val="42"/>
          <w:sz w:val="24"/>
          <w:szCs w:val="24"/>
        </w:rPr>
        <w:t xml:space="preserve"> </w:t>
      </w:r>
      <w:r w:rsidRPr="00F23942">
        <w:rPr>
          <w:rFonts w:ascii="Book Antiqua" w:hAnsi="Book Antiqua" w:cs="Arial"/>
          <w:sz w:val="24"/>
          <w:szCs w:val="24"/>
        </w:rPr>
        <w:t xml:space="preserve">in  </w:t>
      </w:r>
      <w:r w:rsidRPr="00F23942">
        <w:rPr>
          <w:rFonts w:ascii="Book Antiqua" w:hAnsi="Book Antiqua" w:cs="Arial"/>
          <w:spacing w:val="42"/>
          <w:sz w:val="24"/>
          <w:szCs w:val="24"/>
        </w:rPr>
        <w:t xml:space="preserve"> </w:t>
      </w:r>
      <w:r w:rsidRPr="00F23942">
        <w:rPr>
          <w:rFonts w:ascii="Book Antiqua" w:hAnsi="Book Antiqua" w:cs="Arial"/>
          <w:sz w:val="24"/>
          <w:szCs w:val="24"/>
        </w:rPr>
        <w:t xml:space="preserve">attaining  </w:t>
      </w:r>
      <w:r w:rsidRPr="00F23942">
        <w:rPr>
          <w:rFonts w:ascii="Book Antiqua" w:hAnsi="Book Antiqua" w:cs="Arial"/>
          <w:spacing w:val="42"/>
          <w:sz w:val="24"/>
          <w:szCs w:val="24"/>
        </w:rPr>
        <w:t xml:space="preserve"> </w:t>
      </w:r>
      <w:r w:rsidRPr="00F23942">
        <w:rPr>
          <w:rFonts w:ascii="Book Antiqua" w:hAnsi="Book Antiqua" w:cs="Arial"/>
          <w:sz w:val="24"/>
          <w:szCs w:val="24"/>
        </w:rPr>
        <w:t>national development goals;</w:t>
      </w:r>
    </w:p>
    <w:p w14:paraId="20E9E9DE" w14:textId="16E08670" w:rsidR="004B2F7D" w:rsidRPr="00F23942" w:rsidRDefault="0013760A" w:rsidP="008F0BFE">
      <w:pPr>
        <w:pStyle w:val="ListParagraph"/>
        <w:widowControl w:val="0"/>
        <w:numPr>
          <w:ilvl w:val="0"/>
          <w:numId w:val="8"/>
        </w:numPr>
        <w:tabs>
          <w:tab w:val="left" w:pos="1240"/>
          <w:tab w:val="left" w:pos="2400"/>
          <w:tab w:val="left" w:pos="7740"/>
        </w:tabs>
        <w:autoSpaceDE w:val="0"/>
        <w:autoSpaceDN w:val="0"/>
        <w:adjustRightInd w:val="0"/>
        <w:spacing w:before="160"/>
        <w:jc w:val="both"/>
        <w:rPr>
          <w:rFonts w:ascii="Book Antiqua" w:hAnsi="Book Antiqua" w:cs="Arial"/>
          <w:sz w:val="24"/>
          <w:szCs w:val="24"/>
        </w:rPr>
      </w:pPr>
      <w:r w:rsidRPr="00F23942">
        <w:rPr>
          <w:rFonts w:ascii="Book Antiqua" w:hAnsi="Book Antiqua" w:cs="Arial"/>
          <w:sz w:val="24"/>
          <w:szCs w:val="24"/>
        </w:rPr>
        <w:t>develop and enforce codes, guidelines and regulations in accordance with the policy determined under this Act for the governance, management and maintenance of standards and quality in research systems; and</w:t>
      </w:r>
    </w:p>
    <w:p w14:paraId="48BDBC4B" w14:textId="3DCC8D51" w:rsidR="004B2F7D" w:rsidRPr="00F23942" w:rsidRDefault="004B2F7D" w:rsidP="008F0BFE">
      <w:pPr>
        <w:pStyle w:val="ListParagraph"/>
        <w:widowControl w:val="0"/>
        <w:numPr>
          <w:ilvl w:val="0"/>
          <w:numId w:val="8"/>
        </w:numPr>
        <w:tabs>
          <w:tab w:val="left" w:pos="1240"/>
          <w:tab w:val="left" w:pos="7740"/>
        </w:tabs>
        <w:autoSpaceDE w:val="0"/>
        <w:autoSpaceDN w:val="0"/>
        <w:adjustRightInd w:val="0"/>
        <w:spacing w:before="160"/>
        <w:jc w:val="both"/>
        <w:rPr>
          <w:rFonts w:ascii="Book Antiqua" w:hAnsi="Book Antiqua" w:cs="Arial"/>
          <w:sz w:val="24"/>
          <w:szCs w:val="24"/>
        </w:rPr>
      </w:pPr>
      <w:r w:rsidRPr="00F23942">
        <w:rPr>
          <w:rFonts w:ascii="Book Antiqua" w:hAnsi="Book Antiqua" w:cs="Arial"/>
          <w:sz w:val="24"/>
          <w:szCs w:val="24"/>
        </w:rPr>
        <w:t>undertake,</w:t>
      </w:r>
      <w:r w:rsidRPr="00F23942">
        <w:rPr>
          <w:rFonts w:ascii="Book Antiqua" w:hAnsi="Book Antiqua" w:cs="Arial"/>
          <w:spacing w:val="-13"/>
          <w:sz w:val="24"/>
          <w:szCs w:val="24"/>
        </w:rPr>
        <w:t xml:space="preserve"> </w:t>
      </w:r>
      <w:r w:rsidRPr="00F23942">
        <w:rPr>
          <w:rFonts w:ascii="Book Antiqua" w:hAnsi="Book Antiqua" w:cs="Arial"/>
          <w:sz w:val="24"/>
          <w:szCs w:val="24"/>
        </w:rPr>
        <w:t>or</w:t>
      </w:r>
      <w:r w:rsidRPr="00F23942">
        <w:rPr>
          <w:rFonts w:ascii="Book Antiqua" w:hAnsi="Book Antiqua" w:cs="Arial"/>
          <w:spacing w:val="-13"/>
          <w:sz w:val="24"/>
          <w:szCs w:val="24"/>
        </w:rPr>
        <w:t xml:space="preserve"> </w:t>
      </w:r>
      <w:r w:rsidRPr="00F23942">
        <w:rPr>
          <w:rFonts w:ascii="Book Antiqua" w:hAnsi="Book Antiqua" w:cs="Arial"/>
          <w:sz w:val="24"/>
          <w:szCs w:val="24"/>
        </w:rPr>
        <w:t>cause</w:t>
      </w:r>
      <w:r w:rsidRPr="00F23942">
        <w:rPr>
          <w:rFonts w:ascii="Book Antiqua" w:hAnsi="Book Antiqua" w:cs="Arial"/>
          <w:spacing w:val="-13"/>
          <w:sz w:val="24"/>
          <w:szCs w:val="24"/>
        </w:rPr>
        <w:t xml:space="preserve"> </w:t>
      </w:r>
      <w:r w:rsidRPr="00F23942">
        <w:rPr>
          <w:rFonts w:ascii="Book Antiqua" w:hAnsi="Book Antiqua" w:cs="Arial"/>
          <w:sz w:val="24"/>
          <w:szCs w:val="24"/>
        </w:rPr>
        <w:t>to</w:t>
      </w:r>
      <w:r w:rsidRPr="00F23942">
        <w:rPr>
          <w:rFonts w:ascii="Book Antiqua" w:hAnsi="Book Antiqua" w:cs="Arial"/>
          <w:spacing w:val="-13"/>
          <w:sz w:val="24"/>
          <w:szCs w:val="24"/>
        </w:rPr>
        <w:t xml:space="preserve"> </w:t>
      </w:r>
      <w:r w:rsidRPr="00F23942">
        <w:rPr>
          <w:rFonts w:ascii="Book Antiqua" w:hAnsi="Book Antiqua" w:cs="Arial"/>
          <w:sz w:val="24"/>
          <w:szCs w:val="24"/>
        </w:rPr>
        <w:t>be</w:t>
      </w:r>
      <w:r w:rsidRPr="00F23942">
        <w:rPr>
          <w:rFonts w:ascii="Book Antiqua" w:hAnsi="Book Antiqua" w:cs="Arial"/>
          <w:spacing w:val="-13"/>
          <w:sz w:val="24"/>
          <w:szCs w:val="24"/>
        </w:rPr>
        <w:t xml:space="preserve"> </w:t>
      </w:r>
      <w:r w:rsidRPr="00F23942">
        <w:rPr>
          <w:rFonts w:ascii="Book Antiqua" w:hAnsi="Book Antiqua" w:cs="Arial"/>
          <w:sz w:val="24"/>
          <w:szCs w:val="24"/>
        </w:rPr>
        <w:t>undertaken,</w:t>
      </w:r>
      <w:r w:rsidRPr="00F23942">
        <w:rPr>
          <w:rFonts w:ascii="Book Antiqua" w:hAnsi="Book Antiqua" w:cs="Arial"/>
          <w:spacing w:val="-13"/>
          <w:sz w:val="24"/>
          <w:szCs w:val="24"/>
        </w:rPr>
        <w:t xml:space="preserve"> </w:t>
      </w:r>
      <w:r w:rsidRPr="00F23942">
        <w:rPr>
          <w:rFonts w:ascii="Book Antiqua" w:hAnsi="Book Antiqua" w:cs="Arial"/>
          <w:sz w:val="24"/>
          <w:szCs w:val="24"/>
        </w:rPr>
        <w:t>regular</w:t>
      </w:r>
      <w:r w:rsidRPr="00F23942">
        <w:rPr>
          <w:rFonts w:ascii="Book Antiqua" w:hAnsi="Book Antiqua" w:cs="Arial"/>
          <w:spacing w:val="-13"/>
          <w:sz w:val="24"/>
          <w:szCs w:val="24"/>
        </w:rPr>
        <w:t xml:space="preserve"> </w:t>
      </w:r>
      <w:r w:rsidRPr="00F23942">
        <w:rPr>
          <w:rFonts w:ascii="Book Antiqua" w:hAnsi="Book Antiqua" w:cs="Arial"/>
          <w:sz w:val="24"/>
          <w:szCs w:val="24"/>
        </w:rPr>
        <w:t>inspections,</w:t>
      </w:r>
      <w:r w:rsidRPr="00F23942">
        <w:rPr>
          <w:rFonts w:ascii="Book Antiqua" w:hAnsi="Book Antiqua" w:cs="Arial"/>
          <w:spacing w:val="-13"/>
          <w:sz w:val="24"/>
          <w:szCs w:val="24"/>
        </w:rPr>
        <w:t xml:space="preserve"> </w:t>
      </w:r>
      <w:r w:rsidRPr="00F23942">
        <w:rPr>
          <w:rFonts w:ascii="Book Antiqua" w:hAnsi="Book Antiqua" w:cs="Arial"/>
          <w:sz w:val="24"/>
          <w:szCs w:val="24"/>
        </w:rPr>
        <w:t>monitoring and evaluation of research institutions to ensure compliance with set standards and guidelines.</w:t>
      </w:r>
    </w:p>
    <w:p w14:paraId="7F098E02" w14:textId="1AC57D12" w:rsidR="00803F95" w:rsidRPr="00324D0B" w:rsidRDefault="00803F95" w:rsidP="008F0BFE">
      <w:pPr>
        <w:pStyle w:val="Heading1"/>
        <w:numPr>
          <w:ilvl w:val="0"/>
          <w:numId w:val="5"/>
        </w:numPr>
        <w:rPr>
          <w:b w:val="0"/>
          <w:bCs/>
          <w:sz w:val="28"/>
          <w:szCs w:val="28"/>
        </w:rPr>
      </w:pPr>
      <w:bookmarkStart w:id="4" w:name="_Toc76762718"/>
      <w:r w:rsidRPr="00324D0B">
        <w:rPr>
          <w:bCs/>
          <w:sz w:val="28"/>
          <w:szCs w:val="28"/>
        </w:rPr>
        <w:t>PURPOSE</w:t>
      </w:r>
      <w:bookmarkEnd w:id="4"/>
      <w:r w:rsidRPr="00324D0B">
        <w:rPr>
          <w:bCs/>
          <w:sz w:val="28"/>
          <w:szCs w:val="28"/>
        </w:rPr>
        <w:t xml:space="preserve"> </w:t>
      </w:r>
    </w:p>
    <w:p w14:paraId="35C5125D" w14:textId="5C83730E" w:rsidR="00CE7070" w:rsidRPr="00F23942" w:rsidRDefault="00803F95" w:rsidP="00CE7070">
      <w:pPr>
        <w:spacing w:before="160"/>
        <w:jc w:val="both"/>
        <w:rPr>
          <w:rFonts w:ascii="Book Antiqua" w:hAnsi="Book Antiqua"/>
          <w:sz w:val="24"/>
          <w:szCs w:val="24"/>
        </w:rPr>
      </w:pPr>
      <w:r w:rsidRPr="00F23942">
        <w:rPr>
          <w:rFonts w:ascii="Book Antiqua" w:hAnsi="Book Antiqua"/>
          <w:sz w:val="24"/>
          <w:szCs w:val="24"/>
        </w:rPr>
        <w:t xml:space="preserve">This Framework is meant to guide the implementation of </w:t>
      </w:r>
      <w:r w:rsidR="00CE7070" w:rsidRPr="00F23942">
        <w:rPr>
          <w:rFonts w:ascii="Book Antiqua" w:hAnsi="Book Antiqua"/>
          <w:sz w:val="24"/>
          <w:szCs w:val="24"/>
        </w:rPr>
        <w:t>STI Mainstreaming</w:t>
      </w:r>
      <w:r w:rsidR="0013760A" w:rsidRPr="00F23942">
        <w:rPr>
          <w:rFonts w:ascii="Book Antiqua" w:hAnsi="Book Antiqua"/>
          <w:sz w:val="24"/>
          <w:szCs w:val="24"/>
        </w:rPr>
        <w:t xml:space="preserve"> </w:t>
      </w:r>
      <w:r w:rsidR="00A83349" w:rsidRPr="00F23942">
        <w:rPr>
          <w:rFonts w:ascii="Book Antiqua" w:hAnsi="Book Antiqua"/>
          <w:sz w:val="24"/>
          <w:szCs w:val="24"/>
        </w:rPr>
        <w:t xml:space="preserve">indicator </w:t>
      </w:r>
      <w:r w:rsidR="00CE7070" w:rsidRPr="00F23942">
        <w:rPr>
          <w:rFonts w:ascii="Book Antiqua" w:hAnsi="Book Antiqua"/>
          <w:sz w:val="24"/>
          <w:szCs w:val="24"/>
        </w:rPr>
        <w:t xml:space="preserve">in programmes and projects by public </w:t>
      </w:r>
      <w:r w:rsidRPr="00F23942">
        <w:rPr>
          <w:rFonts w:ascii="Book Antiqua" w:hAnsi="Book Antiqua"/>
          <w:sz w:val="24"/>
          <w:szCs w:val="24"/>
        </w:rPr>
        <w:t xml:space="preserve">institutions. </w:t>
      </w:r>
    </w:p>
    <w:p w14:paraId="75C29F51" w14:textId="7545D436" w:rsidR="00CE7070" w:rsidRPr="00324D0B" w:rsidRDefault="00CE7070" w:rsidP="008F0BFE">
      <w:pPr>
        <w:pStyle w:val="Heading1"/>
        <w:numPr>
          <w:ilvl w:val="0"/>
          <w:numId w:val="5"/>
        </w:numPr>
        <w:rPr>
          <w:b w:val="0"/>
          <w:bCs/>
          <w:sz w:val="28"/>
          <w:szCs w:val="28"/>
        </w:rPr>
      </w:pPr>
      <w:bookmarkStart w:id="5" w:name="_Toc76762719"/>
      <w:r w:rsidRPr="00324D0B">
        <w:rPr>
          <w:bCs/>
          <w:sz w:val="28"/>
          <w:szCs w:val="28"/>
        </w:rPr>
        <w:t>SCOPE</w:t>
      </w:r>
      <w:bookmarkEnd w:id="5"/>
      <w:r w:rsidRPr="00324D0B">
        <w:rPr>
          <w:bCs/>
          <w:sz w:val="28"/>
          <w:szCs w:val="28"/>
        </w:rPr>
        <w:t xml:space="preserve"> </w:t>
      </w:r>
    </w:p>
    <w:p w14:paraId="1155BC6E" w14:textId="64928FF3" w:rsidR="00726FA9" w:rsidRPr="00F23942" w:rsidRDefault="00CE7070" w:rsidP="00CE7070">
      <w:pPr>
        <w:spacing w:before="160"/>
        <w:jc w:val="both"/>
        <w:rPr>
          <w:rFonts w:ascii="Book Antiqua" w:hAnsi="Book Antiqua"/>
          <w:sz w:val="24"/>
          <w:szCs w:val="24"/>
        </w:rPr>
      </w:pPr>
      <w:r w:rsidRPr="00F23942">
        <w:rPr>
          <w:rFonts w:ascii="Book Antiqua" w:hAnsi="Book Antiqua"/>
          <w:sz w:val="24"/>
          <w:szCs w:val="24"/>
        </w:rPr>
        <w:t xml:space="preserve">This Framework applies to all public institutions with </w:t>
      </w:r>
      <w:r w:rsidR="00211E57" w:rsidRPr="00F23942">
        <w:rPr>
          <w:rFonts w:ascii="Book Antiqua" w:hAnsi="Book Antiqua"/>
          <w:sz w:val="24"/>
          <w:szCs w:val="24"/>
        </w:rPr>
        <w:t>a component of research, science, technology and innovation in their mandate and functions. These</w:t>
      </w:r>
      <w:r w:rsidRPr="00F23942">
        <w:rPr>
          <w:rFonts w:ascii="Book Antiqua" w:hAnsi="Book Antiqua"/>
          <w:sz w:val="24"/>
          <w:szCs w:val="24"/>
        </w:rPr>
        <w:t xml:space="preserve"> include: </w:t>
      </w:r>
    </w:p>
    <w:p w14:paraId="7A2B7516" w14:textId="20F52DEF" w:rsidR="00726FA9" w:rsidRPr="00F23942" w:rsidRDefault="00726FA9" w:rsidP="008F0BFE">
      <w:pPr>
        <w:pStyle w:val="ListParagraph"/>
        <w:numPr>
          <w:ilvl w:val="0"/>
          <w:numId w:val="10"/>
        </w:numPr>
        <w:spacing w:before="160"/>
        <w:jc w:val="both"/>
        <w:rPr>
          <w:rFonts w:ascii="Book Antiqua" w:hAnsi="Book Antiqua"/>
          <w:sz w:val="24"/>
          <w:szCs w:val="24"/>
        </w:rPr>
      </w:pPr>
      <w:r w:rsidRPr="00F23942">
        <w:rPr>
          <w:rFonts w:ascii="Book Antiqua" w:hAnsi="Book Antiqua"/>
          <w:sz w:val="24"/>
          <w:szCs w:val="24"/>
        </w:rPr>
        <w:t>Research Institutions, Universities, and University Colleges, as well as their regulating agencies</w:t>
      </w:r>
    </w:p>
    <w:p w14:paraId="7037B7B0" w14:textId="7E00F7D9" w:rsidR="00726FA9" w:rsidRPr="00F23942" w:rsidRDefault="00B34C1D" w:rsidP="008F0BFE">
      <w:pPr>
        <w:pStyle w:val="ListParagraph"/>
        <w:numPr>
          <w:ilvl w:val="0"/>
          <w:numId w:val="10"/>
        </w:numPr>
        <w:spacing w:before="160"/>
        <w:jc w:val="both"/>
        <w:rPr>
          <w:rFonts w:ascii="Book Antiqua" w:hAnsi="Book Antiqua"/>
          <w:sz w:val="24"/>
          <w:szCs w:val="24"/>
        </w:rPr>
      </w:pPr>
      <w:r w:rsidRPr="00F23942">
        <w:rPr>
          <w:rFonts w:ascii="Book Antiqua" w:hAnsi="Book Antiqua"/>
          <w:sz w:val="24"/>
          <w:szCs w:val="24"/>
        </w:rPr>
        <w:t>Technical Vocational Education and Training (</w:t>
      </w:r>
      <w:r w:rsidR="00726FA9" w:rsidRPr="00F23942">
        <w:rPr>
          <w:rFonts w:ascii="Book Antiqua" w:hAnsi="Book Antiqua"/>
          <w:sz w:val="24"/>
          <w:szCs w:val="24"/>
        </w:rPr>
        <w:t>TVET</w:t>
      </w:r>
      <w:r w:rsidRPr="00F23942">
        <w:rPr>
          <w:rFonts w:ascii="Book Antiqua" w:hAnsi="Book Antiqua"/>
          <w:sz w:val="24"/>
          <w:szCs w:val="24"/>
        </w:rPr>
        <w:t>)</w:t>
      </w:r>
      <w:r w:rsidR="00726FA9" w:rsidRPr="00F23942">
        <w:rPr>
          <w:rFonts w:ascii="Book Antiqua" w:hAnsi="Book Antiqua"/>
          <w:sz w:val="24"/>
          <w:szCs w:val="24"/>
        </w:rPr>
        <w:t>/Tertiary institutions focused on research, science, technology and innovation as well as their regulating agencies</w:t>
      </w:r>
    </w:p>
    <w:p w14:paraId="248ECDF4" w14:textId="37086E5D" w:rsidR="00726FA9" w:rsidRPr="00F23942" w:rsidRDefault="00726FA9" w:rsidP="008F0BFE">
      <w:pPr>
        <w:pStyle w:val="ListParagraph"/>
        <w:numPr>
          <w:ilvl w:val="0"/>
          <w:numId w:val="10"/>
        </w:numPr>
        <w:spacing w:before="160"/>
        <w:jc w:val="both"/>
        <w:rPr>
          <w:rFonts w:ascii="Book Antiqua" w:hAnsi="Book Antiqua"/>
          <w:sz w:val="24"/>
          <w:szCs w:val="24"/>
        </w:rPr>
      </w:pPr>
      <w:r w:rsidRPr="00F23942">
        <w:rPr>
          <w:rFonts w:ascii="Book Antiqua" w:hAnsi="Book Antiqua"/>
          <w:sz w:val="24"/>
          <w:szCs w:val="24"/>
        </w:rPr>
        <w:t>MDAs involved in the National Research Priorities Framework</w:t>
      </w:r>
    </w:p>
    <w:p w14:paraId="7943A186" w14:textId="4B2D0725" w:rsidR="00726FA9" w:rsidRPr="00536035" w:rsidRDefault="00726FA9" w:rsidP="008F0BFE">
      <w:pPr>
        <w:pStyle w:val="ListParagraph"/>
        <w:numPr>
          <w:ilvl w:val="0"/>
          <w:numId w:val="10"/>
        </w:numPr>
        <w:spacing w:before="160"/>
        <w:jc w:val="both"/>
        <w:rPr>
          <w:rFonts w:ascii="Book Antiqua" w:hAnsi="Book Antiqua"/>
          <w:color w:val="FF0000"/>
          <w:sz w:val="24"/>
          <w:szCs w:val="24"/>
        </w:rPr>
      </w:pPr>
      <w:r w:rsidRPr="00F23942">
        <w:rPr>
          <w:rFonts w:ascii="Book Antiqua" w:hAnsi="Book Antiqua"/>
          <w:sz w:val="24"/>
          <w:szCs w:val="24"/>
        </w:rPr>
        <w:t xml:space="preserve">MDAs with distinct research and technology development </w:t>
      </w:r>
      <w:proofErr w:type="spellStart"/>
      <w:r w:rsidRPr="00F23942">
        <w:rPr>
          <w:rFonts w:ascii="Book Antiqua" w:hAnsi="Book Antiqua"/>
          <w:sz w:val="24"/>
          <w:szCs w:val="24"/>
        </w:rPr>
        <w:t>centres</w:t>
      </w:r>
      <w:proofErr w:type="spellEnd"/>
      <w:r w:rsidRPr="00602238">
        <w:rPr>
          <w:rFonts w:ascii="Book Antiqua" w:hAnsi="Book Antiqua"/>
          <w:sz w:val="24"/>
          <w:szCs w:val="24"/>
        </w:rPr>
        <w:t>/units</w:t>
      </w:r>
      <w:r w:rsidR="00536035" w:rsidRPr="00602238">
        <w:rPr>
          <w:rFonts w:ascii="Book Antiqua" w:hAnsi="Book Antiqua"/>
          <w:sz w:val="24"/>
          <w:szCs w:val="24"/>
        </w:rPr>
        <w:t>/activities/budget</w:t>
      </w:r>
      <w:r w:rsidR="00EE0B15" w:rsidRPr="00536035">
        <w:rPr>
          <w:rFonts w:ascii="Book Antiqua" w:hAnsi="Book Antiqua"/>
          <w:color w:val="FF0000"/>
          <w:sz w:val="24"/>
          <w:szCs w:val="24"/>
        </w:rPr>
        <w:t>.</w:t>
      </w:r>
    </w:p>
    <w:p w14:paraId="35D50A22" w14:textId="161F7E9B" w:rsidR="00CE7070" w:rsidRPr="00F23942" w:rsidRDefault="00262B43" w:rsidP="00CE7070">
      <w:pPr>
        <w:spacing w:before="160"/>
        <w:jc w:val="both"/>
        <w:rPr>
          <w:rFonts w:ascii="Book Antiqua" w:hAnsi="Book Antiqua"/>
          <w:sz w:val="24"/>
          <w:szCs w:val="24"/>
        </w:rPr>
      </w:pPr>
      <w:r w:rsidRPr="00F23942">
        <w:rPr>
          <w:rFonts w:ascii="Book Antiqua" w:hAnsi="Book Antiqua"/>
          <w:b/>
          <w:bCs/>
          <w:sz w:val="24"/>
          <w:szCs w:val="24"/>
        </w:rPr>
        <w:t xml:space="preserve">The </w:t>
      </w:r>
      <w:r w:rsidR="00B34C1D" w:rsidRPr="00F23942">
        <w:rPr>
          <w:rFonts w:ascii="Book Antiqua" w:hAnsi="Book Antiqua"/>
          <w:b/>
          <w:bCs/>
          <w:sz w:val="24"/>
          <w:szCs w:val="24"/>
        </w:rPr>
        <w:t xml:space="preserve">full </w:t>
      </w:r>
      <w:r w:rsidRPr="00F23942">
        <w:rPr>
          <w:rFonts w:ascii="Book Antiqua" w:hAnsi="Book Antiqua"/>
          <w:b/>
          <w:bCs/>
          <w:sz w:val="24"/>
          <w:szCs w:val="24"/>
        </w:rPr>
        <w:t xml:space="preserve">list of </w:t>
      </w:r>
      <w:r w:rsidR="00B34C1D" w:rsidRPr="00F23942">
        <w:rPr>
          <w:rFonts w:ascii="Book Antiqua" w:hAnsi="Book Antiqua"/>
          <w:b/>
          <w:bCs/>
          <w:sz w:val="24"/>
          <w:szCs w:val="24"/>
        </w:rPr>
        <w:t>MDAs</w:t>
      </w:r>
      <w:r w:rsidRPr="00F23942">
        <w:rPr>
          <w:rFonts w:ascii="Book Antiqua" w:hAnsi="Book Antiqua"/>
          <w:b/>
          <w:bCs/>
          <w:sz w:val="24"/>
          <w:szCs w:val="24"/>
        </w:rPr>
        <w:t xml:space="preserve"> </w:t>
      </w:r>
      <w:r w:rsidR="00B34C1D" w:rsidRPr="00F23942">
        <w:rPr>
          <w:rFonts w:ascii="Book Antiqua" w:hAnsi="Book Antiqua"/>
          <w:b/>
          <w:bCs/>
          <w:sz w:val="24"/>
          <w:szCs w:val="24"/>
        </w:rPr>
        <w:t xml:space="preserve">that are eligible to </w:t>
      </w:r>
      <w:r w:rsidRPr="00F23942">
        <w:rPr>
          <w:rFonts w:ascii="Book Antiqua" w:hAnsi="Book Antiqua"/>
          <w:b/>
          <w:bCs/>
          <w:sz w:val="24"/>
          <w:szCs w:val="24"/>
        </w:rPr>
        <w:t>implement this STI</w:t>
      </w:r>
      <w:r w:rsidR="00B34C1D" w:rsidRPr="00F23942">
        <w:rPr>
          <w:rFonts w:ascii="Book Antiqua" w:hAnsi="Book Antiqua"/>
          <w:b/>
          <w:bCs/>
          <w:sz w:val="24"/>
          <w:szCs w:val="24"/>
        </w:rPr>
        <w:t xml:space="preserve"> Mainstreaming</w:t>
      </w:r>
      <w:r w:rsidRPr="00F23942">
        <w:rPr>
          <w:rFonts w:ascii="Book Antiqua" w:hAnsi="Book Antiqua"/>
          <w:b/>
          <w:bCs/>
          <w:sz w:val="24"/>
          <w:szCs w:val="24"/>
        </w:rPr>
        <w:t xml:space="preserve"> </w:t>
      </w:r>
      <w:r w:rsidR="00B34C1D" w:rsidRPr="00F23942">
        <w:rPr>
          <w:rFonts w:ascii="Book Antiqua" w:hAnsi="Book Antiqua"/>
          <w:b/>
          <w:bCs/>
          <w:sz w:val="24"/>
          <w:szCs w:val="24"/>
        </w:rPr>
        <w:t xml:space="preserve">performance </w:t>
      </w:r>
      <w:r w:rsidRPr="00F23942">
        <w:rPr>
          <w:rFonts w:ascii="Book Antiqua" w:hAnsi="Book Antiqua"/>
          <w:b/>
          <w:bCs/>
          <w:sz w:val="24"/>
          <w:szCs w:val="24"/>
        </w:rPr>
        <w:t>indicator can be found on NACOSTI website:</w:t>
      </w:r>
      <w:r w:rsidR="00B34C1D" w:rsidRPr="00F23942">
        <w:rPr>
          <w:rFonts w:ascii="Book Antiqua" w:hAnsi="Book Antiqua"/>
          <w:sz w:val="24"/>
          <w:szCs w:val="24"/>
        </w:rPr>
        <w:t xml:space="preserve"> </w:t>
      </w:r>
      <w:hyperlink r:id="rId11" w:history="1">
        <w:r w:rsidRPr="00F23942">
          <w:rPr>
            <w:rStyle w:val="Hyperlink"/>
            <w:rFonts w:ascii="Book Antiqua" w:hAnsi="Book Antiqua"/>
            <w:b/>
            <w:bCs/>
            <w:i/>
            <w:iCs/>
            <w:color w:val="0000CC"/>
            <w:sz w:val="24"/>
            <w:szCs w:val="24"/>
          </w:rPr>
          <w:t>www.nacosti.go.ke</w:t>
        </w:r>
      </w:hyperlink>
      <w:r w:rsidR="00B34C1D" w:rsidRPr="00F23942">
        <w:rPr>
          <w:rStyle w:val="Hyperlink"/>
          <w:rFonts w:ascii="Book Antiqua" w:hAnsi="Book Antiqua"/>
          <w:color w:val="auto"/>
          <w:sz w:val="24"/>
          <w:szCs w:val="24"/>
        </w:rPr>
        <w:t xml:space="preserve">   </w:t>
      </w:r>
      <w:r w:rsidRPr="00F23942">
        <w:rPr>
          <w:rFonts w:ascii="Book Antiqua" w:hAnsi="Book Antiqua"/>
          <w:sz w:val="24"/>
          <w:szCs w:val="24"/>
        </w:rPr>
        <w:t xml:space="preserve">   </w:t>
      </w:r>
      <w:r w:rsidR="00CE7070" w:rsidRPr="00F23942">
        <w:rPr>
          <w:rFonts w:ascii="Book Antiqua" w:hAnsi="Book Antiqua"/>
          <w:sz w:val="24"/>
          <w:szCs w:val="24"/>
        </w:rPr>
        <w:t xml:space="preserve">  </w:t>
      </w:r>
    </w:p>
    <w:p w14:paraId="5DAD8296" w14:textId="7F10EE82" w:rsidR="00540D17" w:rsidRPr="00F23942" w:rsidRDefault="00540D17" w:rsidP="006B2AD9">
      <w:pPr>
        <w:autoSpaceDE w:val="0"/>
        <w:autoSpaceDN w:val="0"/>
        <w:adjustRightInd w:val="0"/>
        <w:spacing w:after="0" w:line="240" w:lineRule="auto"/>
        <w:jc w:val="both"/>
        <w:rPr>
          <w:rFonts w:ascii="Book Antiqua" w:hAnsi="Book Antiqua" w:cs="Arial"/>
          <w:sz w:val="24"/>
          <w:szCs w:val="24"/>
        </w:rPr>
      </w:pPr>
    </w:p>
    <w:p w14:paraId="1F4D0E4B" w14:textId="77777777" w:rsidR="00602238" w:rsidRDefault="00602238" w:rsidP="00602238">
      <w:pPr>
        <w:tabs>
          <w:tab w:val="right" w:pos="10065"/>
        </w:tabs>
        <w:jc w:val="right"/>
        <w:rPr>
          <w:rFonts w:ascii="Book Antiqua" w:hAnsi="Book Antiqua" w:cs="Arial"/>
          <w:sz w:val="24"/>
          <w:szCs w:val="24"/>
        </w:rPr>
      </w:pPr>
    </w:p>
    <w:p w14:paraId="479AE3CB" w14:textId="07A9FC9F" w:rsidR="00D20A99" w:rsidRPr="00F23942" w:rsidRDefault="00D20A99" w:rsidP="00602238">
      <w:pPr>
        <w:tabs>
          <w:tab w:val="right" w:pos="10065"/>
        </w:tabs>
        <w:rPr>
          <w:rFonts w:ascii="Book Antiqua" w:hAnsi="Book Antiqua" w:cs="Arial"/>
          <w:sz w:val="24"/>
          <w:szCs w:val="24"/>
        </w:rPr>
      </w:pPr>
      <w:r w:rsidRPr="00602238">
        <w:rPr>
          <w:rFonts w:ascii="Book Antiqua" w:hAnsi="Book Antiqua" w:cs="Arial"/>
          <w:sz w:val="24"/>
          <w:szCs w:val="24"/>
        </w:rPr>
        <w:br w:type="page"/>
      </w:r>
      <w:r w:rsidR="00602238">
        <w:rPr>
          <w:rFonts w:ascii="Book Antiqua" w:hAnsi="Book Antiqua" w:cs="Arial"/>
          <w:sz w:val="24"/>
          <w:szCs w:val="24"/>
        </w:rPr>
        <w:lastRenderedPageBreak/>
        <w:tab/>
      </w:r>
    </w:p>
    <w:p w14:paraId="1610F643" w14:textId="2CED4A11" w:rsidR="00803F95" w:rsidRPr="00324D0B" w:rsidRDefault="00D522FC" w:rsidP="008F0BFE">
      <w:pPr>
        <w:pStyle w:val="Heading1"/>
        <w:numPr>
          <w:ilvl w:val="0"/>
          <w:numId w:val="5"/>
        </w:numPr>
        <w:spacing w:before="160" w:after="160"/>
        <w:rPr>
          <w:b w:val="0"/>
          <w:bCs/>
          <w:sz w:val="28"/>
          <w:szCs w:val="28"/>
        </w:rPr>
      </w:pPr>
      <w:bookmarkStart w:id="6" w:name="_Toc76762720"/>
      <w:r w:rsidRPr="00324D0B">
        <w:rPr>
          <w:bCs/>
          <w:sz w:val="28"/>
          <w:szCs w:val="28"/>
        </w:rPr>
        <w:t xml:space="preserve">REPORTING, </w:t>
      </w:r>
      <w:r w:rsidR="00083D93" w:rsidRPr="00324D0B">
        <w:rPr>
          <w:bCs/>
          <w:sz w:val="28"/>
          <w:szCs w:val="28"/>
        </w:rPr>
        <w:t>MONITORING AND EVALUATION</w:t>
      </w:r>
      <w:bookmarkEnd w:id="6"/>
      <w:r w:rsidR="00083D93" w:rsidRPr="00324D0B">
        <w:rPr>
          <w:bCs/>
          <w:sz w:val="28"/>
          <w:szCs w:val="28"/>
        </w:rPr>
        <w:t xml:space="preserve"> </w:t>
      </w:r>
    </w:p>
    <w:p w14:paraId="5A6C8726" w14:textId="213C05A4" w:rsidR="00A702D4" w:rsidRPr="00F23942" w:rsidRDefault="00A702D4" w:rsidP="00451EA3">
      <w:pPr>
        <w:autoSpaceDE w:val="0"/>
        <w:autoSpaceDN w:val="0"/>
        <w:adjustRightInd w:val="0"/>
        <w:spacing w:after="0" w:line="240" w:lineRule="auto"/>
        <w:jc w:val="both"/>
        <w:rPr>
          <w:rFonts w:ascii="Book Antiqua" w:hAnsi="Book Antiqua" w:cs="Times New Roman"/>
          <w:sz w:val="24"/>
          <w:szCs w:val="24"/>
        </w:rPr>
      </w:pPr>
      <w:r w:rsidRPr="00F23942">
        <w:rPr>
          <w:rFonts w:ascii="Book Antiqua" w:hAnsi="Book Antiqua" w:cs="Times New Roman"/>
          <w:sz w:val="24"/>
          <w:szCs w:val="24"/>
        </w:rPr>
        <w:t>All MDAs are required to prepare and submit quarterly performance</w:t>
      </w:r>
      <w:r w:rsidR="00BD5315" w:rsidRPr="00F23942">
        <w:rPr>
          <w:rFonts w:ascii="Book Antiqua" w:hAnsi="Book Antiqua" w:cs="Times New Roman"/>
          <w:sz w:val="24"/>
          <w:szCs w:val="24"/>
        </w:rPr>
        <w:t xml:space="preserve"> </w:t>
      </w:r>
      <w:r w:rsidRPr="00F23942">
        <w:rPr>
          <w:rFonts w:ascii="Book Antiqua" w:hAnsi="Book Antiqua" w:cs="Times New Roman"/>
          <w:sz w:val="24"/>
          <w:szCs w:val="24"/>
        </w:rPr>
        <w:t xml:space="preserve">reports online </w:t>
      </w:r>
      <w:r w:rsidR="00BD5315" w:rsidRPr="00F23942">
        <w:rPr>
          <w:rFonts w:ascii="Book Antiqua" w:hAnsi="Book Antiqua" w:cs="Times New Roman"/>
          <w:sz w:val="24"/>
          <w:szCs w:val="24"/>
        </w:rPr>
        <w:t xml:space="preserve">to NACOSTI </w:t>
      </w:r>
      <w:r w:rsidRPr="00F23942">
        <w:rPr>
          <w:rFonts w:ascii="Book Antiqua" w:hAnsi="Book Antiqua" w:cs="Times New Roman"/>
          <w:sz w:val="24"/>
          <w:szCs w:val="24"/>
        </w:rPr>
        <w:t>within 15 days following the end of a quarter and the</w:t>
      </w:r>
      <w:r w:rsidR="00BD5315" w:rsidRPr="00F23942">
        <w:rPr>
          <w:rFonts w:ascii="Book Antiqua" w:hAnsi="Book Antiqua" w:cs="Times New Roman"/>
          <w:sz w:val="24"/>
          <w:szCs w:val="24"/>
        </w:rPr>
        <w:t xml:space="preserve"> </w:t>
      </w:r>
      <w:r w:rsidRPr="00F23942">
        <w:rPr>
          <w:rFonts w:ascii="Book Antiqua" w:hAnsi="Book Antiqua" w:cs="Times New Roman"/>
          <w:sz w:val="24"/>
          <w:szCs w:val="24"/>
        </w:rPr>
        <w:t>annual performance reports within 15 days after the end of the</w:t>
      </w:r>
      <w:r w:rsidR="00BD5315" w:rsidRPr="00F23942">
        <w:rPr>
          <w:rFonts w:ascii="Book Antiqua" w:hAnsi="Book Antiqua" w:cs="Times New Roman"/>
          <w:sz w:val="24"/>
          <w:szCs w:val="24"/>
        </w:rPr>
        <w:t xml:space="preserve"> </w:t>
      </w:r>
      <w:r w:rsidRPr="00F23942">
        <w:rPr>
          <w:rFonts w:ascii="Book Antiqua" w:hAnsi="Book Antiqua" w:cs="Times New Roman"/>
          <w:sz w:val="24"/>
          <w:szCs w:val="24"/>
        </w:rPr>
        <w:t>contract period</w:t>
      </w:r>
      <w:r w:rsidR="00BD5315" w:rsidRPr="00F23942">
        <w:rPr>
          <w:rFonts w:ascii="Book Antiqua" w:hAnsi="Book Antiqua" w:cs="Times New Roman"/>
          <w:sz w:val="24"/>
          <w:szCs w:val="24"/>
        </w:rPr>
        <w:t xml:space="preserve"> </w:t>
      </w:r>
      <w:r w:rsidRPr="00F23942">
        <w:rPr>
          <w:rFonts w:ascii="Book Antiqua" w:hAnsi="Book Antiqua" w:cs="Times New Roman"/>
          <w:sz w:val="24"/>
          <w:szCs w:val="24"/>
        </w:rPr>
        <w:t xml:space="preserve">as per the </w:t>
      </w:r>
      <w:r w:rsidR="00432809" w:rsidRPr="00F23942">
        <w:rPr>
          <w:rFonts w:ascii="Book Antiqua" w:hAnsi="Book Antiqua" w:cs="Times New Roman"/>
          <w:sz w:val="24"/>
          <w:szCs w:val="24"/>
        </w:rPr>
        <w:t>T</w:t>
      </w:r>
      <w:r w:rsidRPr="00F23942">
        <w:rPr>
          <w:rFonts w:ascii="Book Antiqua" w:hAnsi="Book Antiqua" w:cs="Times New Roman"/>
          <w:sz w:val="24"/>
          <w:szCs w:val="24"/>
        </w:rPr>
        <w:t>emplates provided</w:t>
      </w:r>
      <w:r w:rsidR="00EC61E2" w:rsidRPr="00F23942">
        <w:rPr>
          <w:rFonts w:ascii="Book Antiqua" w:hAnsi="Book Antiqua" w:cs="Times New Roman"/>
          <w:sz w:val="24"/>
          <w:szCs w:val="24"/>
        </w:rPr>
        <w:t xml:space="preserve"> in section 6</w:t>
      </w:r>
      <w:r w:rsidRPr="00F23942">
        <w:rPr>
          <w:rFonts w:ascii="Book Antiqua" w:hAnsi="Book Antiqua" w:cs="Times New Roman"/>
          <w:sz w:val="24"/>
          <w:szCs w:val="24"/>
        </w:rPr>
        <w:t xml:space="preserve">.  </w:t>
      </w:r>
    </w:p>
    <w:p w14:paraId="5C64CDEC" w14:textId="18441EBD" w:rsidR="00D01728" w:rsidRPr="00324D0B" w:rsidRDefault="002A785B" w:rsidP="008F0BFE">
      <w:pPr>
        <w:pStyle w:val="Heading1"/>
        <w:numPr>
          <w:ilvl w:val="0"/>
          <w:numId w:val="5"/>
        </w:numPr>
        <w:spacing w:before="160" w:after="160"/>
        <w:rPr>
          <w:b w:val="0"/>
          <w:bCs/>
          <w:sz w:val="28"/>
          <w:szCs w:val="28"/>
        </w:rPr>
      </w:pPr>
      <w:bookmarkStart w:id="7" w:name="_Toc76762721"/>
      <w:r w:rsidRPr="00324D0B">
        <w:rPr>
          <w:bCs/>
          <w:sz w:val="28"/>
          <w:szCs w:val="28"/>
        </w:rPr>
        <w:t>EVALUATION CRITERIA</w:t>
      </w:r>
      <w:bookmarkEnd w:id="7"/>
    </w:p>
    <w:p w14:paraId="140E20D2" w14:textId="224CE592" w:rsidR="00C4391C" w:rsidRPr="00F23942" w:rsidRDefault="00C4391C" w:rsidP="00427167">
      <w:pPr>
        <w:spacing w:before="160"/>
        <w:jc w:val="both"/>
        <w:rPr>
          <w:rFonts w:ascii="Book Antiqua" w:hAnsi="Book Antiqua" w:cs="Times New Roman"/>
          <w:sz w:val="24"/>
          <w:szCs w:val="24"/>
        </w:rPr>
      </w:pPr>
      <w:r w:rsidRPr="00F23942">
        <w:rPr>
          <w:rFonts w:ascii="Book Antiqua" w:hAnsi="Book Antiqua" w:cs="Times New Roman"/>
          <w:sz w:val="24"/>
          <w:szCs w:val="24"/>
        </w:rPr>
        <w:t xml:space="preserve">During the 2021/22 FY the MDAs will be expected to report on STI </w:t>
      </w:r>
      <w:r w:rsidR="002A785B" w:rsidRPr="00F23942">
        <w:rPr>
          <w:rFonts w:ascii="Book Antiqua" w:hAnsi="Book Antiqua" w:cs="Times New Roman"/>
          <w:sz w:val="24"/>
          <w:szCs w:val="24"/>
        </w:rPr>
        <w:t>mainstreaming sub-</w:t>
      </w:r>
      <w:r w:rsidRPr="00F23942">
        <w:rPr>
          <w:rFonts w:ascii="Book Antiqua" w:hAnsi="Book Antiqua" w:cs="Times New Roman"/>
          <w:sz w:val="24"/>
          <w:szCs w:val="24"/>
        </w:rPr>
        <w:t>indicator under the core mandate.</w:t>
      </w:r>
    </w:p>
    <w:tbl>
      <w:tblPr>
        <w:tblStyle w:val="TableGrid"/>
        <w:tblW w:w="0" w:type="auto"/>
        <w:jc w:val="center"/>
        <w:tblLook w:val="04A0" w:firstRow="1" w:lastRow="0" w:firstColumn="1" w:lastColumn="0" w:noHBand="0" w:noVBand="1"/>
      </w:tblPr>
      <w:tblGrid>
        <w:gridCol w:w="715"/>
        <w:gridCol w:w="7470"/>
        <w:gridCol w:w="1165"/>
      </w:tblGrid>
      <w:tr w:rsidR="00A6013B" w:rsidRPr="00F23942" w14:paraId="338DBD0B" w14:textId="77777777" w:rsidTr="00007EEA">
        <w:trPr>
          <w:jc w:val="center"/>
        </w:trPr>
        <w:tc>
          <w:tcPr>
            <w:tcW w:w="715" w:type="dxa"/>
            <w:shd w:val="clear" w:color="auto" w:fill="D9D9D9" w:themeFill="background1" w:themeFillShade="D9"/>
          </w:tcPr>
          <w:p w14:paraId="38FA8503" w14:textId="29570339" w:rsidR="002A785B" w:rsidRPr="00F23942" w:rsidRDefault="002A785B" w:rsidP="00427167">
            <w:pPr>
              <w:spacing w:before="160"/>
              <w:jc w:val="both"/>
              <w:rPr>
                <w:rFonts w:ascii="Book Antiqua" w:hAnsi="Book Antiqua" w:cs="Times New Roman"/>
                <w:b/>
                <w:bCs/>
                <w:sz w:val="24"/>
                <w:szCs w:val="24"/>
              </w:rPr>
            </w:pPr>
            <w:r w:rsidRPr="00F23942">
              <w:rPr>
                <w:rFonts w:ascii="Book Antiqua" w:hAnsi="Book Antiqua" w:cs="Times New Roman"/>
                <w:b/>
                <w:bCs/>
                <w:sz w:val="24"/>
                <w:szCs w:val="24"/>
              </w:rPr>
              <w:t xml:space="preserve">No. </w:t>
            </w:r>
          </w:p>
        </w:tc>
        <w:tc>
          <w:tcPr>
            <w:tcW w:w="7470" w:type="dxa"/>
            <w:shd w:val="clear" w:color="auto" w:fill="D9D9D9" w:themeFill="background1" w:themeFillShade="D9"/>
          </w:tcPr>
          <w:p w14:paraId="7DCD9010" w14:textId="1C82C6DB" w:rsidR="002A785B" w:rsidRPr="00F23942" w:rsidRDefault="002A785B" w:rsidP="00427167">
            <w:pPr>
              <w:spacing w:before="160"/>
              <w:jc w:val="both"/>
              <w:rPr>
                <w:rFonts w:ascii="Book Antiqua" w:hAnsi="Book Antiqua" w:cs="Times New Roman"/>
                <w:b/>
                <w:bCs/>
                <w:sz w:val="24"/>
                <w:szCs w:val="24"/>
              </w:rPr>
            </w:pPr>
            <w:r w:rsidRPr="00F23942">
              <w:rPr>
                <w:rFonts w:ascii="Book Antiqua" w:hAnsi="Book Antiqua" w:cs="Times New Roman"/>
                <w:b/>
                <w:bCs/>
                <w:sz w:val="24"/>
                <w:szCs w:val="24"/>
              </w:rPr>
              <w:t xml:space="preserve">Sub-indicator </w:t>
            </w:r>
          </w:p>
        </w:tc>
        <w:tc>
          <w:tcPr>
            <w:tcW w:w="1165" w:type="dxa"/>
            <w:shd w:val="clear" w:color="auto" w:fill="D9D9D9" w:themeFill="background1" w:themeFillShade="D9"/>
            <w:vAlign w:val="center"/>
          </w:tcPr>
          <w:p w14:paraId="521CBD0F" w14:textId="7E7C7724" w:rsidR="002A785B" w:rsidRPr="00F23942" w:rsidRDefault="002A785B" w:rsidP="00007EEA">
            <w:pPr>
              <w:spacing w:before="160"/>
              <w:jc w:val="center"/>
              <w:rPr>
                <w:rFonts w:ascii="Book Antiqua" w:hAnsi="Book Antiqua" w:cs="Times New Roman"/>
                <w:b/>
                <w:bCs/>
                <w:sz w:val="24"/>
                <w:szCs w:val="24"/>
              </w:rPr>
            </w:pPr>
            <w:r w:rsidRPr="00F23942">
              <w:rPr>
                <w:rFonts w:ascii="Book Antiqua" w:hAnsi="Book Antiqua" w:cs="Times New Roman"/>
                <w:b/>
                <w:bCs/>
                <w:sz w:val="24"/>
                <w:szCs w:val="24"/>
              </w:rPr>
              <w:t>Score</w:t>
            </w:r>
          </w:p>
        </w:tc>
      </w:tr>
      <w:tr w:rsidR="00A6013B" w:rsidRPr="00F23942" w14:paraId="4E80CF48" w14:textId="77777777" w:rsidTr="00007EEA">
        <w:trPr>
          <w:trHeight w:val="791"/>
          <w:jc w:val="center"/>
        </w:trPr>
        <w:tc>
          <w:tcPr>
            <w:tcW w:w="715" w:type="dxa"/>
          </w:tcPr>
          <w:p w14:paraId="5F9A2B9B" w14:textId="77777777" w:rsidR="002A785B" w:rsidRPr="00F23942" w:rsidRDefault="002A785B" w:rsidP="00C87093">
            <w:pPr>
              <w:pStyle w:val="ListParagraph"/>
              <w:spacing w:before="160"/>
              <w:jc w:val="both"/>
              <w:rPr>
                <w:rFonts w:ascii="Book Antiqua" w:hAnsi="Book Antiqua" w:cs="Times New Roman"/>
                <w:sz w:val="24"/>
                <w:szCs w:val="24"/>
              </w:rPr>
            </w:pPr>
          </w:p>
        </w:tc>
        <w:tc>
          <w:tcPr>
            <w:tcW w:w="7470" w:type="dxa"/>
          </w:tcPr>
          <w:p w14:paraId="0160F027" w14:textId="4126CFD3" w:rsidR="00C87093" w:rsidRPr="00F23942" w:rsidRDefault="00C87093" w:rsidP="00C87093">
            <w:pPr>
              <w:pStyle w:val="BodyText"/>
              <w:jc w:val="both"/>
              <w:rPr>
                <w:rFonts w:ascii="Book Antiqua" w:eastAsiaTheme="minorHAnsi" w:hAnsi="Book Antiqua" w:cs="Times New Roman"/>
                <w:u w:val="single"/>
                <w:lang w:val="en-GB"/>
              </w:rPr>
            </w:pPr>
            <w:r w:rsidRPr="00F23942">
              <w:rPr>
                <w:rFonts w:ascii="Book Antiqua" w:eastAsiaTheme="minorHAnsi" w:hAnsi="Book Antiqua" w:cs="Times New Roman"/>
                <w:u w:val="single"/>
                <w:lang w:val="en-GB"/>
              </w:rPr>
              <w:t>Preliminar</w:t>
            </w:r>
            <w:r w:rsidR="0046624D" w:rsidRPr="00F23942">
              <w:rPr>
                <w:rFonts w:ascii="Book Antiqua" w:eastAsiaTheme="minorHAnsi" w:hAnsi="Book Antiqua" w:cs="Times New Roman"/>
                <w:u w:val="single"/>
                <w:lang w:val="en-GB"/>
              </w:rPr>
              <w:t>ies</w:t>
            </w:r>
          </w:p>
          <w:p w14:paraId="331EE7A6" w14:textId="776E6088" w:rsidR="002A785B" w:rsidRPr="00F23942" w:rsidRDefault="0046624D" w:rsidP="008F0BFE">
            <w:pPr>
              <w:pStyle w:val="BodyText"/>
              <w:numPr>
                <w:ilvl w:val="0"/>
                <w:numId w:val="15"/>
              </w:numPr>
              <w:ind w:left="446"/>
              <w:jc w:val="both"/>
              <w:rPr>
                <w:rFonts w:ascii="Book Antiqua" w:eastAsiaTheme="minorHAnsi" w:hAnsi="Book Antiqua" w:cs="Times New Roman"/>
                <w:lang w:val="en-GB"/>
              </w:rPr>
            </w:pPr>
            <w:r w:rsidRPr="00F23942">
              <w:rPr>
                <w:rFonts w:ascii="Book Antiqua" w:eastAsiaTheme="minorHAnsi" w:hAnsi="Book Antiqua" w:cs="Times New Roman"/>
                <w:lang w:val="en-GB"/>
              </w:rPr>
              <w:t>Institutions to d</w:t>
            </w:r>
            <w:r w:rsidR="002A785B" w:rsidRPr="00F23942">
              <w:rPr>
                <w:rFonts w:ascii="Book Antiqua" w:eastAsiaTheme="minorHAnsi" w:hAnsi="Book Antiqua" w:cs="Times New Roman"/>
                <w:lang w:val="en-GB"/>
              </w:rPr>
              <w:t>esignate a Science, Technology and Innovation</w:t>
            </w:r>
            <w:r w:rsidR="008573AC" w:rsidRPr="00F23942">
              <w:rPr>
                <w:rFonts w:ascii="Book Antiqua" w:eastAsiaTheme="minorHAnsi" w:hAnsi="Book Antiqua" w:cs="Times New Roman"/>
                <w:lang w:val="en-GB"/>
              </w:rPr>
              <w:t xml:space="preserve"> (STI)</w:t>
            </w:r>
            <w:r w:rsidR="002A785B" w:rsidRPr="00F23942">
              <w:rPr>
                <w:rFonts w:ascii="Book Antiqua" w:eastAsiaTheme="minorHAnsi" w:hAnsi="Book Antiqua" w:cs="Times New Roman"/>
                <w:lang w:val="en-GB"/>
              </w:rPr>
              <w:t xml:space="preserve"> </w:t>
            </w:r>
            <w:r w:rsidR="008573AC" w:rsidRPr="00F23942">
              <w:rPr>
                <w:rFonts w:ascii="Book Antiqua" w:eastAsiaTheme="minorHAnsi" w:hAnsi="Book Antiqua" w:cs="Times New Roman"/>
                <w:lang w:val="en-GB"/>
              </w:rPr>
              <w:t>F</w:t>
            </w:r>
            <w:r w:rsidR="002A785B" w:rsidRPr="00F23942">
              <w:rPr>
                <w:rFonts w:ascii="Book Antiqua" w:eastAsiaTheme="minorHAnsi" w:hAnsi="Book Antiqua" w:cs="Times New Roman"/>
                <w:lang w:val="en-GB"/>
              </w:rPr>
              <w:t>ocal person to steer STI mainstreaming</w:t>
            </w:r>
            <w:r w:rsidR="00FD580A" w:rsidRPr="00F23942">
              <w:rPr>
                <w:rFonts w:ascii="Book Antiqua" w:eastAsiaTheme="minorHAnsi" w:hAnsi="Book Antiqua" w:cs="Times New Roman"/>
                <w:lang w:val="en-GB"/>
              </w:rPr>
              <w:t xml:space="preserve"> and infusion</w:t>
            </w:r>
            <w:r w:rsidR="002A785B" w:rsidRPr="00F23942">
              <w:rPr>
                <w:rFonts w:ascii="Book Antiqua" w:eastAsiaTheme="minorHAnsi" w:hAnsi="Book Antiqua" w:cs="Times New Roman"/>
                <w:lang w:val="en-GB"/>
              </w:rPr>
              <w:t xml:space="preserve"> within the MDAs</w:t>
            </w:r>
            <w:r w:rsidR="00F47549" w:rsidRPr="00F23942">
              <w:rPr>
                <w:rFonts w:ascii="Book Antiqua" w:eastAsiaTheme="minorHAnsi" w:hAnsi="Book Antiqua" w:cs="Times New Roman"/>
                <w:lang w:val="en-GB"/>
              </w:rPr>
              <w:t xml:space="preserve"> </w:t>
            </w:r>
            <w:r w:rsidR="008573AC" w:rsidRPr="00F23942">
              <w:rPr>
                <w:rFonts w:ascii="Book Antiqua" w:eastAsiaTheme="minorHAnsi" w:hAnsi="Book Antiqua" w:cs="Times New Roman"/>
                <w:lang w:val="en-GB"/>
              </w:rPr>
              <w:t>and train the Focal person(s)</w:t>
            </w:r>
            <w:r w:rsidR="00726FA9" w:rsidRPr="00F23942">
              <w:rPr>
                <w:rFonts w:ascii="Book Antiqua" w:eastAsiaTheme="minorHAnsi" w:hAnsi="Book Antiqua" w:cs="Times New Roman"/>
                <w:lang w:val="en-GB"/>
              </w:rPr>
              <w:t xml:space="preserve"> and STI champions on matters </w:t>
            </w:r>
            <w:r w:rsidR="001C200D" w:rsidRPr="00F23942">
              <w:rPr>
                <w:rFonts w:ascii="Book Antiqua" w:eastAsiaTheme="minorHAnsi" w:hAnsi="Book Antiqua" w:cs="Times New Roman"/>
                <w:lang w:val="en-GB"/>
              </w:rPr>
              <w:t xml:space="preserve">of </w:t>
            </w:r>
            <w:r w:rsidR="00726FA9" w:rsidRPr="00F23942">
              <w:rPr>
                <w:rFonts w:ascii="Book Antiqua" w:eastAsiaTheme="minorHAnsi" w:hAnsi="Book Antiqua" w:cs="Times New Roman"/>
                <w:lang w:val="en-GB"/>
              </w:rPr>
              <w:t>Research, Science, Technology and Innovation (RSTI)</w:t>
            </w:r>
            <w:r w:rsidRPr="00F23942">
              <w:rPr>
                <w:rFonts w:ascii="Book Antiqua" w:eastAsiaTheme="minorHAnsi" w:hAnsi="Book Antiqua" w:cs="Times New Roman"/>
                <w:lang w:val="en-GB"/>
              </w:rPr>
              <w:t>.</w:t>
            </w:r>
          </w:p>
          <w:p w14:paraId="5C4E63D7" w14:textId="77777777" w:rsidR="0046624D" w:rsidRPr="00F23942" w:rsidRDefault="0046624D" w:rsidP="0046624D">
            <w:pPr>
              <w:pStyle w:val="BodyText"/>
              <w:ind w:left="446"/>
              <w:jc w:val="both"/>
              <w:rPr>
                <w:rFonts w:ascii="Book Antiqua" w:hAnsi="Book Antiqua" w:cs="Times New Roman"/>
                <w:lang w:val="en-GB"/>
              </w:rPr>
            </w:pPr>
          </w:p>
          <w:p w14:paraId="3887C6A1" w14:textId="0F9D946B" w:rsidR="0046624D" w:rsidRPr="00F23942" w:rsidRDefault="0046624D" w:rsidP="008F0BFE">
            <w:pPr>
              <w:pStyle w:val="BodyText"/>
              <w:numPr>
                <w:ilvl w:val="0"/>
                <w:numId w:val="15"/>
              </w:numPr>
              <w:ind w:left="446"/>
              <w:jc w:val="both"/>
              <w:rPr>
                <w:rFonts w:ascii="Book Antiqua" w:hAnsi="Book Antiqua" w:cs="Times New Roman"/>
              </w:rPr>
            </w:pPr>
            <w:r w:rsidRPr="00F23942">
              <w:rPr>
                <w:rFonts w:ascii="Book Antiqua" w:hAnsi="Book Antiqua" w:cs="Times New Roman"/>
                <w:lang w:val="en-GB"/>
              </w:rPr>
              <w:t>Institutions to document information on human capacity, and Infrastructure/facilities in Research, Technology and Innovation as given in Table</w:t>
            </w:r>
            <w:r w:rsidR="000D13D2" w:rsidRPr="00F23942">
              <w:rPr>
                <w:rFonts w:ascii="Book Antiqua" w:hAnsi="Book Antiqua" w:cs="Times New Roman"/>
                <w:lang w:val="en-GB"/>
              </w:rPr>
              <w:t xml:space="preserve"> 1. </w:t>
            </w:r>
            <w:r w:rsidRPr="00F23942">
              <w:rPr>
                <w:rFonts w:ascii="Book Antiqua" w:hAnsi="Book Antiqua" w:cs="Times New Roman"/>
                <w:lang w:val="en-GB"/>
              </w:rPr>
              <w:t xml:space="preserve"> These may be documented by sub-sector, qualification, field of research and technology innovation, age, and Gender </w:t>
            </w:r>
          </w:p>
        </w:tc>
        <w:tc>
          <w:tcPr>
            <w:tcW w:w="1165" w:type="dxa"/>
            <w:vAlign w:val="center"/>
          </w:tcPr>
          <w:p w14:paraId="4BDBE8DA" w14:textId="2180D9C5" w:rsidR="002A785B" w:rsidRPr="00F23942" w:rsidRDefault="002A785B" w:rsidP="00007EEA">
            <w:pPr>
              <w:spacing w:before="160"/>
              <w:jc w:val="center"/>
              <w:rPr>
                <w:rFonts w:ascii="Book Antiqua" w:hAnsi="Book Antiqua" w:cs="Times New Roman"/>
                <w:sz w:val="24"/>
                <w:szCs w:val="24"/>
              </w:rPr>
            </w:pPr>
          </w:p>
        </w:tc>
      </w:tr>
      <w:tr w:rsidR="00A6013B" w:rsidRPr="00F23942" w14:paraId="4E738F1D" w14:textId="77777777" w:rsidTr="00007EEA">
        <w:trPr>
          <w:trHeight w:val="767"/>
          <w:jc w:val="center"/>
        </w:trPr>
        <w:tc>
          <w:tcPr>
            <w:tcW w:w="715" w:type="dxa"/>
          </w:tcPr>
          <w:p w14:paraId="3E9CE010" w14:textId="77777777" w:rsidR="002A785B" w:rsidRPr="00F23942" w:rsidRDefault="002A785B" w:rsidP="008F0BFE">
            <w:pPr>
              <w:pStyle w:val="ListParagraph"/>
              <w:numPr>
                <w:ilvl w:val="0"/>
                <w:numId w:val="6"/>
              </w:numPr>
              <w:spacing w:before="160"/>
              <w:jc w:val="both"/>
              <w:rPr>
                <w:rFonts w:ascii="Book Antiqua" w:hAnsi="Book Antiqua" w:cs="Times New Roman"/>
                <w:sz w:val="24"/>
                <w:szCs w:val="24"/>
              </w:rPr>
            </w:pPr>
          </w:p>
        </w:tc>
        <w:tc>
          <w:tcPr>
            <w:tcW w:w="7470" w:type="dxa"/>
          </w:tcPr>
          <w:p w14:paraId="234C96AA" w14:textId="5D4D8060" w:rsidR="002A785B" w:rsidRPr="00F23942" w:rsidRDefault="008573AC" w:rsidP="003A14FF">
            <w:pPr>
              <w:jc w:val="both"/>
              <w:rPr>
                <w:rFonts w:ascii="Book Antiqua" w:hAnsi="Book Antiqua" w:cs="Times New Roman"/>
                <w:sz w:val="24"/>
                <w:szCs w:val="24"/>
              </w:rPr>
            </w:pPr>
            <w:r w:rsidRPr="00F23942">
              <w:rPr>
                <w:rFonts w:ascii="Book Antiqua" w:hAnsi="Book Antiqua" w:cs="Times New Roman"/>
                <w:sz w:val="24"/>
                <w:szCs w:val="24"/>
                <w:lang w:val="en-GB"/>
              </w:rPr>
              <w:t xml:space="preserve">Develop the Institutional Science, Technology and Innovation (STI) Strategy </w:t>
            </w:r>
            <w:r w:rsidR="00C87093" w:rsidRPr="00F23942">
              <w:rPr>
                <w:rFonts w:ascii="Book Antiqua" w:hAnsi="Book Antiqua" w:cs="Times New Roman"/>
                <w:sz w:val="24"/>
                <w:szCs w:val="24"/>
                <w:lang w:val="en-GB"/>
              </w:rPr>
              <w:t>using the</w:t>
            </w:r>
            <w:r w:rsidRPr="00F23942">
              <w:rPr>
                <w:rFonts w:ascii="Book Antiqua" w:hAnsi="Book Antiqua" w:cs="Times New Roman"/>
                <w:sz w:val="24"/>
                <w:szCs w:val="24"/>
                <w:lang w:val="en-GB"/>
              </w:rPr>
              <w:t xml:space="preserve"> template provided </w:t>
            </w:r>
            <w:r w:rsidR="00EC61E2" w:rsidRPr="00F23942">
              <w:rPr>
                <w:rFonts w:ascii="Book Antiqua" w:hAnsi="Book Antiqua" w:cs="Times New Roman"/>
                <w:sz w:val="24"/>
                <w:szCs w:val="24"/>
                <w:lang w:val="en-GB"/>
              </w:rPr>
              <w:t xml:space="preserve">in </w:t>
            </w:r>
            <w:hyperlink r:id="rId12" w:history="1">
              <w:r w:rsidR="00EC61E2" w:rsidRPr="00F23942">
                <w:rPr>
                  <w:rStyle w:val="Hyperlink"/>
                  <w:rFonts w:ascii="Book Antiqua" w:hAnsi="Book Antiqua" w:cs="Times New Roman"/>
                  <w:sz w:val="24"/>
                  <w:szCs w:val="24"/>
                  <w:lang w:val="en-GB"/>
                </w:rPr>
                <w:t>Annex 1</w:t>
              </w:r>
            </w:hyperlink>
          </w:p>
        </w:tc>
        <w:tc>
          <w:tcPr>
            <w:tcW w:w="1165" w:type="dxa"/>
            <w:vAlign w:val="center"/>
          </w:tcPr>
          <w:p w14:paraId="4C3CAADC" w14:textId="669FC852" w:rsidR="002A785B" w:rsidRPr="00F23942" w:rsidRDefault="00C87093" w:rsidP="00007EEA">
            <w:pPr>
              <w:spacing w:before="160"/>
              <w:jc w:val="center"/>
              <w:rPr>
                <w:rFonts w:ascii="Book Antiqua" w:hAnsi="Book Antiqua" w:cs="Times New Roman"/>
                <w:sz w:val="24"/>
                <w:szCs w:val="24"/>
              </w:rPr>
            </w:pPr>
            <w:r w:rsidRPr="00F23942">
              <w:rPr>
                <w:rFonts w:ascii="Book Antiqua" w:hAnsi="Book Antiqua" w:cs="Times New Roman"/>
                <w:sz w:val="24"/>
                <w:szCs w:val="24"/>
                <w:lang w:val="en-GB"/>
              </w:rPr>
              <w:t>3</w:t>
            </w:r>
            <w:r w:rsidR="002A785B" w:rsidRPr="00F23942">
              <w:rPr>
                <w:rFonts w:ascii="Book Antiqua" w:hAnsi="Book Antiqua" w:cs="Times New Roman"/>
                <w:sz w:val="24"/>
                <w:szCs w:val="24"/>
                <w:lang w:val="en-GB"/>
              </w:rPr>
              <w:t>0%</w:t>
            </w:r>
          </w:p>
        </w:tc>
      </w:tr>
      <w:tr w:rsidR="00A6013B" w:rsidRPr="00F23942" w14:paraId="340F3D05" w14:textId="77777777" w:rsidTr="00007EEA">
        <w:trPr>
          <w:jc w:val="center"/>
        </w:trPr>
        <w:tc>
          <w:tcPr>
            <w:tcW w:w="715" w:type="dxa"/>
          </w:tcPr>
          <w:p w14:paraId="42463988" w14:textId="77777777" w:rsidR="002A785B" w:rsidRPr="00F23942" w:rsidRDefault="002A785B" w:rsidP="008F0BFE">
            <w:pPr>
              <w:pStyle w:val="ListParagraph"/>
              <w:numPr>
                <w:ilvl w:val="0"/>
                <w:numId w:val="6"/>
              </w:numPr>
              <w:spacing w:before="160"/>
              <w:jc w:val="both"/>
              <w:rPr>
                <w:rFonts w:ascii="Book Antiqua" w:hAnsi="Book Antiqua" w:cs="Times New Roman"/>
                <w:sz w:val="24"/>
                <w:szCs w:val="24"/>
              </w:rPr>
            </w:pPr>
          </w:p>
        </w:tc>
        <w:tc>
          <w:tcPr>
            <w:tcW w:w="7470" w:type="dxa"/>
          </w:tcPr>
          <w:p w14:paraId="1B19E2C3" w14:textId="30298E9F" w:rsidR="002A785B" w:rsidRPr="00F23942" w:rsidRDefault="00D06FB4" w:rsidP="008573AC">
            <w:pPr>
              <w:jc w:val="both"/>
              <w:rPr>
                <w:rFonts w:ascii="Book Antiqua" w:hAnsi="Book Antiqua" w:cs="Times New Roman"/>
                <w:sz w:val="24"/>
                <w:szCs w:val="24"/>
              </w:rPr>
            </w:pPr>
            <w:bookmarkStart w:id="8" w:name="_Hlk71674817"/>
            <w:r w:rsidRPr="00F23942">
              <w:rPr>
                <w:rFonts w:ascii="Book Antiqua" w:hAnsi="Book Antiqua" w:cs="Times New Roman"/>
                <w:sz w:val="24"/>
                <w:szCs w:val="24"/>
                <w:lang w:val="en-GB"/>
              </w:rPr>
              <w:t>Implement the</w:t>
            </w:r>
            <w:r w:rsidR="008573AC" w:rsidRPr="00F23942">
              <w:rPr>
                <w:rFonts w:ascii="Book Antiqua" w:hAnsi="Book Antiqua" w:cs="Times New Roman"/>
                <w:sz w:val="24"/>
                <w:szCs w:val="24"/>
                <w:lang w:val="en-GB"/>
              </w:rPr>
              <w:t xml:space="preserve"> developed Institutional STI Strategy</w:t>
            </w:r>
            <w:r w:rsidRPr="00F23942">
              <w:rPr>
                <w:rFonts w:ascii="Book Antiqua" w:hAnsi="Book Antiqua" w:cs="Times New Roman"/>
                <w:sz w:val="24"/>
                <w:szCs w:val="24"/>
                <w:lang w:val="en-GB"/>
              </w:rPr>
              <w:t xml:space="preserve"> </w:t>
            </w:r>
            <w:r w:rsidR="008573AC" w:rsidRPr="00F23942">
              <w:rPr>
                <w:rFonts w:ascii="Book Antiqua" w:hAnsi="Book Antiqua" w:cs="Times New Roman"/>
                <w:sz w:val="24"/>
                <w:szCs w:val="24"/>
                <w:lang w:val="en-GB"/>
              </w:rPr>
              <w:t xml:space="preserve">by </w:t>
            </w:r>
            <w:r w:rsidR="00BE6F6E" w:rsidRPr="00F23942">
              <w:rPr>
                <w:rFonts w:ascii="Book Antiqua" w:hAnsi="Book Antiqua" w:cs="Times New Roman"/>
                <w:sz w:val="24"/>
                <w:szCs w:val="24"/>
                <w:lang w:val="en-GB"/>
              </w:rPr>
              <w:t xml:space="preserve">undertaking the </w:t>
            </w:r>
            <w:r w:rsidRPr="00F23942">
              <w:rPr>
                <w:rFonts w:ascii="Book Antiqua" w:hAnsi="Book Antiqua" w:cs="Times New Roman"/>
                <w:sz w:val="24"/>
                <w:szCs w:val="24"/>
                <w:lang w:val="en-GB"/>
              </w:rPr>
              <w:t>following</w:t>
            </w:r>
            <w:r w:rsidR="00BE6F6E" w:rsidRPr="00F23942">
              <w:rPr>
                <w:rFonts w:ascii="Book Antiqua" w:hAnsi="Book Antiqua" w:cs="Times New Roman"/>
                <w:sz w:val="24"/>
                <w:szCs w:val="24"/>
                <w:lang w:val="en-GB"/>
              </w:rPr>
              <w:t xml:space="preserve"> interventions, </w:t>
            </w:r>
            <w:r w:rsidRPr="00F23942">
              <w:rPr>
                <w:rFonts w:ascii="Book Antiqua" w:hAnsi="Book Antiqua" w:cs="Times New Roman"/>
                <w:sz w:val="24"/>
                <w:szCs w:val="24"/>
                <w:lang w:val="en-GB"/>
              </w:rPr>
              <w:t xml:space="preserve">with a total score of </w:t>
            </w:r>
            <w:r w:rsidR="00BE6F6E" w:rsidRPr="00F23942">
              <w:rPr>
                <w:rFonts w:ascii="Book Antiqua" w:hAnsi="Book Antiqua" w:cs="Times New Roman"/>
                <w:sz w:val="24"/>
                <w:szCs w:val="24"/>
                <w:lang w:val="en-GB"/>
              </w:rPr>
              <w:t>7</w:t>
            </w:r>
            <w:r w:rsidRPr="00F23942">
              <w:rPr>
                <w:rFonts w:ascii="Book Antiqua" w:hAnsi="Book Antiqua" w:cs="Times New Roman"/>
                <w:sz w:val="24"/>
                <w:szCs w:val="24"/>
                <w:lang w:val="en-GB"/>
              </w:rPr>
              <w:t>0 % distributed as below.</w:t>
            </w:r>
            <w:bookmarkEnd w:id="8"/>
          </w:p>
        </w:tc>
        <w:tc>
          <w:tcPr>
            <w:tcW w:w="1165" w:type="dxa"/>
            <w:vAlign w:val="center"/>
          </w:tcPr>
          <w:p w14:paraId="4B1D09D6" w14:textId="7E7A1BBE" w:rsidR="002A785B" w:rsidRPr="00F23942" w:rsidRDefault="002A785B" w:rsidP="00007EEA">
            <w:pPr>
              <w:spacing w:before="160"/>
              <w:jc w:val="center"/>
              <w:rPr>
                <w:rFonts w:ascii="Book Antiqua" w:hAnsi="Book Antiqua" w:cs="Times New Roman"/>
                <w:sz w:val="24"/>
                <w:szCs w:val="24"/>
              </w:rPr>
            </w:pPr>
          </w:p>
        </w:tc>
      </w:tr>
      <w:tr w:rsidR="00A6013B" w:rsidRPr="00F23942" w14:paraId="5EB29298" w14:textId="77777777" w:rsidTr="00324D0B">
        <w:trPr>
          <w:trHeight w:val="1019"/>
          <w:jc w:val="center"/>
        </w:trPr>
        <w:tc>
          <w:tcPr>
            <w:tcW w:w="715" w:type="dxa"/>
          </w:tcPr>
          <w:p w14:paraId="47A4C055" w14:textId="77777777" w:rsidR="002A785B" w:rsidRPr="00F23942" w:rsidRDefault="002A785B" w:rsidP="00427167">
            <w:pPr>
              <w:spacing w:before="160"/>
              <w:jc w:val="both"/>
              <w:rPr>
                <w:rFonts w:ascii="Book Antiqua" w:hAnsi="Book Antiqua" w:cs="Times New Roman"/>
                <w:sz w:val="24"/>
                <w:szCs w:val="24"/>
              </w:rPr>
            </w:pPr>
          </w:p>
        </w:tc>
        <w:tc>
          <w:tcPr>
            <w:tcW w:w="7470" w:type="dxa"/>
          </w:tcPr>
          <w:p w14:paraId="16735CB7" w14:textId="4F899243" w:rsidR="002A785B" w:rsidRPr="00F23942" w:rsidRDefault="00C87093" w:rsidP="00324D0B">
            <w:pPr>
              <w:pStyle w:val="ListParagraph"/>
              <w:numPr>
                <w:ilvl w:val="0"/>
                <w:numId w:val="7"/>
              </w:numPr>
              <w:jc w:val="both"/>
              <w:rPr>
                <w:rFonts w:ascii="Book Antiqua" w:hAnsi="Book Antiqua" w:cs="Times New Roman"/>
                <w:sz w:val="24"/>
                <w:szCs w:val="24"/>
              </w:rPr>
            </w:pPr>
            <w:r w:rsidRPr="00F23942">
              <w:rPr>
                <w:rFonts w:ascii="Book Antiqua" w:hAnsi="Book Antiqua" w:cs="Times New Roman"/>
                <w:sz w:val="24"/>
                <w:szCs w:val="24"/>
                <w:lang w:val="en-GB"/>
              </w:rPr>
              <w:t xml:space="preserve">Document </w:t>
            </w:r>
            <w:r w:rsidR="00D06FB4" w:rsidRPr="00F23942">
              <w:rPr>
                <w:rFonts w:ascii="Book Antiqua" w:hAnsi="Book Antiqua" w:cs="Times New Roman"/>
                <w:sz w:val="24"/>
                <w:szCs w:val="24"/>
                <w:lang w:val="en-GB"/>
              </w:rPr>
              <w:t>Research programmes/ projects in their respective institutions and funding Sources: Government (exchequer and A-in-A) and Donors (As per table</w:t>
            </w:r>
            <w:r w:rsidR="0090195F" w:rsidRPr="00F23942">
              <w:rPr>
                <w:rFonts w:ascii="Book Antiqua" w:hAnsi="Book Antiqua" w:cs="Times New Roman"/>
                <w:sz w:val="24"/>
                <w:szCs w:val="24"/>
                <w:lang w:val="en-GB"/>
              </w:rPr>
              <w:t>s</w:t>
            </w:r>
            <w:r w:rsidR="00D06FB4" w:rsidRPr="00F23942">
              <w:rPr>
                <w:rFonts w:ascii="Book Antiqua" w:hAnsi="Book Antiqua" w:cs="Times New Roman"/>
                <w:sz w:val="24"/>
                <w:szCs w:val="24"/>
                <w:lang w:val="en-GB"/>
              </w:rPr>
              <w:t xml:space="preserve"> 1</w:t>
            </w:r>
            <w:r w:rsidR="0090195F" w:rsidRPr="00F23942">
              <w:rPr>
                <w:rFonts w:ascii="Book Antiqua" w:hAnsi="Book Antiqua" w:cs="Times New Roman"/>
                <w:sz w:val="24"/>
                <w:szCs w:val="24"/>
                <w:lang w:val="en-GB"/>
              </w:rPr>
              <w:t>a and 1b</w:t>
            </w:r>
            <w:r w:rsidR="00D06FB4" w:rsidRPr="00F23942">
              <w:rPr>
                <w:rFonts w:ascii="Book Antiqua" w:hAnsi="Book Antiqua" w:cs="Times New Roman"/>
                <w:sz w:val="24"/>
                <w:szCs w:val="24"/>
                <w:lang w:val="en-GB"/>
              </w:rPr>
              <w:t>)</w:t>
            </w:r>
          </w:p>
        </w:tc>
        <w:tc>
          <w:tcPr>
            <w:tcW w:w="1165" w:type="dxa"/>
            <w:vAlign w:val="center"/>
          </w:tcPr>
          <w:p w14:paraId="62B8982B" w14:textId="62776567" w:rsidR="002A785B" w:rsidRPr="00F23942" w:rsidRDefault="00C87093" w:rsidP="00007EEA">
            <w:pPr>
              <w:spacing w:before="160"/>
              <w:jc w:val="center"/>
              <w:rPr>
                <w:rFonts w:ascii="Book Antiqua" w:hAnsi="Book Antiqua" w:cs="Times New Roman"/>
                <w:sz w:val="24"/>
                <w:szCs w:val="24"/>
              </w:rPr>
            </w:pPr>
            <w:r w:rsidRPr="00F23942">
              <w:rPr>
                <w:rFonts w:ascii="Book Antiqua" w:hAnsi="Book Antiqua" w:cs="Times New Roman"/>
                <w:sz w:val="24"/>
                <w:szCs w:val="24"/>
              </w:rPr>
              <w:t>1</w:t>
            </w:r>
            <w:r w:rsidR="003A14FF" w:rsidRPr="00F23942">
              <w:rPr>
                <w:rFonts w:ascii="Book Antiqua" w:hAnsi="Book Antiqua" w:cs="Times New Roman"/>
                <w:sz w:val="24"/>
                <w:szCs w:val="24"/>
              </w:rPr>
              <w:t>0%</w:t>
            </w:r>
          </w:p>
        </w:tc>
      </w:tr>
      <w:tr w:rsidR="00A6013B" w:rsidRPr="00F23942" w14:paraId="37A00C92" w14:textId="77777777" w:rsidTr="00007EEA">
        <w:trPr>
          <w:trHeight w:val="1120"/>
          <w:jc w:val="center"/>
        </w:trPr>
        <w:tc>
          <w:tcPr>
            <w:tcW w:w="715" w:type="dxa"/>
            <w:vMerge w:val="restart"/>
          </w:tcPr>
          <w:p w14:paraId="03AEBD6B" w14:textId="77777777" w:rsidR="005E6574" w:rsidRPr="00F23942" w:rsidRDefault="005E6574" w:rsidP="00427167">
            <w:pPr>
              <w:spacing w:before="160"/>
              <w:jc w:val="both"/>
              <w:rPr>
                <w:rFonts w:ascii="Book Antiqua" w:hAnsi="Book Antiqua" w:cs="Times New Roman"/>
                <w:sz w:val="24"/>
                <w:szCs w:val="24"/>
              </w:rPr>
            </w:pPr>
          </w:p>
        </w:tc>
        <w:tc>
          <w:tcPr>
            <w:tcW w:w="7470" w:type="dxa"/>
          </w:tcPr>
          <w:p w14:paraId="61A5706F" w14:textId="5D744C6C" w:rsidR="005E6574" w:rsidRPr="00F23942" w:rsidRDefault="00C87093" w:rsidP="008F0BFE">
            <w:pPr>
              <w:pStyle w:val="ListParagraph"/>
              <w:numPr>
                <w:ilvl w:val="0"/>
                <w:numId w:val="7"/>
              </w:numPr>
              <w:spacing w:before="160"/>
              <w:jc w:val="both"/>
              <w:rPr>
                <w:rFonts w:ascii="Book Antiqua" w:hAnsi="Book Antiqua" w:cs="Times New Roman"/>
                <w:sz w:val="24"/>
                <w:szCs w:val="24"/>
              </w:rPr>
            </w:pPr>
            <w:r w:rsidRPr="00F23942">
              <w:rPr>
                <w:rFonts w:ascii="Book Antiqua" w:hAnsi="Book Antiqua" w:cs="Times New Roman"/>
                <w:sz w:val="24"/>
                <w:szCs w:val="24"/>
                <w:lang w:val="en-GB"/>
              </w:rPr>
              <w:t xml:space="preserve">Ensure annual budgetary allocation for </w:t>
            </w:r>
            <w:r w:rsidR="005E6574" w:rsidRPr="00F23942">
              <w:rPr>
                <w:rFonts w:ascii="Book Antiqua" w:hAnsi="Book Antiqua" w:cs="Times New Roman"/>
                <w:sz w:val="24"/>
                <w:szCs w:val="24"/>
                <w:lang w:val="en-GB"/>
              </w:rPr>
              <w:t xml:space="preserve">R&amp;D </w:t>
            </w:r>
            <w:r w:rsidRPr="00F23942">
              <w:rPr>
                <w:rFonts w:ascii="Book Antiqua" w:hAnsi="Book Antiqua" w:cs="Times New Roman"/>
                <w:sz w:val="24"/>
                <w:szCs w:val="24"/>
                <w:lang w:val="en-GB"/>
              </w:rPr>
              <w:t xml:space="preserve">is at least 2% </w:t>
            </w:r>
            <w:r w:rsidR="00031898" w:rsidRPr="00F23942">
              <w:rPr>
                <w:rFonts w:ascii="Book Antiqua" w:hAnsi="Book Antiqua" w:cs="Times New Roman"/>
                <w:sz w:val="24"/>
                <w:szCs w:val="24"/>
                <w:lang w:val="en-GB"/>
              </w:rPr>
              <w:t xml:space="preserve">of </w:t>
            </w:r>
            <w:r w:rsidR="003F2E68" w:rsidRPr="00F23942">
              <w:rPr>
                <w:rFonts w:ascii="Book Antiqua" w:hAnsi="Book Antiqua" w:cs="Times New Roman"/>
                <w:sz w:val="24"/>
                <w:szCs w:val="24"/>
                <w:lang w:val="en-GB"/>
              </w:rPr>
              <w:t xml:space="preserve">the </w:t>
            </w:r>
            <w:r w:rsidR="00757F03" w:rsidRPr="00F23942">
              <w:rPr>
                <w:rFonts w:ascii="Book Antiqua" w:hAnsi="Book Antiqua" w:cs="Times New Roman"/>
                <w:sz w:val="24"/>
                <w:szCs w:val="24"/>
                <w:lang w:val="en-GB"/>
              </w:rPr>
              <w:t xml:space="preserve">operational budget </w:t>
            </w:r>
            <w:r w:rsidR="005E6574" w:rsidRPr="00F23942">
              <w:rPr>
                <w:rFonts w:ascii="Book Antiqua" w:hAnsi="Book Antiqua" w:cs="Times New Roman"/>
                <w:sz w:val="24"/>
                <w:szCs w:val="24"/>
                <w:lang w:val="en-GB"/>
              </w:rPr>
              <w:t>(Provide total institutional budget and the total expenditure in R&amp;D) (As per table 2)</w:t>
            </w:r>
            <w:r w:rsidR="008573AC" w:rsidRPr="00F23942">
              <w:rPr>
                <w:rFonts w:ascii="Book Antiqua" w:hAnsi="Book Antiqua" w:cs="Times New Roman"/>
                <w:sz w:val="24"/>
                <w:szCs w:val="24"/>
                <w:lang w:val="en-GB"/>
              </w:rPr>
              <w:t xml:space="preserve"> </w:t>
            </w:r>
          </w:p>
        </w:tc>
        <w:tc>
          <w:tcPr>
            <w:tcW w:w="1165" w:type="dxa"/>
            <w:vAlign w:val="center"/>
          </w:tcPr>
          <w:p w14:paraId="22D745DE" w14:textId="7A491620" w:rsidR="005E6574" w:rsidRPr="00F23942" w:rsidRDefault="003A14FF" w:rsidP="00007EEA">
            <w:pPr>
              <w:spacing w:before="160"/>
              <w:jc w:val="center"/>
              <w:rPr>
                <w:rFonts w:ascii="Book Antiqua" w:hAnsi="Book Antiqua" w:cs="Times New Roman"/>
                <w:sz w:val="24"/>
                <w:szCs w:val="24"/>
              </w:rPr>
            </w:pPr>
            <w:r w:rsidRPr="00F23942">
              <w:rPr>
                <w:rFonts w:ascii="Book Antiqua" w:hAnsi="Book Antiqua" w:cs="Times New Roman"/>
                <w:sz w:val="24"/>
                <w:szCs w:val="24"/>
              </w:rPr>
              <w:t>1</w:t>
            </w:r>
            <w:r w:rsidR="00726FA9" w:rsidRPr="00F23942">
              <w:rPr>
                <w:rFonts w:ascii="Book Antiqua" w:hAnsi="Book Antiqua" w:cs="Times New Roman"/>
                <w:sz w:val="24"/>
                <w:szCs w:val="24"/>
              </w:rPr>
              <w:t>0</w:t>
            </w:r>
            <w:r w:rsidRPr="00F23942">
              <w:rPr>
                <w:rFonts w:ascii="Book Antiqua" w:hAnsi="Book Antiqua" w:cs="Times New Roman"/>
                <w:sz w:val="24"/>
                <w:szCs w:val="24"/>
              </w:rPr>
              <w:t>%</w:t>
            </w:r>
          </w:p>
        </w:tc>
      </w:tr>
      <w:tr w:rsidR="00A6013B" w:rsidRPr="00F23942" w14:paraId="74EA4279" w14:textId="77777777" w:rsidTr="00007EEA">
        <w:trPr>
          <w:trHeight w:val="839"/>
          <w:jc w:val="center"/>
        </w:trPr>
        <w:tc>
          <w:tcPr>
            <w:tcW w:w="715" w:type="dxa"/>
            <w:vMerge/>
          </w:tcPr>
          <w:p w14:paraId="030076CB" w14:textId="77777777" w:rsidR="005E6574" w:rsidRPr="00F23942" w:rsidRDefault="005E6574" w:rsidP="00427167">
            <w:pPr>
              <w:spacing w:before="160"/>
              <w:jc w:val="both"/>
              <w:rPr>
                <w:rFonts w:ascii="Book Antiqua" w:hAnsi="Book Antiqua" w:cs="Times New Roman"/>
                <w:sz w:val="24"/>
                <w:szCs w:val="24"/>
              </w:rPr>
            </w:pPr>
          </w:p>
        </w:tc>
        <w:tc>
          <w:tcPr>
            <w:tcW w:w="7470" w:type="dxa"/>
          </w:tcPr>
          <w:p w14:paraId="43DA0012" w14:textId="2A708402" w:rsidR="005E6574" w:rsidRPr="00F23942" w:rsidRDefault="00C87093" w:rsidP="00B4090D">
            <w:pPr>
              <w:pStyle w:val="ListParagraph"/>
              <w:numPr>
                <w:ilvl w:val="0"/>
                <w:numId w:val="7"/>
              </w:numPr>
              <w:spacing w:before="160"/>
              <w:jc w:val="both"/>
              <w:rPr>
                <w:rFonts w:ascii="Book Antiqua" w:hAnsi="Book Antiqua" w:cs="Times New Roman"/>
                <w:sz w:val="24"/>
                <w:szCs w:val="24"/>
              </w:rPr>
            </w:pPr>
            <w:r w:rsidRPr="00B4090D">
              <w:rPr>
                <w:rFonts w:ascii="Book Antiqua" w:hAnsi="Book Antiqua" w:cs="Times New Roman"/>
                <w:sz w:val="24"/>
                <w:szCs w:val="24"/>
                <w:lang w:val="en-GB"/>
              </w:rPr>
              <w:t>Undertake</w:t>
            </w:r>
            <w:r w:rsidR="00B4090D">
              <w:rPr>
                <w:rFonts w:ascii="Book Antiqua" w:hAnsi="Book Antiqua" w:cs="Times New Roman"/>
                <w:sz w:val="24"/>
                <w:szCs w:val="24"/>
                <w:lang w:val="en-GB"/>
              </w:rPr>
              <w:t xml:space="preserve">: </w:t>
            </w:r>
            <w:r w:rsidR="00B4090D" w:rsidRPr="00602238">
              <w:rPr>
                <w:rFonts w:ascii="Book Antiqua" w:hAnsi="Book Antiqua" w:cs="Times New Roman"/>
                <w:sz w:val="24"/>
                <w:szCs w:val="24"/>
                <w:lang w:val="en-GB"/>
              </w:rPr>
              <w:t xml:space="preserve">Research and Development; Technology Development, protection, </w:t>
            </w:r>
            <w:proofErr w:type="gramStart"/>
            <w:r w:rsidR="00B4090D" w:rsidRPr="00602238">
              <w:rPr>
                <w:rFonts w:ascii="Book Antiqua" w:hAnsi="Book Antiqua" w:cs="Times New Roman"/>
                <w:sz w:val="24"/>
                <w:szCs w:val="24"/>
                <w:lang w:val="en-GB"/>
              </w:rPr>
              <w:t>Transfer</w:t>
            </w:r>
            <w:proofErr w:type="gramEnd"/>
            <w:r w:rsidR="00B4090D" w:rsidRPr="00602238">
              <w:rPr>
                <w:rFonts w:ascii="Book Antiqua" w:hAnsi="Book Antiqua" w:cs="Times New Roman"/>
                <w:sz w:val="24"/>
                <w:szCs w:val="24"/>
                <w:lang w:val="en-GB"/>
              </w:rPr>
              <w:t xml:space="preserve"> and commercialization; Innovation and Commercialization </w:t>
            </w:r>
            <w:r w:rsidR="005E6574" w:rsidRPr="00F23942">
              <w:rPr>
                <w:rFonts w:ascii="Book Antiqua" w:hAnsi="Book Antiqua" w:cs="Times New Roman"/>
                <w:sz w:val="24"/>
                <w:szCs w:val="24"/>
                <w:lang w:val="en-GB"/>
              </w:rPr>
              <w:t>(As per table 3)</w:t>
            </w:r>
          </w:p>
        </w:tc>
        <w:tc>
          <w:tcPr>
            <w:tcW w:w="1165" w:type="dxa"/>
            <w:vAlign w:val="center"/>
          </w:tcPr>
          <w:p w14:paraId="1D418078" w14:textId="0A7447B0" w:rsidR="005E6574" w:rsidRPr="00F23942" w:rsidRDefault="00C87093" w:rsidP="00007EEA">
            <w:pPr>
              <w:spacing w:before="160"/>
              <w:jc w:val="center"/>
              <w:rPr>
                <w:rFonts w:ascii="Book Antiqua" w:hAnsi="Book Antiqua" w:cs="Times New Roman"/>
                <w:sz w:val="24"/>
                <w:szCs w:val="24"/>
              </w:rPr>
            </w:pPr>
            <w:r w:rsidRPr="00F23942">
              <w:rPr>
                <w:rFonts w:ascii="Book Antiqua" w:hAnsi="Book Antiqua" w:cs="Times New Roman"/>
                <w:sz w:val="24"/>
                <w:szCs w:val="24"/>
              </w:rPr>
              <w:t>35</w:t>
            </w:r>
            <w:r w:rsidR="003A14FF" w:rsidRPr="00F23942">
              <w:rPr>
                <w:rFonts w:ascii="Book Antiqua" w:hAnsi="Book Antiqua" w:cs="Times New Roman"/>
                <w:sz w:val="24"/>
                <w:szCs w:val="24"/>
              </w:rPr>
              <w:t>%</w:t>
            </w:r>
          </w:p>
        </w:tc>
      </w:tr>
      <w:tr w:rsidR="00451EA3" w:rsidRPr="00F23942" w14:paraId="59EECDDF" w14:textId="77777777" w:rsidTr="00007EEA">
        <w:trPr>
          <w:trHeight w:val="1183"/>
          <w:jc w:val="center"/>
        </w:trPr>
        <w:tc>
          <w:tcPr>
            <w:tcW w:w="715" w:type="dxa"/>
            <w:vMerge/>
          </w:tcPr>
          <w:p w14:paraId="0AB548DB" w14:textId="77777777" w:rsidR="00451EA3" w:rsidRPr="00F23942" w:rsidRDefault="00451EA3" w:rsidP="00427167">
            <w:pPr>
              <w:spacing w:before="160"/>
              <w:jc w:val="both"/>
              <w:rPr>
                <w:rFonts w:ascii="Book Antiqua" w:hAnsi="Book Antiqua" w:cs="Times New Roman"/>
                <w:sz w:val="24"/>
                <w:szCs w:val="24"/>
              </w:rPr>
            </w:pPr>
          </w:p>
        </w:tc>
        <w:tc>
          <w:tcPr>
            <w:tcW w:w="7470" w:type="dxa"/>
          </w:tcPr>
          <w:p w14:paraId="67B8C1A3" w14:textId="7DF128B1" w:rsidR="00451EA3" w:rsidRPr="00F23942" w:rsidRDefault="00451EA3" w:rsidP="008F0BFE">
            <w:pPr>
              <w:pStyle w:val="ListParagraph"/>
              <w:numPr>
                <w:ilvl w:val="0"/>
                <w:numId w:val="7"/>
              </w:numPr>
              <w:spacing w:before="160"/>
              <w:jc w:val="both"/>
              <w:rPr>
                <w:rFonts w:ascii="Book Antiqua" w:hAnsi="Book Antiqua" w:cs="Times New Roman"/>
                <w:sz w:val="24"/>
                <w:szCs w:val="24"/>
              </w:rPr>
            </w:pPr>
            <w:r w:rsidRPr="00F23942">
              <w:rPr>
                <w:rFonts w:ascii="Book Antiqua" w:hAnsi="Book Antiqua" w:cs="Times New Roman"/>
                <w:iCs/>
                <w:sz w:val="24"/>
                <w:szCs w:val="24"/>
              </w:rPr>
              <w:t xml:space="preserve">Disseminate research findings/recommendations, </w:t>
            </w:r>
            <w:r w:rsidRPr="00F23942">
              <w:rPr>
                <w:rFonts w:ascii="Book Antiqua" w:hAnsi="Book Antiqua" w:cs="Times New Roman"/>
                <w:sz w:val="24"/>
                <w:szCs w:val="24"/>
                <w:lang w:val="en-GB"/>
              </w:rPr>
              <w:t>and technology innovations through</w:t>
            </w:r>
            <w:r w:rsidRPr="00F23942">
              <w:rPr>
                <w:rFonts w:ascii="Book Antiqua" w:hAnsi="Book Antiqua" w:cs="Times New Roman"/>
                <w:iCs/>
                <w:sz w:val="24"/>
                <w:szCs w:val="24"/>
              </w:rPr>
              <w:t xml:space="preserve"> conferences, workshops, seminars among others (As per table 4)</w:t>
            </w:r>
          </w:p>
        </w:tc>
        <w:tc>
          <w:tcPr>
            <w:tcW w:w="1165" w:type="dxa"/>
            <w:vAlign w:val="center"/>
          </w:tcPr>
          <w:p w14:paraId="25031386" w14:textId="77777777" w:rsidR="00451EA3" w:rsidRPr="00F23942" w:rsidRDefault="00451EA3" w:rsidP="00007EEA">
            <w:pPr>
              <w:spacing w:before="160"/>
              <w:jc w:val="center"/>
              <w:rPr>
                <w:rFonts w:ascii="Book Antiqua" w:hAnsi="Book Antiqua" w:cs="Times New Roman"/>
                <w:sz w:val="24"/>
                <w:szCs w:val="24"/>
              </w:rPr>
            </w:pPr>
            <w:r w:rsidRPr="00F23942">
              <w:rPr>
                <w:rFonts w:ascii="Book Antiqua" w:hAnsi="Book Antiqua" w:cs="Times New Roman"/>
                <w:sz w:val="24"/>
                <w:szCs w:val="24"/>
              </w:rPr>
              <w:t>15%</w:t>
            </w:r>
          </w:p>
          <w:p w14:paraId="586C5D0D" w14:textId="77777777" w:rsidR="00451EA3" w:rsidRPr="00F23942" w:rsidRDefault="00451EA3" w:rsidP="00007EEA">
            <w:pPr>
              <w:jc w:val="center"/>
              <w:rPr>
                <w:rFonts w:ascii="Book Antiqua" w:hAnsi="Book Antiqua" w:cs="Times New Roman"/>
                <w:sz w:val="24"/>
                <w:szCs w:val="24"/>
              </w:rPr>
            </w:pPr>
          </w:p>
          <w:p w14:paraId="35E98061" w14:textId="0210C543" w:rsidR="00451EA3" w:rsidRPr="00F23942" w:rsidRDefault="00451EA3" w:rsidP="00007EEA">
            <w:pPr>
              <w:jc w:val="center"/>
              <w:rPr>
                <w:rFonts w:ascii="Book Antiqua" w:hAnsi="Book Antiqua" w:cs="Times New Roman"/>
                <w:sz w:val="24"/>
                <w:szCs w:val="24"/>
              </w:rPr>
            </w:pPr>
          </w:p>
        </w:tc>
      </w:tr>
      <w:tr w:rsidR="00A6013B" w:rsidRPr="00F23942" w14:paraId="3A4A7454" w14:textId="77777777" w:rsidTr="00324D0B">
        <w:trPr>
          <w:trHeight w:val="272"/>
          <w:jc w:val="center"/>
        </w:trPr>
        <w:tc>
          <w:tcPr>
            <w:tcW w:w="715" w:type="dxa"/>
          </w:tcPr>
          <w:p w14:paraId="0A00AAA7" w14:textId="77777777" w:rsidR="005E6574" w:rsidRPr="00F23942" w:rsidRDefault="005E6574" w:rsidP="00324D0B">
            <w:pPr>
              <w:jc w:val="both"/>
              <w:rPr>
                <w:rFonts w:ascii="Book Antiqua" w:hAnsi="Book Antiqua" w:cs="Times New Roman"/>
                <w:b/>
                <w:bCs/>
                <w:sz w:val="24"/>
                <w:szCs w:val="24"/>
              </w:rPr>
            </w:pPr>
          </w:p>
        </w:tc>
        <w:tc>
          <w:tcPr>
            <w:tcW w:w="7470" w:type="dxa"/>
          </w:tcPr>
          <w:p w14:paraId="569F8A75" w14:textId="07F39079" w:rsidR="005E6574" w:rsidRPr="00F23942" w:rsidRDefault="005E6574" w:rsidP="00324D0B">
            <w:pPr>
              <w:jc w:val="center"/>
              <w:rPr>
                <w:rFonts w:ascii="Book Antiqua" w:hAnsi="Book Antiqua" w:cs="Times New Roman"/>
                <w:b/>
                <w:bCs/>
                <w:sz w:val="24"/>
                <w:szCs w:val="24"/>
                <w:lang w:val="en-GB"/>
              </w:rPr>
            </w:pPr>
            <w:r w:rsidRPr="00F23942">
              <w:rPr>
                <w:rFonts w:ascii="Book Antiqua" w:hAnsi="Book Antiqua" w:cs="Times New Roman"/>
                <w:b/>
                <w:bCs/>
                <w:sz w:val="24"/>
                <w:szCs w:val="24"/>
                <w:lang w:val="en-GB"/>
              </w:rPr>
              <w:t>Total</w:t>
            </w:r>
          </w:p>
        </w:tc>
        <w:tc>
          <w:tcPr>
            <w:tcW w:w="1165" w:type="dxa"/>
            <w:vAlign w:val="center"/>
          </w:tcPr>
          <w:p w14:paraId="418F8768" w14:textId="3A715CFC" w:rsidR="005E6574" w:rsidRPr="00F23942" w:rsidRDefault="005E6574" w:rsidP="00324D0B">
            <w:pPr>
              <w:jc w:val="center"/>
              <w:rPr>
                <w:rFonts w:ascii="Book Antiqua" w:hAnsi="Book Antiqua" w:cs="Times New Roman"/>
                <w:b/>
                <w:bCs/>
                <w:sz w:val="24"/>
                <w:szCs w:val="24"/>
              </w:rPr>
            </w:pPr>
            <w:r w:rsidRPr="00F23942">
              <w:rPr>
                <w:rFonts w:ascii="Book Antiqua" w:hAnsi="Book Antiqua" w:cs="Times New Roman"/>
                <w:b/>
                <w:bCs/>
                <w:sz w:val="24"/>
                <w:szCs w:val="24"/>
              </w:rPr>
              <w:t>100%</w:t>
            </w:r>
          </w:p>
        </w:tc>
      </w:tr>
    </w:tbl>
    <w:p w14:paraId="2191A4B7" w14:textId="33F91B5E" w:rsidR="002E3811" w:rsidRPr="00324D0B" w:rsidRDefault="00366B42" w:rsidP="008F0BFE">
      <w:pPr>
        <w:pStyle w:val="Heading1"/>
        <w:numPr>
          <w:ilvl w:val="0"/>
          <w:numId w:val="5"/>
        </w:numPr>
        <w:spacing w:before="160" w:after="160"/>
        <w:rPr>
          <w:b w:val="0"/>
          <w:bCs/>
          <w:sz w:val="28"/>
          <w:szCs w:val="28"/>
        </w:rPr>
      </w:pPr>
      <w:bookmarkStart w:id="9" w:name="_Toc76762722"/>
      <w:r w:rsidRPr="00324D0B">
        <w:rPr>
          <w:bCs/>
          <w:sz w:val="28"/>
          <w:szCs w:val="28"/>
        </w:rPr>
        <w:t>REPORTING DETAILS OF THE SUB-INDICATORS</w:t>
      </w:r>
      <w:bookmarkEnd w:id="9"/>
      <w:r w:rsidRPr="00324D0B">
        <w:rPr>
          <w:bCs/>
          <w:sz w:val="28"/>
          <w:szCs w:val="28"/>
        </w:rPr>
        <w:t xml:space="preserve">  </w:t>
      </w:r>
    </w:p>
    <w:p w14:paraId="3C1FBB7A" w14:textId="3DAFDEAD" w:rsidR="00366B42" w:rsidRPr="00F23942" w:rsidRDefault="00472037" w:rsidP="003A14FF">
      <w:pPr>
        <w:pStyle w:val="Heading2"/>
        <w:rPr>
          <w:rFonts w:ascii="Book Antiqua" w:hAnsi="Book Antiqua"/>
          <w:b/>
          <w:bCs/>
          <w:color w:val="auto"/>
          <w:sz w:val="24"/>
          <w:szCs w:val="24"/>
          <w:lang w:val="en-GB"/>
        </w:rPr>
      </w:pPr>
      <w:bookmarkStart w:id="10" w:name="_Toc76762723"/>
      <w:r w:rsidRPr="00F23942">
        <w:rPr>
          <w:rFonts w:ascii="Book Antiqua" w:eastAsiaTheme="minorHAnsi" w:hAnsi="Book Antiqua"/>
          <w:b/>
          <w:bCs/>
          <w:color w:val="auto"/>
          <w:sz w:val="24"/>
          <w:szCs w:val="24"/>
          <w:lang w:val="en-GB"/>
        </w:rPr>
        <w:t>6</w:t>
      </w:r>
      <w:r w:rsidR="003A14FF" w:rsidRPr="00F23942">
        <w:rPr>
          <w:rFonts w:ascii="Book Antiqua" w:eastAsiaTheme="minorHAnsi" w:hAnsi="Book Antiqua"/>
          <w:b/>
          <w:bCs/>
          <w:color w:val="auto"/>
          <w:sz w:val="24"/>
          <w:szCs w:val="24"/>
          <w:lang w:val="en-GB"/>
        </w:rPr>
        <w:t xml:space="preserve">.1 </w:t>
      </w:r>
      <w:r w:rsidR="00366B42" w:rsidRPr="00F23942">
        <w:rPr>
          <w:rFonts w:ascii="Book Antiqua" w:eastAsiaTheme="minorHAnsi" w:hAnsi="Book Antiqua"/>
          <w:b/>
          <w:bCs/>
          <w:color w:val="auto"/>
          <w:sz w:val="24"/>
          <w:szCs w:val="24"/>
          <w:lang w:val="en-GB"/>
        </w:rPr>
        <w:t>Designat</w:t>
      </w:r>
      <w:r w:rsidR="00366B42" w:rsidRPr="00F23942">
        <w:rPr>
          <w:rFonts w:ascii="Book Antiqua" w:hAnsi="Book Antiqua"/>
          <w:b/>
          <w:bCs/>
          <w:color w:val="auto"/>
          <w:sz w:val="24"/>
          <w:szCs w:val="24"/>
          <w:lang w:val="en-GB"/>
        </w:rPr>
        <w:t xml:space="preserve">ion </w:t>
      </w:r>
      <w:r w:rsidR="00997763" w:rsidRPr="00F23942">
        <w:rPr>
          <w:rFonts w:ascii="Book Antiqua" w:eastAsiaTheme="minorHAnsi" w:hAnsi="Book Antiqua"/>
          <w:b/>
          <w:bCs/>
          <w:color w:val="auto"/>
          <w:sz w:val="24"/>
          <w:szCs w:val="24"/>
          <w:lang w:val="en-GB"/>
        </w:rPr>
        <w:t xml:space="preserve">and </w:t>
      </w:r>
      <w:r w:rsidR="00CA5073" w:rsidRPr="00F23942">
        <w:rPr>
          <w:rFonts w:ascii="Book Antiqua" w:eastAsiaTheme="minorHAnsi" w:hAnsi="Book Antiqua"/>
          <w:b/>
          <w:bCs/>
          <w:color w:val="auto"/>
          <w:sz w:val="24"/>
          <w:szCs w:val="24"/>
          <w:lang w:val="en-GB"/>
        </w:rPr>
        <w:t>T</w:t>
      </w:r>
      <w:r w:rsidR="00997763" w:rsidRPr="00F23942">
        <w:rPr>
          <w:rFonts w:ascii="Book Antiqua" w:eastAsiaTheme="minorHAnsi" w:hAnsi="Book Antiqua"/>
          <w:b/>
          <w:bCs/>
          <w:color w:val="auto"/>
          <w:sz w:val="24"/>
          <w:szCs w:val="24"/>
          <w:lang w:val="en-GB"/>
        </w:rPr>
        <w:t xml:space="preserve">raining </w:t>
      </w:r>
      <w:r w:rsidR="00366B42" w:rsidRPr="00F23942">
        <w:rPr>
          <w:rFonts w:ascii="Book Antiqua" w:hAnsi="Book Antiqua"/>
          <w:b/>
          <w:bCs/>
          <w:color w:val="auto"/>
          <w:sz w:val="24"/>
          <w:szCs w:val="24"/>
          <w:lang w:val="en-GB"/>
        </w:rPr>
        <w:t xml:space="preserve">of </w:t>
      </w:r>
      <w:r w:rsidR="00366B42" w:rsidRPr="00F23942">
        <w:rPr>
          <w:rFonts w:ascii="Book Antiqua" w:eastAsiaTheme="minorHAnsi" w:hAnsi="Book Antiqua"/>
          <w:b/>
          <w:bCs/>
          <w:color w:val="auto"/>
          <w:sz w:val="24"/>
          <w:szCs w:val="24"/>
          <w:lang w:val="en-GB"/>
        </w:rPr>
        <w:t xml:space="preserve">Science, </w:t>
      </w:r>
      <w:proofErr w:type="gramStart"/>
      <w:r w:rsidR="00366B42" w:rsidRPr="00F23942">
        <w:rPr>
          <w:rFonts w:ascii="Book Antiqua" w:eastAsiaTheme="minorHAnsi" w:hAnsi="Book Antiqua"/>
          <w:b/>
          <w:bCs/>
          <w:color w:val="auto"/>
          <w:sz w:val="24"/>
          <w:szCs w:val="24"/>
          <w:lang w:val="en-GB"/>
        </w:rPr>
        <w:t>Technology</w:t>
      </w:r>
      <w:proofErr w:type="gramEnd"/>
      <w:r w:rsidR="00366B42" w:rsidRPr="00F23942">
        <w:rPr>
          <w:rFonts w:ascii="Book Antiqua" w:eastAsiaTheme="minorHAnsi" w:hAnsi="Book Antiqua"/>
          <w:b/>
          <w:bCs/>
          <w:color w:val="auto"/>
          <w:sz w:val="24"/>
          <w:szCs w:val="24"/>
          <w:lang w:val="en-GB"/>
        </w:rPr>
        <w:t xml:space="preserve"> and Innovation </w:t>
      </w:r>
      <w:r w:rsidR="00997763" w:rsidRPr="00F23942">
        <w:rPr>
          <w:rFonts w:ascii="Book Antiqua" w:eastAsiaTheme="minorHAnsi" w:hAnsi="Book Antiqua"/>
          <w:b/>
          <w:bCs/>
          <w:color w:val="auto"/>
          <w:sz w:val="24"/>
          <w:szCs w:val="24"/>
          <w:lang w:val="en-GB"/>
        </w:rPr>
        <w:t>F</w:t>
      </w:r>
      <w:r w:rsidR="00366B42" w:rsidRPr="00F23942">
        <w:rPr>
          <w:rFonts w:ascii="Book Antiqua" w:eastAsiaTheme="minorHAnsi" w:hAnsi="Book Antiqua"/>
          <w:b/>
          <w:bCs/>
          <w:color w:val="auto"/>
          <w:sz w:val="24"/>
          <w:szCs w:val="24"/>
          <w:lang w:val="en-GB"/>
        </w:rPr>
        <w:t xml:space="preserve">ocal </w:t>
      </w:r>
      <w:r w:rsidR="00997763" w:rsidRPr="00F23942">
        <w:rPr>
          <w:rFonts w:ascii="Book Antiqua" w:eastAsiaTheme="minorHAnsi" w:hAnsi="Book Antiqua"/>
          <w:b/>
          <w:bCs/>
          <w:color w:val="auto"/>
          <w:sz w:val="24"/>
          <w:szCs w:val="24"/>
          <w:lang w:val="en-GB"/>
        </w:rPr>
        <w:t>P</w:t>
      </w:r>
      <w:r w:rsidR="00366B42" w:rsidRPr="00F23942">
        <w:rPr>
          <w:rFonts w:ascii="Book Antiqua" w:eastAsiaTheme="minorHAnsi" w:hAnsi="Book Antiqua"/>
          <w:b/>
          <w:bCs/>
          <w:color w:val="auto"/>
          <w:sz w:val="24"/>
          <w:szCs w:val="24"/>
          <w:lang w:val="en-GB"/>
        </w:rPr>
        <w:t>erson</w:t>
      </w:r>
      <w:bookmarkEnd w:id="10"/>
    </w:p>
    <w:p w14:paraId="31C2EE2C" w14:textId="2943A0A7" w:rsidR="003A14FF" w:rsidRPr="00F23942" w:rsidRDefault="00366B42" w:rsidP="00384D58">
      <w:pPr>
        <w:spacing w:before="160"/>
        <w:jc w:val="both"/>
        <w:rPr>
          <w:rFonts w:ascii="Book Antiqua" w:hAnsi="Book Antiqua" w:cs="Times New Roman"/>
          <w:sz w:val="24"/>
          <w:szCs w:val="24"/>
          <w:lang w:val="en-GB"/>
        </w:rPr>
      </w:pPr>
      <w:r w:rsidRPr="00F23942">
        <w:rPr>
          <w:rFonts w:ascii="Book Antiqua" w:hAnsi="Book Antiqua" w:cs="Times New Roman"/>
          <w:sz w:val="24"/>
          <w:szCs w:val="24"/>
          <w:lang w:val="en-GB"/>
        </w:rPr>
        <w:t>The targeted institutions will be expected to designate a suitable off</w:t>
      </w:r>
      <w:r w:rsidR="00472037" w:rsidRPr="00F23942">
        <w:rPr>
          <w:rFonts w:ascii="Book Antiqua" w:hAnsi="Book Antiqua" w:cs="Times New Roman"/>
          <w:sz w:val="24"/>
          <w:szCs w:val="24"/>
          <w:lang w:val="en-GB"/>
        </w:rPr>
        <w:t>ic</w:t>
      </w:r>
      <w:r w:rsidRPr="00F23942">
        <w:rPr>
          <w:rFonts w:ascii="Book Antiqua" w:hAnsi="Book Antiqua" w:cs="Times New Roman"/>
          <w:sz w:val="24"/>
          <w:szCs w:val="24"/>
          <w:lang w:val="en-GB"/>
        </w:rPr>
        <w:t xml:space="preserve">er preferably in senior management to be the focal point for </w:t>
      </w:r>
      <w:r w:rsidR="008573AC" w:rsidRPr="00F23942">
        <w:rPr>
          <w:rFonts w:ascii="Book Antiqua" w:hAnsi="Book Antiqua" w:cs="Times New Roman"/>
          <w:sz w:val="24"/>
          <w:szCs w:val="24"/>
          <w:lang w:val="en-GB"/>
        </w:rPr>
        <w:t xml:space="preserve">spearheading STI matters including the </w:t>
      </w:r>
      <w:r w:rsidRPr="00F23942">
        <w:rPr>
          <w:rFonts w:ascii="Book Antiqua" w:hAnsi="Book Antiqua" w:cs="Times New Roman"/>
          <w:sz w:val="24"/>
          <w:szCs w:val="24"/>
          <w:lang w:val="en-GB"/>
        </w:rPr>
        <w:t>provi</w:t>
      </w:r>
      <w:r w:rsidR="008573AC" w:rsidRPr="00F23942">
        <w:rPr>
          <w:rFonts w:ascii="Book Antiqua" w:hAnsi="Book Antiqua" w:cs="Times New Roman"/>
          <w:sz w:val="24"/>
          <w:szCs w:val="24"/>
          <w:lang w:val="en-GB"/>
        </w:rPr>
        <w:t>sion of</w:t>
      </w:r>
      <w:r w:rsidRPr="00F23942">
        <w:rPr>
          <w:rFonts w:ascii="Book Antiqua" w:hAnsi="Book Antiqua" w:cs="Times New Roman"/>
          <w:sz w:val="24"/>
          <w:szCs w:val="24"/>
          <w:lang w:val="en-GB"/>
        </w:rPr>
        <w:t xml:space="preserve"> the requisite STI data. The officer should have analytical IT skills</w:t>
      </w:r>
      <w:r w:rsidR="00262B43" w:rsidRPr="00F23942">
        <w:rPr>
          <w:rFonts w:ascii="Book Antiqua" w:hAnsi="Book Antiqua" w:cs="Times New Roman"/>
          <w:sz w:val="24"/>
          <w:szCs w:val="24"/>
          <w:lang w:val="en-GB"/>
        </w:rPr>
        <w:t xml:space="preserve"> and with good knowledge on R</w:t>
      </w:r>
      <w:r w:rsidR="008573AC" w:rsidRPr="00F23942">
        <w:rPr>
          <w:rFonts w:ascii="Book Antiqua" w:hAnsi="Book Antiqua" w:cs="Times New Roman"/>
          <w:sz w:val="24"/>
          <w:szCs w:val="24"/>
          <w:lang w:val="en-GB"/>
        </w:rPr>
        <w:t>esearch, Technology, and Innovation (RTI)</w:t>
      </w:r>
      <w:r w:rsidR="00262B43" w:rsidRPr="00F23942">
        <w:rPr>
          <w:rFonts w:ascii="Book Antiqua" w:hAnsi="Book Antiqua" w:cs="Times New Roman"/>
          <w:sz w:val="24"/>
          <w:szCs w:val="24"/>
          <w:lang w:val="en-GB"/>
        </w:rPr>
        <w:t xml:space="preserve">. The contact details of the officer should be communicated to the Director General, National Commission for Science, Technology and Innovation.  </w:t>
      </w:r>
    </w:p>
    <w:p w14:paraId="2276DD71" w14:textId="547CABE6" w:rsidR="00727AB8" w:rsidRPr="00F23942" w:rsidRDefault="00727AB8" w:rsidP="00384D58">
      <w:pPr>
        <w:spacing w:before="160"/>
        <w:jc w:val="both"/>
        <w:rPr>
          <w:rFonts w:ascii="Book Antiqua" w:hAnsi="Book Antiqua"/>
          <w:bCs/>
          <w:sz w:val="24"/>
          <w:szCs w:val="24"/>
        </w:rPr>
      </w:pPr>
      <w:r w:rsidRPr="00F23942">
        <w:rPr>
          <w:rFonts w:ascii="Book Antiqua" w:hAnsi="Book Antiqua" w:cs="Times New Roman"/>
          <w:sz w:val="24"/>
          <w:szCs w:val="24"/>
          <w:lang w:val="en-GB"/>
        </w:rPr>
        <w:t xml:space="preserve">The institution should also facilitate training, and capacity building of the </w:t>
      </w:r>
      <w:r w:rsidR="00327449" w:rsidRPr="00F23942">
        <w:rPr>
          <w:rFonts w:ascii="Book Antiqua" w:hAnsi="Book Antiqua" w:cs="Times New Roman"/>
          <w:sz w:val="24"/>
          <w:szCs w:val="24"/>
          <w:lang w:val="en-GB"/>
        </w:rPr>
        <w:t>f</w:t>
      </w:r>
      <w:r w:rsidRPr="00F23942">
        <w:rPr>
          <w:rFonts w:ascii="Book Antiqua" w:hAnsi="Book Antiqua" w:cs="Times New Roman"/>
          <w:sz w:val="24"/>
          <w:szCs w:val="24"/>
          <w:lang w:val="en-GB"/>
        </w:rPr>
        <w:t>ocal person</w:t>
      </w:r>
      <w:r w:rsidR="00726FA9" w:rsidRPr="00F23942">
        <w:rPr>
          <w:rFonts w:ascii="Book Antiqua" w:hAnsi="Book Antiqua" w:cs="Times New Roman"/>
          <w:sz w:val="24"/>
          <w:szCs w:val="24"/>
          <w:lang w:val="en-GB"/>
        </w:rPr>
        <w:t xml:space="preserve"> and identified STI champions</w:t>
      </w:r>
      <w:r w:rsidRPr="00F23942">
        <w:rPr>
          <w:rFonts w:ascii="Book Antiqua" w:hAnsi="Book Antiqua" w:cs="Times New Roman"/>
          <w:sz w:val="24"/>
          <w:szCs w:val="24"/>
          <w:lang w:val="en-GB"/>
        </w:rPr>
        <w:t xml:space="preserve"> in </w:t>
      </w:r>
      <w:r w:rsidR="00CA5073" w:rsidRPr="00F23942">
        <w:rPr>
          <w:rFonts w:ascii="Book Antiqua" w:hAnsi="Book Antiqua" w:cs="Times New Roman"/>
          <w:sz w:val="24"/>
          <w:szCs w:val="24"/>
          <w:lang w:val="en-GB"/>
        </w:rPr>
        <w:t>tandem with</w:t>
      </w:r>
      <w:r w:rsidRPr="00F23942">
        <w:rPr>
          <w:rFonts w:ascii="Book Antiqua" w:hAnsi="Book Antiqua" w:cs="Times New Roman"/>
          <w:sz w:val="24"/>
          <w:szCs w:val="24"/>
          <w:lang w:val="en-GB"/>
        </w:rPr>
        <w:t xml:space="preserve"> </w:t>
      </w:r>
      <w:r w:rsidR="00726FA9" w:rsidRPr="00F23942">
        <w:rPr>
          <w:rFonts w:ascii="Book Antiqua" w:hAnsi="Book Antiqua" w:cs="Times New Roman"/>
          <w:sz w:val="24"/>
          <w:szCs w:val="24"/>
          <w:lang w:val="en-GB"/>
        </w:rPr>
        <w:t xml:space="preserve">current </w:t>
      </w:r>
      <w:r w:rsidRPr="00F23942">
        <w:rPr>
          <w:rFonts w:ascii="Book Antiqua" w:hAnsi="Book Antiqua" w:cs="Times New Roman"/>
          <w:sz w:val="24"/>
          <w:szCs w:val="24"/>
          <w:lang w:val="en-GB"/>
        </w:rPr>
        <w:t>best practice, and emerging issues in the STI Sector.</w:t>
      </w:r>
      <w:r w:rsidRPr="00F23942">
        <w:rPr>
          <w:rFonts w:ascii="Book Antiqua" w:hAnsi="Book Antiqua"/>
          <w:bCs/>
          <w:sz w:val="24"/>
          <w:szCs w:val="24"/>
        </w:rPr>
        <w:t xml:space="preserve"> NACOSTI will </w:t>
      </w:r>
      <w:r w:rsidR="00644182" w:rsidRPr="00F23942">
        <w:rPr>
          <w:rFonts w:ascii="Book Antiqua" w:hAnsi="Book Antiqua"/>
          <w:bCs/>
          <w:sz w:val="24"/>
          <w:szCs w:val="24"/>
        </w:rPr>
        <w:t>organize</w:t>
      </w:r>
      <w:r w:rsidRPr="00F23942">
        <w:rPr>
          <w:rFonts w:ascii="Book Antiqua" w:hAnsi="Book Antiqua"/>
          <w:bCs/>
          <w:sz w:val="24"/>
          <w:szCs w:val="24"/>
        </w:rPr>
        <w:t xml:space="preserve"> training for the identified STI focal point officer(s). The officer(s) will be trained on STI </w:t>
      </w:r>
      <w:r w:rsidR="00327449" w:rsidRPr="00F23942">
        <w:rPr>
          <w:rFonts w:ascii="Book Antiqua" w:hAnsi="Book Antiqua"/>
          <w:bCs/>
          <w:sz w:val="24"/>
          <w:szCs w:val="24"/>
        </w:rPr>
        <w:t>regulatory</w:t>
      </w:r>
      <w:r w:rsidRPr="00F23942">
        <w:rPr>
          <w:rFonts w:ascii="Book Antiqua" w:hAnsi="Book Antiqua"/>
          <w:bCs/>
          <w:sz w:val="24"/>
          <w:szCs w:val="24"/>
        </w:rPr>
        <w:t xml:space="preserve"> framework, </w:t>
      </w:r>
      <w:r w:rsidR="00327449" w:rsidRPr="00F23942">
        <w:rPr>
          <w:rFonts w:ascii="Book Antiqua" w:hAnsi="Book Antiqua"/>
          <w:bCs/>
          <w:sz w:val="24"/>
          <w:szCs w:val="24"/>
        </w:rPr>
        <w:t xml:space="preserve">relevant </w:t>
      </w:r>
      <w:r w:rsidRPr="00F23942">
        <w:rPr>
          <w:rFonts w:ascii="Book Antiqua" w:hAnsi="Book Antiqua"/>
          <w:bCs/>
          <w:sz w:val="24"/>
          <w:szCs w:val="24"/>
        </w:rPr>
        <w:t xml:space="preserve">policy documents, </w:t>
      </w:r>
      <w:r w:rsidR="00327449" w:rsidRPr="00F23942">
        <w:rPr>
          <w:rFonts w:ascii="Book Antiqua" w:hAnsi="Book Antiqua"/>
          <w:bCs/>
          <w:sz w:val="24"/>
          <w:szCs w:val="24"/>
        </w:rPr>
        <w:t xml:space="preserve">STI </w:t>
      </w:r>
      <w:r w:rsidRPr="00F23942">
        <w:rPr>
          <w:rFonts w:ascii="Book Antiqua" w:hAnsi="Book Antiqua"/>
          <w:bCs/>
          <w:sz w:val="24"/>
          <w:szCs w:val="24"/>
        </w:rPr>
        <w:t>priorities, strategy development, and emerging issues</w:t>
      </w:r>
      <w:r w:rsidR="00327449" w:rsidRPr="00F23942">
        <w:rPr>
          <w:rFonts w:ascii="Book Antiqua" w:hAnsi="Book Antiqua"/>
          <w:bCs/>
          <w:sz w:val="24"/>
          <w:szCs w:val="24"/>
        </w:rPr>
        <w:t xml:space="preserve"> in STI </w:t>
      </w:r>
      <w:r w:rsidRPr="00F23942">
        <w:rPr>
          <w:rFonts w:ascii="Book Antiqua" w:hAnsi="Book Antiqua"/>
          <w:bCs/>
          <w:sz w:val="24"/>
          <w:szCs w:val="24"/>
        </w:rPr>
        <w:t>as well as on how to collect and analyze the data and how to report on the same using the online web portal</w:t>
      </w:r>
      <w:r w:rsidR="00997763" w:rsidRPr="00F23942">
        <w:rPr>
          <w:rFonts w:ascii="Book Antiqua" w:hAnsi="Book Antiqua"/>
          <w:bCs/>
          <w:sz w:val="24"/>
          <w:szCs w:val="24"/>
        </w:rPr>
        <w:t>.</w:t>
      </w:r>
    </w:p>
    <w:p w14:paraId="1A426775" w14:textId="77777777" w:rsidR="00727AB8" w:rsidRPr="00F23942" w:rsidRDefault="00472037" w:rsidP="003A14FF">
      <w:pPr>
        <w:pStyle w:val="Heading2"/>
        <w:rPr>
          <w:rFonts w:ascii="Book Antiqua" w:eastAsiaTheme="minorHAnsi" w:hAnsi="Book Antiqua"/>
          <w:b/>
          <w:bCs/>
          <w:color w:val="auto"/>
          <w:sz w:val="24"/>
          <w:szCs w:val="24"/>
          <w:lang w:val="en-GB"/>
        </w:rPr>
      </w:pPr>
      <w:bookmarkStart w:id="11" w:name="_Toc76762724"/>
      <w:r w:rsidRPr="00F23942">
        <w:rPr>
          <w:rFonts w:ascii="Book Antiqua" w:eastAsiaTheme="minorHAnsi" w:hAnsi="Book Antiqua"/>
          <w:b/>
          <w:bCs/>
          <w:color w:val="auto"/>
          <w:sz w:val="24"/>
          <w:szCs w:val="24"/>
          <w:lang w:val="en-GB"/>
        </w:rPr>
        <w:t>6</w:t>
      </w:r>
      <w:r w:rsidR="003A14FF" w:rsidRPr="00F23942">
        <w:rPr>
          <w:rFonts w:ascii="Book Antiqua" w:eastAsiaTheme="minorHAnsi" w:hAnsi="Book Antiqua"/>
          <w:b/>
          <w:bCs/>
          <w:color w:val="auto"/>
          <w:sz w:val="24"/>
          <w:szCs w:val="24"/>
          <w:lang w:val="en-GB"/>
        </w:rPr>
        <w:t xml:space="preserve">.2 </w:t>
      </w:r>
      <w:r w:rsidR="00727AB8" w:rsidRPr="00F23942">
        <w:rPr>
          <w:rFonts w:ascii="Book Antiqua" w:eastAsiaTheme="minorHAnsi" w:hAnsi="Book Antiqua"/>
          <w:b/>
          <w:bCs/>
          <w:color w:val="auto"/>
          <w:sz w:val="24"/>
          <w:szCs w:val="24"/>
          <w:lang w:val="en-GB"/>
        </w:rPr>
        <w:t xml:space="preserve">Develop the </w:t>
      </w:r>
      <w:bookmarkStart w:id="12" w:name="_Hlk72002374"/>
      <w:r w:rsidR="00727AB8" w:rsidRPr="00F23942">
        <w:rPr>
          <w:rFonts w:ascii="Book Antiqua" w:eastAsiaTheme="minorHAnsi" w:hAnsi="Book Antiqua"/>
          <w:b/>
          <w:bCs/>
          <w:color w:val="auto"/>
          <w:sz w:val="24"/>
          <w:szCs w:val="24"/>
          <w:lang w:val="en-GB"/>
        </w:rPr>
        <w:t>Institutional Science, Technology and Innovation (STI) Strategy</w:t>
      </w:r>
      <w:bookmarkEnd w:id="11"/>
      <w:r w:rsidR="00727AB8" w:rsidRPr="00F23942">
        <w:rPr>
          <w:rFonts w:ascii="Book Antiqua" w:eastAsiaTheme="minorHAnsi" w:hAnsi="Book Antiqua"/>
          <w:b/>
          <w:bCs/>
          <w:color w:val="auto"/>
          <w:sz w:val="24"/>
          <w:szCs w:val="24"/>
          <w:lang w:val="en-GB"/>
        </w:rPr>
        <w:t xml:space="preserve"> </w:t>
      </w:r>
      <w:bookmarkEnd w:id="12"/>
    </w:p>
    <w:p w14:paraId="509934C9" w14:textId="3276D5C1" w:rsidR="00337161" w:rsidRPr="00F23942" w:rsidRDefault="00727AB8" w:rsidP="00E7367E">
      <w:pPr>
        <w:jc w:val="both"/>
        <w:rPr>
          <w:rFonts w:ascii="Book Antiqua" w:hAnsi="Book Antiqua"/>
          <w:sz w:val="24"/>
          <w:szCs w:val="24"/>
        </w:rPr>
      </w:pPr>
      <w:r w:rsidRPr="00F23942">
        <w:rPr>
          <w:rFonts w:ascii="Book Antiqua" w:hAnsi="Book Antiqua"/>
          <w:sz w:val="24"/>
          <w:szCs w:val="24"/>
        </w:rPr>
        <w:t xml:space="preserve">The institutional </w:t>
      </w:r>
      <w:r w:rsidR="00997763" w:rsidRPr="00F23942">
        <w:rPr>
          <w:rFonts w:ascii="Book Antiqua" w:hAnsi="Book Antiqua"/>
          <w:sz w:val="24"/>
          <w:szCs w:val="24"/>
        </w:rPr>
        <w:t>F</w:t>
      </w:r>
      <w:r w:rsidRPr="00F23942">
        <w:rPr>
          <w:rFonts w:ascii="Book Antiqua" w:hAnsi="Book Antiqua"/>
          <w:sz w:val="24"/>
          <w:szCs w:val="24"/>
        </w:rPr>
        <w:t xml:space="preserve">ocal </w:t>
      </w:r>
      <w:r w:rsidR="00997763" w:rsidRPr="00F23942">
        <w:rPr>
          <w:rFonts w:ascii="Book Antiqua" w:hAnsi="Book Antiqua"/>
          <w:sz w:val="24"/>
          <w:szCs w:val="24"/>
        </w:rPr>
        <w:t>P</w:t>
      </w:r>
      <w:r w:rsidRPr="00F23942">
        <w:rPr>
          <w:rFonts w:ascii="Book Antiqua" w:hAnsi="Book Antiqua"/>
          <w:sz w:val="24"/>
          <w:szCs w:val="24"/>
        </w:rPr>
        <w:t xml:space="preserve">erson(s) will spearhead the development of Institutional Science, Technology and Innovation (STI) Strategy which is aligned to global </w:t>
      </w:r>
      <w:r w:rsidR="00726FA9" w:rsidRPr="00F23942">
        <w:rPr>
          <w:rFonts w:ascii="Book Antiqua" w:hAnsi="Book Antiqua"/>
          <w:sz w:val="24"/>
          <w:szCs w:val="24"/>
        </w:rPr>
        <w:t>trends</w:t>
      </w:r>
      <w:r w:rsidRPr="00F23942">
        <w:rPr>
          <w:rFonts w:ascii="Book Antiqua" w:hAnsi="Book Antiqua"/>
          <w:sz w:val="24"/>
          <w:szCs w:val="24"/>
        </w:rPr>
        <w:t>, Vision 2030, STI policies and strategies, National Research Priorities, and NACOSTI requirements, among others.</w:t>
      </w:r>
      <w:r w:rsidR="00337161" w:rsidRPr="00F23942">
        <w:rPr>
          <w:rFonts w:ascii="Book Antiqua" w:hAnsi="Book Antiqua"/>
          <w:sz w:val="24"/>
          <w:szCs w:val="24"/>
        </w:rPr>
        <w:t xml:space="preserve"> Every institution shall put in place </w:t>
      </w:r>
      <w:r w:rsidR="00CA5073" w:rsidRPr="00F23942">
        <w:rPr>
          <w:rFonts w:ascii="Book Antiqua" w:hAnsi="Book Antiqua"/>
          <w:sz w:val="24"/>
          <w:szCs w:val="24"/>
        </w:rPr>
        <w:t xml:space="preserve">a </w:t>
      </w:r>
      <w:r w:rsidR="00337161" w:rsidRPr="00F23942">
        <w:rPr>
          <w:rFonts w:ascii="Book Antiqua" w:hAnsi="Book Antiqua"/>
          <w:sz w:val="24"/>
          <w:szCs w:val="24"/>
        </w:rPr>
        <w:t xml:space="preserve">clear organizational structure </w:t>
      </w:r>
      <w:r w:rsidR="00E7367E" w:rsidRPr="00F23942">
        <w:rPr>
          <w:rFonts w:ascii="Book Antiqua" w:hAnsi="Book Antiqua"/>
          <w:sz w:val="24"/>
          <w:szCs w:val="24"/>
        </w:rPr>
        <w:t>w</w:t>
      </w:r>
      <w:r w:rsidR="00337161" w:rsidRPr="00F23942">
        <w:rPr>
          <w:rFonts w:ascii="Book Antiqua" w:hAnsi="Book Antiqua"/>
          <w:sz w:val="24"/>
          <w:szCs w:val="24"/>
        </w:rPr>
        <w:t>ith definite responsibilities, systems,</w:t>
      </w:r>
      <w:r w:rsidR="00E7367E" w:rsidRPr="00F23942">
        <w:rPr>
          <w:rFonts w:ascii="Book Antiqua" w:hAnsi="Book Antiqua"/>
          <w:sz w:val="24"/>
          <w:szCs w:val="24"/>
        </w:rPr>
        <w:t xml:space="preserve"> </w:t>
      </w:r>
      <w:r w:rsidR="00337161" w:rsidRPr="00F23942">
        <w:rPr>
          <w:rFonts w:ascii="Book Antiqua" w:hAnsi="Book Antiqua"/>
          <w:sz w:val="24"/>
          <w:szCs w:val="24"/>
        </w:rPr>
        <w:t>procedures, financial resources and facilities for implementing its</w:t>
      </w:r>
      <w:r w:rsidR="00E7367E" w:rsidRPr="00F23942">
        <w:rPr>
          <w:rFonts w:ascii="Book Antiqua" w:hAnsi="Book Antiqua"/>
          <w:sz w:val="24"/>
          <w:szCs w:val="24"/>
        </w:rPr>
        <w:t xml:space="preserve"> </w:t>
      </w:r>
      <w:r w:rsidR="00337161" w:rsidRPr="00F23942">
        <w:rPr>
          <w:rFonts w:ascii="Book Antiqua" w:hAnsi="Book Antiqua"/>
          <w:sz w:val="24"/>
          <w:szCs w:val="24"/>
        </w:rPr>
        <w:t>projects or programmes.</w:t>
      </w:r>
      <w:r w:rsidR="00E7367E" w:rsidRPr="00F23942">
        <w:rPr>
          <w:rFonts w:ascii="Book Antiqua" w:hAnsi="Book Antiqua"/>
        </w:rPr>
        <w:t xml:space="preserve"> </w:t>
      </w:r>
      <w:r w:rsidR="00E7367E" w:rsidRPr="00F23942">
        <w:rPr>
          <w:rFonts w:ascii="Book Antiqua" w:hAnsi="Book Antiqua"/>
          <w:sz w:val="24"/>
          <w:szCs w:val="24"/>
        </w:rPr>
        <w:t>Further, an institution shall adhere to the code of ethics for the time being prescribed for the respective areas of research.</w:t>
      </w:r>
    </w:p>
    <w:p w14:paraId="0B3DDD8B" w14:textId="76D8B58F" w:rsidR="00384D58" w:rsidRPr="00F23942" w:rsidRDefault="00727AB8" w:rsidP="006C726E">
      <w:pPr>
        <w:jc w:val="both"/>
        <w:rPr>
          <w:rFonts w:ascii="Book Antiqua" w:hAnsi="Book Antiqua"/>
          <w:sz w:val="24"/>
          <w:szCs w:val="24"/>
        </w:rPr>
      </w:pPr>
      <w:r w:rsidRPr="00F23942">
        <w:rPr>
          <w:rFonts w:ascii="Book Antiqua" w:hAnsi="Book Antiqua"/>
          <w:sz w:val="24"/>
          <w:szCs w:val="24"/>
        </w:rPr>
        <w:t>To ease the development</w:t>
      </w:r>
      <w:r w:rsidR="00CF2FB0" w:rsidRPr="00F23942">
        <w:rPr>
          <w:rFonts w:ascii="Book Antiqua" w:hAnsi="Book Antiqua"/>
          <w:sz w:val="24"/>
          <w:szCs w:val="24"/>
        </w:rPr>
        <w:t xml:space="preserve"> of</w:t>
      </w:r>
      <w:r w:rsidR="00726FA9" w:rsidRPr="00F23942">
        <w:rPr>
          <w:rFonts w:ascii="Book Antiqua" w:hAnsi="Book Antiqua"/>
          <w:sz w:val="24"/>
          <w:szCs w:val="24"/>
        </w:rPr>
        <w:t xml:space="preserve"> Institutional </w:t>
      </w:r>
      <w:r w:rsidR="00CF2FB0" w:rsidRPr="00F23942">
        <w:rPr>
          <w:rFonts w:ascii="Book Antiqua" w:hAnsi="Book Antiqua"/>
          <w:sz w:val="24"/>
          <w:szCs w:val="24"/>
        </w:rPr>
        <w:t>STI Strategy</w:t>
      </w:r>
      <w:r w:rsidRPr="00F23942">
        <w:rPr>
          <w:rFonts w:ascii="Book Antiqua" w:hAnsi="Book Antiqua"/>
          <w:sz w:val="24"/>
          <w:szCs w:val="24"/>
        </w:rPr>
        <w:t>, a</w:t>
      </w:r>
      <w:r w:rsidR="00726FA9" w:rsidRPr="00F23942">
        <w:rPr>
          <w:rFonts w:ascii="Book Antiqua" w:hAnsi="Book Antiqua"/>
          <w:sz w:val="24"/>
          <w:szCs w:val="24"/>
        </w:rPr>
        <w:t xml:space="preserve"> </w:t>
      </w:r>
      <w:r w:rsidRPr="00F23942">
        <w:rPr>
          <w:rFonts w:ascii="Book Antiqua" w:hAnsi="Book Antiqua"/>
          <w:sz w:val="24"/>
          <w:szCs w:val="24"/>
        </w:rPr>
        <w:t xml:space="preserve">template has been provided in </w:t>
      </w:r>
      <w:hyperlink r:id="rId13" w:history="1">
        <w:r w:rsidR="007C74BD" w:rsidRPr="00F23942">
          <w:rPr>
            <w:rStyle w:val="Hyperlink"/>
            <w:rFonts w:ascii="Book Antiqua" w:hAnsi="Book Antiqua"/>
            <w:sz w:val="24"/>
            <w:szCs w:val="24"/>
          </w:rPr>
          <w:t>Annex</w:t>
        </w:r>
        <w:r w:rsidR="00327449" w:rsidRPr="00F23942">
          <w:rPr>
            <w:rStyle w:val="Hyperlink"/>
            <w:rFonts w:ascii="Book Antiqua" w:hAnsi="Book Antiqua"/>
            <w:sz w:val="24"/>
            <w:szCs w:val="24"/>
          </w:rPr>
          <w:t xml:space="preserve"> 1</w:t>
        </w:r>
      </w:hyperlink>
      <w:r w:rsidRPr="00F23942">
        <w:rPr>
          <w:rFonts w:ascii="Book Antiqua" w:hAnsi="Book Antiqua"/>
          <w:sz w:val="24"/>
          <w:szCs w:val="24"/>
        </w:rPr>
        <w:t>.</w:t>
      </w:r>
    </w:p>
    <w:p w14:paraId="687A4F6E" w14:textId="122729F7" w:rsidR="00384D58" w:rsidRPr="00F23942" w:rsidRDefault="00472037" w:rsidP="00997763">
      <w:pPr>
        <w:pStyle w:val="Heading2"/>
        <w:spacing w:before="0"/>
        <w:jc w:val="both"/>
        <w:rPr>
          <w:rFonts w:ascii="Book Antiqua" w:eastAsiaTheme="minorHAnsi" w:hAnsi="Book Antiqua"/>
          <w:b/>
          <w:bCs/>
          <w:color w:val="auto"/>
          <w:sz w:val="24"/>
          <w:szCs w:val="24"/>
          <w:lang w:val="en-GB"/>
        </w:rPr>
      </w:pPr>
      <w:bookmarkStart w:id="13" w:name="_Toc76762725"/>
      <w:r w:rsidRPr="00F23942">
        <w:rPr>
          <w:rFonts w:ascii="Book Antiqua" w:eastAsiaTheme="minorHAnsi" w:hAnsi="Book Antiqua"/>
          <w:b/>
          <w:bCs/>
          <w:color w:val="auto"/>
          <w:sz w:val="24"/>
          <w:szCs w:val="24"/>
          <w:lang w:val="en-GB"/>
        </w:rPr>
        <w:t>6</w:t>
      </w:r>
      <w:r w:rsidR="00384D58" w:rsidRPr="00F23942">
        <w:rPr>
          <w:rFonts w:ascii="Book Antiqua" w:eastAsiaTheme="minorHAnsi" w:hAnsi="Book Antiqua"/>
          <w:b/>
          <w:bCs/>
          <w:color w:val="auto"/>
          <w:sz w:val="24"/>
          <w:szCs w:val="24"/>
          <w:lang w:val="en-GB"/>
        </w:rPr>
        <w:t>.3 Research</w:t>
      </w:r>
      <w:r w:rsidR="00E622ED" w:rsidRPr="00F23942">
        <w:rPr>
          <w:rFonts w:ascii="Book Antiqua" w:eastAsiaTheme="minorHAnsi" w:hAnsi="Book Antiqua"/>
          <w:b/>
          <w:bCs/>
          <w:color w:val="auto"/>
          <w:sz w:val="24"/>
          <w:szCs w:val="24"/>
          <w:lang w:val="en-GB"/>
        </w:rPr>
        <w:t>, Technology and Innovation</w:t>
      </w:r>
      <w:r w:rsidR="00384D58" w:rsidRPr="00F23942">
        <w:rPr>
          <w:rFonts w:ascii="Book Antiqua" w:eastAsiaTheme="minorHAnsi" w:hAnsi="Book Antiqua"/>
          <w:b/>
          <w:bCs/>
          <w:color w:val="auto"/>
          <w:sz w:val="24"/>
          <w:szCs w:val="24"/>
          <w:lang w:val="en-GB"/>
        </w:rPr>
        <w:t xml:space="preserve"> Programmes/Projects</w:t>
      </w:r>
      <w:bookmarkEnd w:id="13"/>
      <w:r w:rsidR="00384D58" w:rsidRPr="00F23942">
        <w:rPr>
          <w:rFonts w:ascii="Book Antiqua" w:eastAsiaTheme="minorHAnsi" w:hAnsi="Book Antiqua"/>
          <w:b/>
          <w:bCs/>
          <w:color w:val="auto"/>
          <w:sz w:val="24"/>
          <w:szCs w:val="24"/>
          <w:lang w:val="en-GB"/>
        </w:rPr>
        <w:t xml:space="preserve"> </w:t>
      </w:r>
    </w:p>
    <w:p w14:paraId="4EE7792E" w14:textId="5C2B7873" w:rsidR="00337161" w:rsidRPr="00F23942" w:rsidRDefault="00BA6630" w:rsidP="00337161">
      <w:pPr>
        <w:spacing w:before="160"/>
        <w:jc w:val="both"/>
        <w:rPr>
          <w:rFonts w:ascii="Book Antiqua" w:hAnsi="Book Antiqua"/>
          <w:bCs/>
          <w:sz w:val="24"/>
          <w:szCs w:val="24"/>
        </w:rPr>
      </w:pPr>
      <w:r w:rsidRPr="00F23942">
        <w:rPr>
          <w:rFonts w:ascii="Book Antiqua" w:hAnsi="Book Antiqua"/>
          <w:bCs/>
          <w:sz w:val="24"/>
          <w:szCs w:val="24"/>
        </w:rPr>
        <w:t xml:space="preserve">Institutions will be expected to report on </w:t>
      </w:r>
      <w:r w:rsidR="00562C00" w:rsidRPr="00F23942">
        <w:rPr>
          <w:rFonts w:ascii="Book Antiqua" w:hAnsi="Book Antiqua"/>
          <w:bCs/>
          <w:sz w:val="24"/>
          <w:szCs w:val="24"/>
        </w:rPr>
        <w:t xml:space="preserve">all </w:t>
      </w:r>
      <w:r w:rsidR="00CF2FB0" w:rsidRPr="00F23942">
        <w:rPr>
          <w:rFonts w:ascii="Book Antiqua" w:hAnsi="Book Antiqua"/>
          <w:bCs/>
          <w:sz w:val="24"/>
          <w:szCs w:val="24"/>
        </w:rPr>
        <w:t>research</w:t>
      </w:r>
      <w:r w:rsidR="007C74BD" w:rsidRPr="00F23942">
        <w:rPr>
          <w:rFonts w:ascii="Book Antiqua" w:hAnsi="Book Antiqua"/>
          <w:bCs/>
          <w:sz w:val="24"/>
          <w:szCs w:val="24"/>
        </w:rPr>
        <w:t>,</w:t>
      </w:r>
      <w:r w:rsidR="00CF2FB0" w:rsidRPr="00F23942">
        <w:rPr>
          <w:rFonts w:ascii="Book Antiqua" w:hAnsi="Book Antiqua"/>
          <w:bCs/>
          <w:sz w:val="24"/>
          <w:szCs w:val="24"/>
        </w:rPr>
        <w:t xml:space="preserve"> technology and innovation</w:t>
      </w:r>
      <w:r w:rsidR="00384D58" w:rsidRPr="00F23942">
        <w:rPr>
          <w:rFonts w:ascii="Book Antiqua" w:hAnsi="Book Antiqua"/>
          <w:bCs/>
          <w:sz w:val="24"/>
          <w:szCs w:val="24"/>
        </w:rPr>
        <w:t xml:space="preserve"> </w:t>
      </w:r>
      <w:r w:rsidRPr="00F23942">
        <w:rPr>
          <w:rFonts w:ascii="Book Antiqua" w:hAnsi="Book Antiqua"/>
          <w:bCs/>
          <w:sz w:val="24"/>
          <w:szCs w:val="24"/>
        </w:rPr>
        <w:t>p</w:t>
      </w:r>
      <w:r w:rsidR="00384D58" w:rsidRPr="00F23942">
        <w:rPr>
          <w:rFonts w:ascii="Book Antiqua" w:hAnsi="Book Antiqua"/>
          <w:bCs/>
          <w:sz w:val="24"/>
          <w:szCs w:val="24"/>
        </w:rPr>
        <w:t>rojects undertaken during the</w:t>
      </w:r>
      <w:r w:rsidR="000F5788" w:rsidRPr="00F23942">
        <w:rPr>
          <w:rFonts w:ascii="Book Antiqua" w:hAnsi="Book Antiqua"/>
          <w:bCs/>
          <w:sz w:val="24"/>
          <w:szCs w:val="24"/>
        </w:rPr>
        <w:t xml:space="preserve"> </w:t>
      </w:r>
      <w:r w:rsidR="00384D58" w:rsidRPr="00F23942">
        <w:rPr>
          <w:rFonts w:ascii="Book Antiqua" w:hAnsi="Book Antiqua"/>
          <w:bCs/>
          <w:sz w:val="24"/>
          <w:szCs w:val="24"/>
        </w:rPr>
        <w:t>FY</w:t>
      </w:r>
      <w:r w:rsidR="000F5788" w:rsidRPr="00F23942">
        <w:rPr>
          <w:rFonts w:ascii="Book Antiqua" w:hAnsi="Book Antiqua"/>
          <w:bCs/>
          <w:sz w:val="24"/>
          <w:szCs w:val="24"/>
        </w:rPr>
        <w:t xml:space="preserve"> 2021/2022</w:t>
      </w:r>
      <w:r w:rsidRPr="00F23942">
        <w:rPr>
          <w:rFonts w:ascii="Book Antiqua" w:hAnsi="Book Antiqua"/>
          <w:bCs/>
          <w:sz w:val="24"/>
          <w:szCs w:val="24"/>
        </w:rPr>
        <w:t xml:space="preserve">. This </w:t>
      </w:r>
      <w:r w:rsidR="00207244" w:rsidRPr="00F23942">
        <w:rPr>
          <w:rFonts w:ascii="Book Antiqua" w:hAnsi="Book Antiqua"/>
          <w:bCs/>
          <w:sz w:val="24"/>
          <w:szCs w:val="24"/>
        </w:rPr>
        <w:t>may</w:t>
      </w:r>
      <w:r w:rsidRPr="00F23942">
        <w:rPr>
          <w:rFonts w:ascii="Book Antiqua" w:hAnsi="Book Antiqua"/>
          <w:bCs/>
          <w:sz w:val="24"/>
          <w:szCs w:val="24"/>
        </w:rPr>
        <w:t xml:space="preserve"> i</w:t>
      </w:r>
      <w:r w:rsidR="00384D58" w:rsidRPr="00F23942">
        <w:rPr>
          <w:rFonts w:ascii="Book Antiqua" w:hAnsi="Book Antiqua"/>
          <w:bCs/>
          <w:sz w:val="24"/>
          <w:szCs w:val="24"/>
        </w:rPr>
        <w:t>nclud</w:t>
      </w:r>
      <w:r w:rsidRPr="00F23942">
        <w:rPr>
          <w:rFonts w:ascii="Book Antiqua" w:hAnsi="Book Antiqua"/>
          <w:bCs/>
          <w:sz w:val="24"/>
          <w:szCs w:val="24"/>
        </w:rPr>
        <w:t>e</w:t>
      </w:r>
      <w:r w:rsidR="00384D58" w:rsidRPr="00F23942">
        <w:rPr>
          <w:rFonts w:ascii="Book Antiqua" w:hAnsi="Book Antiqua"/>
          <w:bCs/>
          <w:sz w:val="24"/>
          <w:szCs w:val="24"/>
        </w:rPr>
        <w:t xml:space="preserve"> long term projects and regional/international </w:t>
      </w:r>
      <w:r w:rsidR="00CF2FB0" w:rsidRPr="00F23942">
        <w:rPr>
          <w:rFonts w:ascii="Book Antiqua" w:hAnsi="Book Antiqua"/>
          <w:bCs/>
          <w:sz w:val="24"/>
          <w:szCs w:val="24"/>
        </w:rPr>
        <w:t xml:space="preserve">research, technology and innovation </w:t>
      </w:r>
      <w:r w:rsidR="00384D58" w:rsidRPr="00F23942">
        <w:rPr>
          <w:rFonts w:ascii="Book Antiqua" w:hAnsi="Book Antiqua"/>
          <w:bCs/>
          <w:sz w:val="24"/>
          <w:szCs w:val="24"/>
        </w:rPr>
        <w:t>projects being undertaken within the Institution</w:t>
      </w:r>
      <w:r w:rsidRPr="00F23942">
        <w:rPr>
          <w:rFonts w:ascii="Book Antiqua" w:hAnsi="Book Antiqua"/>
          <w:bCs/>
          <w:sz w:val="24"/>
          <w:szCs w:val="24"/>
        </w:rPr>
        <w:t xml:space="preserve">. </w:t>
      </w:r>
      <w:r w:rsidR="00337161" w:rsidRPr="00F23942">
        <w:rPr>
          <w:rFonts w:ascii="Book Antiqua" w:hAnsi="Book Antiqua"/>
          <w:bCs/>
          <w:sz w:val="24"/>
          <w:szCs w:val="24"/>
        </w:rPr>
        <w:t>Research</w:t>
      </w:r>
      <w:r w:rsidR="00207244" w:rsidRPr="00F23942">
        <w:rPr>
          <w:rFonts w:ascii="Book Antiqua" w:hAnsi="Book Antiqua"/>
          <w:bCs/>
          <w:sz w:val="24"/>
          <w:szCs w:val="24"/>
        </w:rPr>
        <w:t>, science and technology</w:t>
      </w:r>
      <w:r w:rsidR="00337161" w:rsidRPr="00F23942">
        <w:rPr>
          <w:rFonts w:ascii="Book Antiqua" w:hAnsi="Book Antiqua"/>
          <w:bCs/>
          <w:sz w:val="24"/>
          <w:szCs w:val="24"/>
        </w:rPr>
        <w:t xml:space="preserve"> programmes and activities in institutions shall be considered relevant if they address national priorities and aspirations and reflect institutional mandates and ethics.</w:t>
      </w:r>
    </w:p>
    <w:p w14:paraId="19C39C24" w14:textId="77777777" w:rsidR="00C40F93" w:rsidRPr="00F23942" w:rsidRDefault="00C40F93">
      <w:pPr>
        <w:rPr>
          <w:rFonts w:ascii="Book Antiqua" w:hAnsi="Book Antiqua"/>
          <w:bCs/>
          <w:sz w:val="24"/>
          <w:szCs w:val="24"/>
        </w:rPr>
      </w:pPr>
      <w:r w:rsidRPr="00F23942">
        <w:rPr>
          <w:rFonts w:ascii="Book Antiqua" w:hAnsi="Book Antiqua"/>
          <w:bCs/>
          <w:sz w:val="24"/>
          <w:szCs w:val="24"/>
        </w:rPr>
        <w:br w:type="page"/>
      </w:r>
    </w:p>
    <w:p w14:paraId="0E0A6CEA" w14:textId="23914E9A" w:rsidR="003A14FF" w:rsidRPr="00F23942" w:rsidRDefault="00BA6630" w:rsidP="00384D58">
      <w:pPr>
        <w:spacing w:before="160"/>
        <w:jc w:val="both"/>
        <w:rPr>
          <w:rFonts w:ascii="Book Antiqua" w:hAnsi="Book Antiqua"/>
          <w:b/>
          <w:sz w:val="24"/>
          <w:szCs w:val="24"/>
        </w:rPr>
      </w:pPr>
      <w:r w:rsidRPr="00F23942">
        <w:rPr>
          <w:rFonts w:ascii="Book Antiqua" w:hAnsi="Book Antiqua"/>
          <w:bCs/>
          <w:sz w:val="24"/>
          <w:szCs w:val="24"/>
        </w:rPr>
        <w:lastRenderedPageBreak/>
        <w:t xml:space="preserve">The </w:t>
      </w:r>
      <w:r w:rsidR="00384D58" w:rsidRPr="00F23942">
        <w:rPr>
          <w:rFonts w:ascii="Book Antiqua" w:hAnsi="Book Antiqua"/>
          <w:bCs/>
          <w:sz w:val="24"/>
          <w:szCs w:val="24"/>
        </w:rPr>
        <w:t>report</w:t>
      </w:r>
      <w:r w:rsidRPr="00F23942">
        <w:rPr>
          <w:rFonts w:ascii="Book Antiqua" w:hAnsi="Book Antiqua"/>
          <w:bCs/>
          <w:sz w:val="24"/>
          <w:szCs w:val="24"/>
        </w:rPr>
        <w:t>s</w:t>
      </w:r>
      <w:r w:rsidR="00CF2FB0" w:rsidRPr="00F23942">
        <w:rPr>
          <w:rFonts w:ascii="Book Antiqua" w:hAnsi="Book Antiqua"/>
          <w:bCs/>
          <w:sz w:val="24"/>
          <w:szCs w:val="24"/>
        </w:rPr>
        <w:t xml:space="preserve"> will </w:t>
      </w:r>
      <w:r w:rsidRPr="00F23942">
        <w:rPr>
          <w:rFonts w:ascii="Book Antiqua" w:hAnsi="Book Antiqua"/>
          <w:bCs/>
          <w:sz w:val="24"/>
          <w:szCs w:val="24"/>
        </w:rPr>
        <w:t xml:space="preserve">be </w:t>
      </w:r>
      <w:r w:rsidR="00384D58" w:rsidRPr="00F23942">
        <w:rPr>
          <w:rFonts w:ascii="Book Antiqua" w:hAnsi="Book Antiqua"/>
          <w:bCs/>
          <w:sz w:val="24"/>
          <w:szCs w:val="24"/>
        </w:rPr>
        <w:t xml:space="preserve">as per the </w:t>
      </w:r>
      <w:r w:rsidR="0090195F" w:rsidRPr="00F23942">
        <w:rPr>
          <w:rFonts w:ascii="Book Antiqua" w:hAnsi="Book Antiqua"/>
          <w:bCs/>
          <w:sz w:val="24"/>
          <w:szCs w:val="24"/>
        </w:rPr>
        <w:t>T</w:t>
      </w:r>
      <w:r w:rsidR="00384D58" w:rsidRPr="00F23942">
        <w:rPr>
          <w:rFonts w:ascii="Book Antiqua" w:hAnsi="Book Antiqua"/>
          <w:bCs/>
          <w:sz w:val="24"/>
          <w:szCs w:val="24"/>
        </w:rPr>
        <w:t>able</w:t>
      </w:r>
      <w:r w:rsidR="0090195F" w:rsidRPr="00F23942">
        <w:rPr>
          <w:rFonts w:ascii="Book Antiqua" w:hAnsi="Book Antiqua"/>
          <w:bCs/>
          <w:sz w:val="24"/>
          <w:szCs w:val="24"/>
        </w:rPr>
        <w:t>s</w:t>
      </w:r>
      <w:r w:rsidR="00384D58" w:rsidRPr="00F23942">
        <w:rPr>
          <w:rFonts w:ascii="Book Antiqua" w:hAnsi="Book Antiqua"/>
          <w:bCs/>
          <w:sz w:val="24"/>
          <w:szCs w:val="24"/>
        </w:rPr>
        <w:t xml:space="preserve"> </w:t>
      </w:r>
      <w:r w:rsidR="0090195F" w:rsidRPr="00F23942">
        <w:rPr>
          <w:rFonts w:ascii="Book Antiqua" w:hAnsi="Book Antiqua"/>
          <w:bCs/>
          <w:sz w:val="24"/>
          <w:szCs w:val="24"/>
        </w:rPr>
        <w:t>1a and 1b</w:t>
      </w:r>
      <w:r w:rsidR="00384D58" w:rsidRPr="00F23942">
        <w:rPr>
          <w:rFonts w:ascii="Book Antiqua" w:hAnsi="Book Antiqua"/>
          <w:bCs/>
          <w:sz w:val="24"/>
          <w:szCs w:val="24"/>
        </w:rPr>
        <w:t xml:space="preserve"> below.  </w:t>
      </w:r>
    </w:p>
    <w:p w14:paraId="3870FA56" w14:textId="5A5B89E0" w:rsidR="00C4391C" w:rsidRPr="00F23942" w:rsidRDefault="00EC3F4D" w:rsidP="00EC3F4D">
      <w:pPr>
        <w:spacing w:before="160"/>
        <w:rPr>
          <w:rFonts w:ascii="Book Antiqua" w:hAnsi="Book Antiqua"/>
          <w:b/>
        </w:rPr>
      </w:pPr>
      <w:r w:rsidRPr="00AC4734">
        <w:rPr>
          <w:rFonts w:ascii="Book Antiqua" w:hAnsi="Book Antiqua"/>
          <w:b/>
        </w:rPr>
        <w:t>Table 1</w:t>
      </w:r>
      <w:r w:rsidR="00206694" w:rsidRPr="00AC4734">
        <w:rPr>
          <w:rFonts w:ascii="Book Antiqua" w:hAnsi="Book Antiqua"/>
          <w:b/>
        </w:rPr>
        <w:t>a</w:t>
      </w:r>
      <w:r w:rsidRPr="00AC4734">
        <w:rPr>
          <w:rFonts w:ascii="Book Antiqua" w:hAnsi="Book Antiqua"/>
          <w:b/>
        </w:rPr>
        <w:t xml:space="preserve">: </w:t>
      </w:r>
      <w:r w:rsidR="00997763" w:rsidRPr="00AC4734">
        <w:rPr>
          <w:rFonts w:ascii="Book Antiqua" w:hAnsi="Book Antiqua"/>
          <w:b/>
        </w:rPr>
        <w:t xml:space="preserve">All the </w:t>
      </w:r>
      <w:r w:rsidR="00C4391C" w:rsidRPr="00AC4734">
        <w:rPr>
          <w:rFonts w:ascii="Book Antiqua" w:hAnsi="Book Antiqua"/>
          <w:b/>
        </w:rPr>
        <w:t>Research Programmes</w:t>
      </w:r>
      <w:r w:rsidR="00EB7034" w:rsidRPr="00AC4734">
        <w:rPr>
          <w:rFonts w:ascii="Book Antiqua" w:hAnsi="Book Antiqua"/>
          <w:b/>
        </w:rPr>
        <w:t>/</w:t>
      </w:r>
      <w:r w:rsidR="002E3811" w:rsidRPr="00AC4734">
        <w:rPr>
          <w:rFonts w:ascii="Book Antiqua" w:hAnsi="Book Antiqua"/>
          <w:b/>
        </w:rPr>
        <w:t>Projects being</w:t>
      </w:r>
      <w:r w:rsidR="00987901" w:rsidRPr="00AC4734">
        <w:rPr>
          <w:rFonts w:ascii="Book Antiqua" w:hAnsi="Book Antiqua"/>
          <w:b/>
        </w:rPr>
        <w:t xml:space="preserve"> </w:t>
      </w:r>
      <w:r w:rsidR="00366B42" w:rsidRPr="00AC4734">
        <w:rPr>
          <w:rFonts w:ascii="Book Antiqua" w:hAnsi="Book Antiqua"/>
          <w:b/>
        </w:rPr>
        <w:t>undertaken in</w:t>
      </w:r>
      <w:r w:rsidR="00C4391C" w:rsidRPr="00AC4734">
        <w:rPr>
          <w:rFonts w:ascii="Book Antiqua" w:hAnsi="Book Antiqua"/>
          <w:b/>
        </w:rPr>
        <w:t xml:space="preserve"> the institution</w:t>
      </w:r>
      <w:r w:rsidR="00A83349" w:rsidRPr="00AC4734">
        <w:rPr>
          <w:rFonts w:ascii="Book Antiqua" w:hAnsi="Book Antiqua"/>
          <w:b/>
        </w:rPr>
        <w:t xml:space="preserve"> funded by the Government of Kenya</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55"/>
        <w:gridCol w:w="1615"/>
        <w:gridCol w:w="810"/>
        <w:gridCol w:w="810"/>
        <w:gridCol w:w="2070"/>
        <w:gridCol w:w="720"/>
        <w:gridCol w:w="990"/>
        <w:gridCol w:w="1080"/>
      </w:tblGrid>
      <w:tr w:rsidR="00A6013B" w:rsidRPr="00F23942" w14:paraId="79EB8120" w14:textId="77777777" w:rsidTr="00105819">
        <w:trPr>
          <w:trHeight w:val="636"/>
        </w:trPr>
        <w:tc>
          <w:tcPr>
            <w:tcW w:w="630" w:type="dxa"/>
            <w:vMerge w:val="restart"/>
            <w:shd w:val="clear" w:color="auto" w:fill="auto"/>
          </w:tcPr>
          <w:p w14:paraId="03B85613" w14:textId="77777777" w:rsidR="00984300" w:rsidRPr="00F23942" w:rsidRDefault="00984300" w:rsidP="00427167">
            <w:pPr>
              <w:pStyle w:val="ListParagraph"/>
              <w:spacing w:before="160"/>
              <w:ind w:left="0"/>
              <w:rPr>
                <w:rFonts w:ascii="Book Antiqua" w:hAnsi="Book Antiqua"/>
                <w:sz w:val="20"/>
                <w:szCs w:val="20"/>
              </w:rPr>
            </w:pPr>
            <w:r w:rsidRPr="00F23942">
              <w:rPr>
                <w:rFonts w:ascii="Book Antiqua" w:hAnsi="Book Antiqua"/>
                <w:b/>
                <w:sz w:val="20"/>
                <w:szCs w:val="20"/>
              </w:rPr>
              <w:t>No.</w:t>
            </w:r>
          </w:p>
        </w:tc>
        <w:tc>
          <w:tcPr>
            <w:tcW w:w="1355" w:type="dxa"/>
            <w:vMerge w:val="restart"/>
            <w:shd w:val="clear" w:color="auto" w:fill="auto"/>
          </w:tcPr>
          <w:p w14:paraId="51CAC150" w14:textId="7653DCB0" w:rsidR="00984300" w:rsidRPr="00F23942" w:rsidRDefault="00984300" w:rsidP="00427167">
            <w:pPr>
              <w:pStyle w:val="ListParagraph"/>
              <w:spacing w:before="160"/>
              <w:ind w:left="0"/>
              <w:rPr>
                <w:rFonts w:ascii="Book Antiqua" w:hAnsi="Book Antiqua"/>
                <w:sz w:val="20"/>
                <w:szCs w:val="20"/>
              </w:rPr>
            </w:pPr>
            <w:r w:rsidRPr="00F23942">
              <w:rPr>
                <w:rFonts w:ascii="Book Antiqua" w:hAnsi="Book Antiqua"/>
                <w:b/>
                <w:sz w:val="20"/>
                <w:szCs w:val="20"/>
              </w:rPr>
              <w:t xml:space="preserve">Title of </w:t>
            </w:r>
            <w:r w:rsidR="00105819" w:rsidRPr="00F23942">
              <w:rPr>
                <w:rFonts w:ascii="Book Antiqua" w:hAnsi="Book Antiqua"/>
                <w:b/>
                <w:sz w:val="20"/>
                <w:szCs w:val="20"/>
              </w:rPr>
              <w:t>Programme/</w:t>
            </w:r>
            <w:r w:rsidRPr="00F23942">
              <w:rPr>
                <w:rFonts w:ascii="Book Antiqua" w:hAnsi="Book Antiqua"/>
                <w:b/>
                <w:sz w:val="20"/>
                <w:szCs w:val="20"/>
              </w:rPr>
              <w:t>Project</w:t>
            </w:r>
          </w:p>
        </w:tc>
        <w:tc>
          <w:tcPr>
            <w:tcW w:w="1615" w:type="dxa"/>
            <w:vMerge w:val="restart"/>
          </w:tcPr>
          <w:p w14:paraId="6A66EC8E" w14:textId="77777777" w:rsidR="00984300" w:rsidRPr="00F23942" w:rsidRDefault="00984300" w:rsidP="00427167">
            <w:pPr>
              <w:pStyle w:val="ListParagraph"/>
              <w:spacing w:before="160"/>
              <w:ind w:left="0"/>
              <w:rPr>
                <w:rFonts w:ascii="Book Antiqua" w:hAnsi="Book Antiqua"/>
                <w:b/>
                <w:sz w:val="20"/>
                <w:szCs w:val="20"/>
              </w:rPr>
            </w:pPr>
            <w:r w:rsidRPr="00F23942">
              <w:rPr>
                <w:rFonts w:ascii="Book Antiqua" w:hAnsi="Book Antiqua"/>
                <w:b/>
                <w:sz w:val="20"/>
                <w:szCs w:val="20"/>
              </w:rPr>
              <w:t>Principal Investigator, Co-PIs and their Institutions</w:t>
            </w:r>
          </w:p>
        </w:tc>
        <w:tc>
          <w:tcPr>
            <w:tcW w:w="810" w:type="dxa"/>
            <w:vMerge w:val="restart"/>
          </w:tcPr>
          <w:p w14:paraId="098E0344" w14:textId="77777777" w:rsidR="00984300" w:rsidRPr="00F23942" w:rsidRDefault="00984300" w:rsidP="00427167">
            <w:pPr>
              <w:pStyle w:val="ListParagraph"/>
              <w:spacing w:before="160"/>
              <w:ind w:left="0"/>
              <w:rPr>
                <w:rFonts w:ascii="Book Antiqua" w:hAnsi="Book Antiqua"/>
                <w:b/>
                <w:sz w:val="20"/>
                <w:szCs w:val="20"/>
              </w:rPr>
            </w:pPr>
            <w:r w:rsidRPr="00F23942">
              <w:rPr>
                <w:rFonts w:ascii="Book Antiqua" w:hAnsi="Book Antiqua"/>
                <w:b/>
                <w:sz w:val="20"/>
                <w:szCs w:val="20"/>
              </w:rPr>
              <w:t xml:space="preserve">Start date </w:t>
            </w:r>
          </w:p>
        </w:tc>
        <w:tc>
          <w:tcPr>
            <w:tcW w:w="810" w:type="dxa"/>
            <w:vMerge w:val="restart"/>
            <w:shd w:val="clear" w:color="auto" w:fill="auto"/>
          </w:tcPr>
          <w:p w14:paraId="28200EF6" w14:textId="77777777" w:rsidR="00984300" w:rsidRPr="00F23942" w:rsidRDefault="00984300" w:rsidP="00427167">
            <w:pPr>
              <w:pStyle w:val="ListParagraph"/>
              <w:spacing w:before="160"/>
              <w:ind w:left="0"/>
              <w:rPr>
                <w:rFonts w:ascii="Book Antiqua" w:hAnsi="Book Antiqua"/>
                <w:sz w:val="20"/>
                <w:szCs w:val="20"/>
              </w:rPr>
            </w:pPr>
            <w:r w:rsidRPr="00F23942">
              <w:rPr>
                <w:rFonts w:ascii="Book Antiqua" w:hAnsi="Book Antiqua"/>
                <w:b/>
                <w:sz w:val="20"/>
                <w:szCs w:val="20"/>
              </w:rPr>
              <w:t xml:space="preserve">End date </w:t>
            </w:r>
          </w:p>
        </w:tc>
        <w:tc>
          <w:tcPr>
            <w:tcW w:w="2070" w:type="dxa"/>
            <w:vMerge w:val="restart"/>
            <w:shd w:val="clear" w:color="auto" w:fill="auto"/>
          </w:tcPr>
          <w:p w14:paraId="70EAC33D" w14:textId="77777777" w:rsidR="00984300" w:rsidRPr="00F23942" w:rsidRDefault="00984300" w:rsidP="00427167">
            <w:pPr>
              <w:pStyle w:val="ListParagraph"/>
              <w:spacing w:before="160"/>
              <w:ind w:left="0"/>
              <w:rPr>
                <w:rFonts w:ascii="Book Antiqua" w:hAnsi="Book Antiqua"/>
                <w:b/>
                <w:sz w:val="20"/>
                <w:szCs w:val="20"/>
              </w:rPr>
            </w:pPr>
            <w:r w:rsidRPr="00F23942">
              <w:rPr>
                <w:rFonts w:ascii="Book Antiqua" w:hAnsi="Book Antiqua"/>
                <w:b/>
                <w:sz w:val="20"/>
                <w:szCs w:val="20"/>
              </w:rPr>
              <w:t xml:space="preserve">Status </w:t>
            </w:r>
          </w:p>
          <w:p w14:paraId="7950ED1F" w14:textId="77777777" w:rsidR="00984300" w:rsidRPr="00F23942" w:rsidRDefault="00984300" w:rsidP="00427167">
            <w:pPr>
              <w:pStyle w:val="ListParagraph"/>
              <w:spacing w:before="160"/>
              <w:ind w:left="0"/>
              <w:rPr>
                <w:rFonts w:ascii="Book Antiqua" w:hAnsi="Book Antiqua"/>
                <w:b/>
                <w:sz w:val="20"/>
                <w:szCs w:val="20"/>
              </w:rPr>
            </w:pPr>
            <w:r w:rsidRPr="00F23942">
              <w:rPr>
                <w:rFonts w:ascii="Book Antiqua" w:hAnsi="Book Antiqua"/>
                <w:b/>
                <w:sz w:val="20"/>
                <w:szCs w:val="20"/>
              </w:rPr>
              <w:t>(Completed or Ongoing)</w:t>
            </w:r>
          </w:p>
          <w:p w14:paraId="30A5C91B" w14:textId="77777777" w:rsidR="00984300" w:rsidRPr="00F23942" w:rsidRDefault="00984300" w:rsidP="00427167">
            <w:pPr>
              <w:pStyle w:val="ListParagraph"/>
              <w:spacing w:before="160"/>
              <w:ind w:left="0"/>
              <w:rPr>
                <w:rFonts w:ascii="Book Antiqua" w:hAnsi="Book Antiqua"/>
                <w:sz w:val="20"/>
                <w:szCs w:val="20"/>
              </w:rPr>
            </w:pPr>
            <w:r w:rsidRPr="00F23942">
              <w:rPr>
                <w:rFonts w:ascii="Book Antiqua" w:hAnsi="Book Antiqua"/>
                <w:b/>
                <w:sz w:val="20"/>
                <w:szCs w:val="20"/>
              </w:rPr>
              <w:t>(% of completion)</w:t>
            </w:r>
          </w:p>
        </w:tc>
        <w:tc>
          <w:tcPr>
            <w:tcW w:w="1710" w:type="dxa"/>
            <w:gridSpan w:val="2"/>
            <w:shd w:val="clear" w:color="auto" w:fill="auto"/>
          </w:tcPr>
          <w:p w14:paraId="7E6F8FA6" w14:textId="77777777" w:rsidR="00984300" w:rsidRPr="00F23942" w:rsidRDefault="00984300" w:rsidP="00427167">
            <w:pPr>
              <w:pStyle w:val="ListParagraph"/>
              <w:spacing w:before="160"/>
              <w:ind w:left="0"/>
              <w:rPr>
                <w:rFonts w:ascii="Book Antiqua" w:hAnsi="Book Antiqua"/>
                <w:b/>
                <w:sz w:val="20"/>
                <w:szCs w:val="20"/>
              </w:rPr>
            </w:pPr>
            <w:r w:rsidRPr="00F23942">
              <w:rPr>
                <w:rFonts w:ascii="Book Antiqua" w:hAnsi="Book Antiqua"/>
                <w:b/>
                <w:sz w:val="20"/>
                <w:szCs w:val="20"/>
              </w:rPr>
              <w:t>Source of</w:t>
            </w:r>
          </w:p>
          <w:p w14:paraId="18E6D29C" w14:textId="77777777" w:rsidR="00984300" w:rsidRPr="00F23942" w:rsidRDefault="00984300" w:rsidP="00427167">
            <w:pPr>
              <w:pStyle w:val="ListParagraph"/>
              <w:spacing w:before="160"/>
              <w:ind w:left="0"/>
              <w:rPr>
                <w:rFonts w:ascii="Book Antiqua" w:hAnsi="Book Antiqua"/>
                <w:b/>
                <w:sz w:val="20"/>
                <w:szCs w:val="20"/>
              </w:rPr>
            </w:pPr>
            <w:r w:rsidRPr="00F23942">
              <w:rPr>
                <w:rFonts w:ascii="Book Antiqua" w:hAnsi="Book Antiqua"/>
                <w:b/>
                <w:sz w:val="20"/>
                <w:szCs w:val="20"/>
              </w:rPr>
              <w:t xml:space="preserve">Funding in KES </w:t>
            </w:r>
          </w:p>
        </w:tc>
        <w:tc>
          <w:tcPr>
            <w:tcW w:w="1080" w:type="dxa"/>
          </w:tcPr>
          <w:p w14:paraId="6A2A7586" w14:textId="77777777" w:rsidR="00984300" w:rsidRPr="00F23942" w:rsidRDefault="00984300" w:rsidP="00427167">
            <w:pPr>
              <w:pStyle w:val="ListParagraph"/>
              <w:spacing w:before="160"/>
              <w:ind w:left="0"/>
              <w:rPr>
                <w:rFonts w:ascii="Book Antiqua" w:hAnsi="Book Antiqua"/>
                <w:b/>
                <w:sz w:val="20"/>
                <w:szCs w:val="20"/>
              </w:rPr>
            </w:pPr>
            <w:r w:rsidRPr="00F23942">
              <w:rPr>
                <w:rFonts w:ascii="Book Antiqua" w:hAnsi="Book Antiqua"/>
                <w:b/>
                <w:sz w:val="20"/>
                <w:szCs w:val="20"/>
              </w:rPr>
              <w:t xml:space="preserve">Total Funding </w:t>
            </w:r>
          </w:p>
        </w:tc>
      </w:tr>
      <w:tr w:rsidR="00A6013B" w:rsidRPr="00F23942" w14:paraId="4C907259" w14:textId="77777777" w:rsidTr="00105819">
        <w:trPr>
          <w:trHeight w:val="399"/>
        </w:trPr>
        <w:tc>
          <w:tcPr>
            <w:tcW w:w="630" w:type="dxa"/>
            <w:vMerge/>
            <w:shd w:val="clear" w:color="auto" w:fill="auto"/>
          </w:tcPr>
          <w:p w14:paraId="5AC59498" w14:textId="77777777" w:rsidR="00984300" w:rsidRPr="00F23942" w:rsidRDefault="00984300" w:rsidP="00427167">
            <w:pPr>
              <w:pStyle w:val="ListParagraph"/>
              <w:spacing w:before="160"/>
              <w:ind w:left="0"/>
              <w:rPr>
                <w:rFonts w:ascii="Book Antiqua" w:hAnsi="Book Antiqua"/>
                <w:b/>
                <w:sz w:val="20"/>
                <w:szCs w:val="20"/>
              </w:rPr>
            </w:pPr>
          </w:p>
        </w:tc>
        <w:tc>
          <w:tcPr>
            <w:tcW w:w="1355" w:type="dxa"/>
            <w:vMerge/>
            <w:shd w:val="clear" w:color="auto" w:fill="auto"/>
          </w:tcPr>
          <w:p w14:paraId="68E281AE" w14:textId="77777777" w:rsidR="00984300" w:rsidRPr="00F23942" w:rsidRDefault="00984300" w:rsidP="00427167">
            <w:pPr>
              <w:pStyle w:val="ListParagraph"/>
              <w:spacing w:before="160"/>
              <w:ind w:left="0"/>
              <w:rPr>
                <w:rFonts w:ascii="Book Antiqua" w:hAnsi="Book Antiqua"/>
                <w:b/>
                <w:sz w:val="20"/>
                <w:szCs w:val="20"/>
              </w:rPr>
            </w:pPr>
          </w:p>
        </w:tc>
        <w:tc>
          <w:tcPr>
            <w:tcW w:w="1615" w:type="dxa"/>
            <w:vMerge/>
          </w:tcPr>
          <w:p w14:paraId="5495D0B8" w14:textId="77777777" w:rsidR="00984300" w:rsidRPr="00F23942" w:rsidRDefault="00984300" w:rsidP="00427167">
            <w:pPr>
              <w:pStyle w:val="ListParagraph"/>
              <w:spacing w:before="160"/>
              <w:ind w:left="0"/>
              <w:rPr>
                <w:rFonts w:ascii="Book Antiqua" w:hAnsi="Book Antiqua"/>
                <w:b/>
                <w:sz w:val="20"/>
                <w:szCs w:val="20"/>
              </w:rPr>
            </w:pPr>
          </w:p>
        </w:tc>
        <w:tc>
          <w:tcPr>
            <w:tcW w:w="810" w:type="dxa"/>
            <w:vMerge/>
          </w:tcPr>
          <w:p w14:paraId="1274FAE3" w14:textId="77777777" w:rsidR="00984300" w:rsidRPr="00F23942" w:rsidRDefault="00984300" w:rsidP="00427167">
            <w:pPr>
              <w:pStyle w:val="ListParagraph"/>
              <w:spacing w:before="160"/>
              <w:ind w:left="0"/>
              <w:rPr>
                <w:rFonts w:ascii="Book Antiqua" w:hAnsi="Book Antiqua"/>
                <w:b/>
                <w:sz w:val="20"/>
                <w:szCs w:val="20"/>
              </w:rPr>
            </w:pPr>
          </w:p>
        </w:tc>
        <w:tc>
          <w:tcPr>
            <w:tcW w:w="810" w:type="dxa"/>
            <w:vMerge/>
            <w:shd w:val="clear" w:color="auto" w:fill="auto"/>
          </w:tcPr>
          <w:p w14:paraId="2CC99A5A" w14:textId="77777777" w:rsidR="00984300" w:rsidRPr="00F23942" w:rsidRDefault="00984300" w:rsidP="00427167">
            <w:pPr>
              <w:pStyle w:val="ListParagraph"/>
              <w:spacing w:before="160"/>
              <w:ind w:left="0"/>
              <w:rPr>
                <w:rFonts w:ascii="Book Antiqua" w:hAnsi="Book Antiqua"/>
                <w:b/>
                <w:sz w:val="20"/>
                <w:szCs w:val="20"/>
              </w:rPr>
            </w:pPr>
          </w:p>
        </w:tc>
        <w:tc>
          <w:tcPr>
            <w:tcW w:w="2070" w:type="dxa"/>
            <w:vMerge/>
            <w:shd w:val="clear" w:color="auto" w:fill="auto"/>
          </w:tcPr>
          <w:p w14:paraId="4D3337E6" w14:textId="77777777" w:rsidR="00984300" w:rsidRPr="00F23942" w:rsidRDefault="00984300" w:rsidP="00427167">
            <w:pPr>
              <w:pStyle w:val="ListParagraph"/>
              <w:spacing w:before="160"/>
              <w:ind w:left="0"/>
              <w:rPr>
                <w:rFonts w:ascii="Book Antiqua" w:hAnsi="Book Antiqua"/>
                <w:b/>
                <w:sz w:val="20"/>
                <w:szCs w:val="20"/>
              </w:rPr>
            </w:pPr>
          </w:p>
        </w:tc>
        <w:tc>
          <w:tcPr>
            <w:tcW w:w="720" w:type="dxa"/>
            <w:shd w:val="clear" w:color="auto" w:fill="auto"/>
          </w:tcPr>
          <w:p w14:paraId="79CCD1B6" w14:textId="77777777" w:rsidR="00984300" w:rsidRPr="00F23942" w:rsidRDefault="00984300" w:rsidP="00427167">
            <w:pPr>
              <w:pStyle w:val="ListParagraph"/>
              <w:spacing w:before="160"/>
              <w:ind w:left="0"/>
              <w:rPr>
                <w:rFonts w:ascii="Book Antiqua" w:hAnsi="Book Antiqua"/>
                <w:b/>
                <w:sz w:val="20"/>
                <w:szCs w:val="20"/>
              </w:rPr>
            </w:pPr>
            <w:proofErr w:type="spellStart"/>
            <w:r w:rsidRPr="00F23942">
              <w:rPr>
                <w:rFonts w:ascii="Book Antiqua" w:hAnsi="Book Antiqua"/>
                <w:b/>
                <w:sz w:val="20"/>
                <w:szCs w:val="20"/>
              </w:rPr>
              <w:t>GoK</w:t>
            </w:r>
            <w:proofErr w:type="spellEnd"/>
            <w:r w:rsidRPr="00F23942">
              <w:rPr>
                <w:rFonts w:ascii="Book Antiqua" w:hAnsi="Book Antiqua"/>
                <w:b/>
                <w:sz w:val="20"/>
                <w:szCs w:val="20"/>
              </w:rPr>
              <w:t xml:space="preserve"> </w:t>
            </w:r>
          </w:p>
        </w:tc>
        <w:tc>
          <w:tcPr>
            <w:tcW w:w="990" w:type="dxa"/>
          </w:tcPr>
          <w:p w14:paraId="41962143" w14:textId="77777777" w:rsidR="00984300" w:rsidRPr="00F23942" w:rsidRDefault="00984300" w:rsidP="00427167">
            <w:pPr>
              <w:pStyle w:val="ListParagraph"/>
              <w:spacing w:before="160"/>
              <w:ind w:left="0"/>
              <w:rPr>
                <w:rFonts w:ascii="Book Antiqua" w:hAnsi="Book Antiqua"/>
                <w:b/>
                <w:sz w:val="20"/>
                <w:szCs w:val="20"/>
              </w:rPr>
            </w:pPr>
            <w:r w:rsidRPr="00F23942">
              <w:rPr>
                <w:rFonts w:ascii="Book Antiqua" w:hAnsi="Book Antiqua"/>
                <w:b/>
                <w:sz w:val="20"/>
                <w:szCs w:val="20"/>
              </w:rPr>
              <w:t xml:space="preserve">Partners </w:t>
            </w:r>
          </w:p>
        </w:tc>
        <w:tc>
          <w:tcPr>
            <w:tcW w:w="1080" w:type="dxa"/>
          </w:tcPr>
          <w:p w14:paraId="3786E1C7" w14:textId="77777777" w:rsidR="00984300" w:rsidRPr="00F23942" w:rsidRDefault="00984300" w:rsidP="00427167">
            <w:pPr>
              <w:pStyle w:val="ListParagraph"/>
              <w:spacing w:before="160"/>
              <w:ind w:left="0"/>
              <w:rPr>
                <w:rFonts w:ascii="Book Antiqua" w:hAnsi="Book Antiqua"/>
                <w:b/>
                <w:sz w:val="20"/>
                <w:szCs w:val="20"/>
              </w:rPr>
            </w:pPr>
          </w:p>
        </w:tc>
      </w:tr>
      <w:tr w:rsidR="00A6013B" w:rsidRPr="00F23942" w14:paraId="7BD7BD98" w14:textId="77777777" w:rsidTr="00105819">
        <w:tc>
          <w:tcPr>
            <w:tcW w:w="630" w:type="dxa"/>
            <w:shd w:val="clear" w:color="auto" w:fill="auto"/>
          </w:tcPr>
          <w:p w14:paraId="5C7F9F1D" w14:textId="77777777" w:rsidR="00984300" w:rsidRPr="00F23942" w:rsidRDefault="00984300" w:rsidP="00427167">
            <w:pPr>
              <w:pStyle w:val="ListParagraph"/>
              <w:spacing w:before="160"/>
              <w:ind w:left="0"/>
              <w:rPr>
                <w:rFonts w:ascii="Book Antiqua" w:hAnsi="Book Antiqua"/>
                <w:sz w:val="24"/>
                <w:szCs w:val="24"/>
              </w:rPr>
            </w:pPr>
          </w:p>
        </w:tc>
        <w:tc>
          <w:tcPr>
            <w:tcW w:w="1355" w:type="dxa"/>
            <w:shd w:val="clear" w:color="auto" w:fill="auto"/>
          </w:tcPr>
          <w:p w14:paraId="2708131F" w14:textId="77777777" w:rsidR="00984300" w:rsidRPr="00F23942" w:rsidRDefault="00984300" w:rsidP="00427167">
            <w:pPr>
              <w:pStyle w:val="ListParagraph"/>
              <w:spacing w:before="160"/>
              <w:ind w:left="0"/>
              <w:rPr>
                <w:rFonts w:ascii="Book Antiqua" w:hAnsi="Book Antiqua"/>
                <w:sz w:val="24"/>
                <w:szCs w:val="24"/>
              </w:rPr>
            </w:pPr>
          </w:p>
        </w:tc>
        <w:tc>
          <w:tcPr>
            <w:tcW w:w="1615" w:type="dxa"/>
          </w:tcPr>
          <w:p w14:paraId="7BD26233" w14:textId="77777777" w:rsidR="00984300" w:rsidRPr="00F23942" w:rsidRDefault="00984300" w:rsidP="00427167">
            <w:pPr>
              <w:pStyle w:val="ListParagraph"/>
              <w:spacing w:before="160"/>
              <w:ind w:left="0"/>
              <w:rPr>
                <w:rFonts w:ascii="Book Antiqua" w:hAnsi="Book Antiqua"/>
                <w:sz w:val="24"/>
                <w:szCs w:val="24"/>
              </w:rPr>
            </w:pPr>
          </w:p>
        </w:tc>
        <w:tc>
          <w:tcPr>
            <w:tcW w:w="810" w:type="dxa"/>
          </w:tcPr>
          <w:p w14:paraId="510E4BD7" w14:textId="77777777" w:rsidR="00984300" w:rsidRPr="00F23942" w:rsidRDefault="00984300" w:rsidP="00427167">
            <w:pPr>
              <w:pStyle w:val="ListParagraph"/>
              <w:spacing w:before="160"/>
              <w:ind w:left="0"/>
              <w:rPr>
                <w:rFonts w:ascii="Book Antiqua" w:hAnsi="Book Antiqua"/>
                <w:sz w:val="24"/>
                <w:szCs w:val="24"/>
              </w:rPr>
            </w:pPr>
          </w:p>
        </w:tc>
        <w:tc>
          <w:tcPr>
            <w:tcW w:w="810" w:type="dxa"/>
            <w:shd w:val="clear" w:color="auto" w:fill="auto"/>
          </w:tcPr>
          <w:p w14:paraId="2C806720" w14:textId="77777777" w:rsidR="00984300" w:rsidRPr="00F23942" w:rsidRDefault="00984300" w:rsidP="00427167">
            <w:pPr>
              <w:pStyle w:val="ListParagraph"/>
              <w:spacing w:before="160"/>
              <w:ind w:left="0"/>
              <w:rPr>
                <w:rFonts w:ascii="Book Antiqua" w:hAnsi="Book Antiqua"/>
                <w:sz w:val="24"/>
                <w:szCs w:val="24"/>
              </w:rPr>
            </w:pPr>
          </w:p>
        </w:tc>
        <w:tc>
          <w:tcPr>
            <w:tcW w:w="2070" w:type="dxa"/>
            <w:shd w:val="clear" w:color="auto" w:fill="auto"/>
          </w:tcPr>
          <w:p w14:paraId="5500FF4E" w14:textId="77777777" w:rsidR="00984300" w:rsidRPr="00F23942" w:rsidRDefault="00984300" w:rsidP="00427167">
            <w:pPr>
              <w:pStyle w:val="ListParagraph"/>
              <w:spacing w:before="160"/>
              <w:ind w:left="0"/>
              <w:rPr>
                <w:rFonts w:ascii="Book Antiqua" w:hAnsi="Book Antiqua"/>
                <w:sz w:val="24"/>
                <w:szCs w:val="24"/>
              </w:rPr>
            </w:pPr>
          </w:p>
        </w:tc>
        <w:tc>
          <w:tcPr>
            <w:tcW w:w="720" w:type="dxa"/>
            <w:shd w:val="clear" w:color="auto" w:fill="auto"/>
          </w:tcPr>
          <w:p w14:paraId="539E9C58" w14:textId="77777777" w:rsidR="00984300" w:rsidRPr="00F23942" w:rsidRDefault="00984300" w:rsidP="00427167">
            <w:pPr>
              <w:pStyle w:val="ListParagraph"/>
              <w:spacing w:before="160"/>
              <w:ind w:left="0"/>
              <w:rPr>
                <w:rFonts w:ascii="Book Antiqua" w:hAnsi="Book Antiqua"/>
                <w:sz w:val="24"/>
                <w:szCs w:val="24"/>
              </w:rPr>
            </w:pPr>
          </w:p>
        </w:tc>
        <w:tc>
          <w:tcPr>
            <w:tcW w:w="990" w:type="dxa"/>
          </w:tcPr>
          <w:p w14:paraId="06E0C77F" w14:textId="77777777" w:rsidR="00984300" w:rsidRPr="00F23942" w:rsidRDefault="00984300" w:rsidP="00427167">
            <w:pPr>
              <w:pStyle w:val="ListParagraph"/>
              <w:spacing w:before="160"/>
              <w:ind w:left="0"/>
              <w:rPr>
                <w:rFonts w:ascii="Book Antiqua" w:hAnsi="Book Antiqua"/>
                <w:sz w:val="24"/>
                <w:szCs w:val="24"/>
              </w:rPr>
            </w:pPr>
          </w:p>
        </w:tc>
        <w:tc>
          <w:tcPr>
            <w:tcW w:w="1080" w:type="dxa"/>
          </w:tcPr>
          <w:p w14:paraId="7851F959" w14:textId="77777777" w:rsidR="00984300" w:rsidRPr="00F23942" w:rsidRDefault="00984300" w:rsidP="00427167">
            <w:pPr>
              <w:pStyle w:val="ListParagraph"/>
              <w:spacing w:before="160"/>
              <w:ind w:left="0"/>
              <w:rPr>
                <w:rFonts w:ascii="Book Antiqua" w:hAnsi="Book Antiqua"/>
                <w:sz w:val="24"/>
                <w:szCs w:val="24"/>
              </w:rPr>
            </w:pPr>
          </w:p>
        </w:tc>
      </w:tr>
      <w:tr w:rsidR="00A6013B" w:rsidRPr="00F23942" w14:paraId="5A63699F" w14:textId="77777777" w:rsidTr="00105819">
        <w:tc>
          <w:tcPr>
            <w:tcW w:w="630" w:type="dxa"/>
            <w:shd w:val="clear" w:color="auto" w:fill="auto"/>
          </w:tcPr>
          <w:p w14:paraId="1E917093" w14:textId="77777777" w:rsidR="00984300" w:rsidRPr="00F23942" w:rsidRDefault="00984300" w:rsidP="00427167">
            <w:pPr>
              <w:pStyle w:val="ListParagraph"/>
              <w:spacing w:before="160"/>
              <w:ind w:left="0"/>
              <w:rPr>
                <w:rFonts w:ascii="Book Antiqua" w:hAnsi="Book Antiqua"/>
                <w:sz w:val="24"/>
                <w:szCs w:val="24"/>
              </w:rPr>
            </w:pPr>
          </w:p>
        </w:tc>
        <w:tc>
          <w:tcPr>
            <w:tcW w:w="1355" w:type="dxa"/>
            <w:shd w:val="clear" w:color="auto" w:fill="auto"/>
          </w:tcPr>
          <w:p w14:paraId="4C9870B9" w14:textId="77777777" w:rsidR="00984300" w:rsidRPr="00F23942" w:rsidRDefault="00984300" w:rsidP="00427167">
            <w:pPr>
              <w:pStyle w:val="ListParagraph"/>
              <w:spacing w:before="160"/>
              <w:ind w:left="0"/>
              <w:rPr>
                <w:rFonts w:ascii="Book Antiqua" w:hAnsi="Book Antiqua"/>
                <w:sz w:val="24"/>
                <w:szCs w:val="24"/>
              </w:rPr>
            </w:pPr>
          </w:p>
        </w:tc>
        <w:tc>
          <w:tcPr>
            <w:tcW w:w="1615" w:type="dxa"/>
          </w:tcPr>
          <w:p w14:paraId="0F294153" w14:textId="77777777" w:rsidR="00984300" w:rsidRPr="00F23942" w:rsidRDefault="00984300" w:rsidP="00427167">
            <w:pPr>
              <w:pStyle w:val="ListParagraph"/>
              <w:spacing w:before="160"/>
              <w:ind w:left="0"/>
              <w:rPr>
                <w:rFonts w:ascii="Book Antiqua" w:hAnsi="Book Antiqua"/>
                <w:sz w:val="24"/>
                <w:szCs w:val="24"/>
              </w:rPr>
            </w:pPr>
          </w:p>
        </w:tc>
        <w:tc>
          <w:tcPr>
            <w:tcW w:w="810" w:type="dxa"/>
          </w:tcPr>
          <w:p w14:paraId="3CBBD802" w14:textId="77777777" w:rsidR="00984300" w:rsidRPr="00F23942" w:rsidRDefault="00984300" w:rsidP="00427167">
            <w:pPr>
              <w:pStyle w:val="ListParagraph"/>
              <w:spacing w:before="160"/>
              <w:ind w:left="0"/>
              <w:rPr>
                <w:rFonts w:ascii="Book Antiqua" w:hAnsi="Book Antiqua"/>
                <w:sz w:val="24"/>
                <w:szCs w:val="24"/>
              </w:rPr>
            </w:pPr>
          </w:p>
        </w:tc>
        <w:tc>
          <w:tcPr>
            <w:tcW w:w="810" w:type="dxa"/>
            <w:shd w:val="clear" w:color="auto" w:fill="auto"/>
          </w:tcPr>
          <w:p w14:paraId="0D5A89D0" w14:textId="77777777" w:rsidR="00984300" w:rsidRPr="00F23942" w:rsidRDefault="00984300" w:rsidP="00427167">
            <w:pPr>
              <w:pStyle w:val="ListParagraph"/>
              <w:spacing w:before="160"/>
              <w:ind w:left="0"/>
              <w:rPr>
                <w:rFonts w:ascii="Book Antiqua" w:hAnsi="Book Antiqua"/>
                <w:sz w:val="24"/>
                <w:szCs w:val="24"/>
              </w:rPr>
            </w:pPr>
          </w:p>
        </w:tc>
        <w:tc>
          <w:tcPr>
            <w:tcW w:w="2070" w:type="dxa"/>
            <w:shd w:val="clear" w:color="auto" w:fill="auto"/>
          </w:tcPr>
          <w:p w14:paraId="6565B62B" w14:textId="77777777" w:rsidR="00984300" w:rsidRPr="00F23942" w:rsidRDefault="00984300" w:rsidP="00427167">
            <w:pPr>
              <w:pStyle w:val="ListParagraph"/>
              <w:spacing w:before="160"/>
              <w:ind w:left="0"/>
              <w:rPr>
                <w:rFonts w:ascii="Book Antiqua" w:hAnsi="Book Antiqua"/>
                <w:sz w:val="24"/>
                <w:szCs w:val="24"/>
              </w:rPr>
            </w:pPr>
          </w:p>
        </w:tc>
        <w:tc>
          <w:tcPr>
            <w:tcW w:w="720" w:type="dxa"/>
            <w:shd w:val="clear" w:color="auto" w:fill="auto"/>
          </w:tcPr>
          <w:p w14:paraId="50C3D444" w14:textId="77777777" w:rsidR="00984300" w:rsidRPr="00F23942" w:rsidRDefault="00984300" w:rsidP="00427167">
            <w:pPr>
              <w:pStyle w:val="ListParagraph"/>
              <w:spacing w:before="160"/>
              <w:ind w:left="0"/>
              <w:rPr>
                <w:rFonts w:ascii="Book Antiqua" w:hAnsi="Book Antiqua"/>
                <w:sz w:val="24"/>
                <w:szCs w:val="24"/>
              </w:rPr>
            </w:pPr>
          </w:p>
        </w:tc>
        <w:tc>
          <w:tcPr>
            <w:tcW w:w="990" w:type="dxa"/>
          </w:tcPr>
          <w:p w14:paraId="03B310DE" w14:textId="77777777" w:rsidR="00984300" w:rsidRPr="00F23942" w:rsidRDefault="00984300" w:rsidP="00427167">
            <w:pPr>
              <w:pStyle w:val="ListParagraph"/>
              <w:spacing w:before="160"/>
              <w:ind w:left="0"/>
              <w:rPr>
                <w:rFonts w:ascii="Book Antiqua" w:hAnsi="Book Antiqua"/>
                <w:sz w:val="24"/>
                <w:szCs w:val="24"/>
              </w:rPr>
            </w:pPr>
          </w:p>
        </w:tc>
        <w:tc>
          <w:tcPr>
            <w:tcW w:w="1080" w:type="dxa"/>
          </w:tcPr>
          <w:p w14:paraId="079AD82A" w14:textId="77777777" w:rsidR="00984300" w:rsidRPr="00F23942" w:rsidRDefault="00984300" w:rsidP="00427167">
            <w:pPr>
              <w:pStyle w:val="ListParagraph"/>
              <w:spacing w:before="160"/>
              <w:ind w:left="0"/>
              <w:rPr>
                <w:rFonts w:ascii="Book Antiqua" w:hAnsi="Book Antiqua"/>
                <w:sz w:val="24"/>
                <w:szCs w:val="24"/>
              </w:rPr>
            </w:pPr>
          </w:p>
        </w:tc>
      </w:tr>
      <w:tr w:rsidR="00A6013B" w:rsidRPr="00F23942" w14:paraId="2603A528" w14:textId="77777777" w:rsidTr="00B10D6E">
        <w:tc>
          <w:tcPr>
            <w:tcW w:w="7290" w:type="dxa"/>
            <w:gridSpan w:val="6"/>
            <w:shd w:val="clear" w:color="auto" w:fill="auto"/>
          </w:tcPr>
          <w:p w14:paraId="07D33FF6" w14:textId="479BE88E" w:rsidR="00984300" w:rsidRPr="00F23942" w:rsidRDefault="00984300" w:rsidP="00427167">
            <w:pPr>
              <w:pStyle w:val="ListParagraph"/>
              <w:spacing w:before="160"/>
              <w:ind w:left="0"/>
              <w:rPr>
                <w:rFonts w:ascii="Book Antiqua" w:hAnsi="Book Antiqua"/>
                <w:b/>
                <w:bCs/>
                <w:sz w:val="24"/>
                <w:szCs w:val="24"/>
              </w:rPr>
            </w:pPr>
            <w:r w:rsidRPr="00F23942">
              <w:rPr>
                <w:rFonts w:ascii="Book Antiqua" w:hAnsi="Book Antiqua"/>
                <w:b/>
                <w:bCs/>
                <w:sz w:val="24"/>
                <w:szCs w:val="24"/>
              </w:rPr>
              <w:t>Total Funding</w:t>
            </w:r>
          </w:p>
        </w:tc>
        <w:tc>
          <w:tcPr>
            <w:tcW w:w="720" w:type="dxa"/>
            <w:shd w:val="clear" w:color="auto" w:fill="auto"/>
          </w:tcPr>
          <w:p w14:paraId="7205219D" w14:textId="77777777" w:rsidR="00984300" w:rsidRPr="00F23942" w:rsidRDefault="00984300" w:rsidP="00427167">
            <w:pPr>
              <w:pStyle w:val="ListParagraph"/>
              <w:spacing w:before="160"/>
              <w:ind w:left="0"/>
              <w:rPr>
                <w:rFonts w:ascii="Book Antiqua" w:hAnsi="Book Antiqua"/>
                <w:sz w:val="24"/>
                <w:szCs w:val="24"/>
              </w:rPr>
            </w:pPr>
          </w:p>
        </w:tc>
        <w:tc>
          <w:tcPr>
            <w:tcW w:w="990" w:type="dxa"/>
          </w:tcPr>
          <w:p w14:paraId="49E77853" w14:textId="77777777" w:rsidR="00984300" w:rsidRPr="00F23942" w:rsidRDefault="00984300" w:rsidP="00427167">
            <w:pPr>
              <w:pStyle w:val="ListParagraph"/>
              <w:spacing w:before="160"/>
              <w:ind w:left="0"/>
              <w:rPr>
                <w:rFonts w:ascii="Book Antiqua" w:hAnsi="Book Antiqua"/>
                <w:sz w:val="24"/>
                <w:szCs w:val="24"/>
              </w:rPr>
            </w:pPr>
          </w:p>
        </w:tc>
        <w:tc>
          <w:tcPr>
            <w:tcW w:w="1080" w:type="dxa"/>
          </w:tcPr>
          <w:p w14:paraId="4FFFDE65" w14:textId="77777777" w:rsidR="00984300" w:rsidRPr="00F23942" w:rsidRDefault="00984300" w:rsidP="00427167">
            <w:pPr>
              <w:pStyle w:val="ListParagraph"/>
              <w:spacing w:before="160"/>
              <w:ind w:left="0"/>
              <w:rPr>
                <w:rFonts w:ascii="Book Antiqua" w:hAnsi="Book Antiqua"/>
                <w:sz w:val="24"/>
                <w:szCs w:val="24"/>
              </w:rPr>
            </w:pPr>
          </w:p>
        </w:tc>
      </w:tr>
    </w:tbl>
    <w:p w14:paraId="2645149B" w14:textId="2CE64D89" w:rsidR="00206694" w:rsidRPr="00F23942" w:rsidRDefault="00206694" w:rsidP="00206694">
      <w:pPr>
        <w:spacing w:before="160"/>
        <w:rPr>
          <w:rFonts w:ascii="Book Antiqua" w:hAnsi="Book Antiqua"/>
          <w:b/>
        </w:rPr>
      </w:pPr>
      <w:r w:rsidRPr="00AC4734">
        <w:rPr>
          <w:rFonts w:ascii="Book Antiqua" w:hAnsi="Book Antiqua"/>
          <w:b/>
        </w:rPr>
        <w:t xml:space="preserve">Table 1b: Research Programmes/Projects being undertaken in the </w:t>
      </w:r>
      <w:proofErr w:type="gramStart"/>
      <w:r w:rsidRPr="00AC4734">
        <w:rPr>
          <w:rFonts w:ascii="Book Antiqua" w:hAnsi="Book Antiqua"/>
          <w:b/>
        </w:rPr>
        <w:t>institution, and</w:t>
      </w:r>
      <w:proofErr w:type="gramEnd"/>
      <w:r w:rsidRPr="00AC4734">
        <w:rPr>
          <w:rFonts w:ascii="Book Antiqua" w:hAnsi="Book Antiqua"/>
          <w:b/>
        </w:rPr>
        <w:t xml:space="preserve"> involving </w:t>
      </w:r>
      <w:r w:rsidR="007C74BD" w:rsidRPr="00AC4734">
        <w:rPr>
          <w:rFonts w:ascii="Book Antiqua" w:hAnsi="Book Antiqua"/>
          <w:b/>
        </w:rPr>
        <w:t xml:space="preserve">quadruple helix </w:t>
      </w:r>
      <w:r w:rsidRPr="00AC4734">
        <w:rPr>
          <w:rFonts w:ascii="Book Antiqua" w:hAnsi="Book Antiqua"/>
          <w:b/>
        </w:rPr>
        <w:t xml:space="preserve">partnership with </w:t>
      </w:r>
      <w:r w:rsidR="00CA5073" w:rsidRPr="00AC4734">
        <w:rPr>
          <w:rFonts w:ascii="Book Antiqua" w:hAnsi="Book Antiqua"/>
          <w:b/>
        </w:rPr>
        <w:t>research institution</w:t>
      </w:r>
      <w:r w:rsidR="007C74BD" w:rsidRPr="00AC4734">
        <w:rPr>
          <w:rFonts w:ascii="Book Antiqua" w:hAnsi="Book Antiqua"/>
          <w:b/>
        </w:rPr>
        <w:t>s</w:t>
      </w:r>
      <w:r w:rsidR="00CA5073" w:rsidRPr="00AC4734">
        <w:rPr>
          <w:rFonts w:ascii="Book Antiqua" w:hAnsi="Book Antiqua"/>
          <w:b/>
        </w:rPr>
        <w:t>/universit</w:t>
      </w:r>
      <w:r w:rsidR="007C74BD" w:rsidRPr="00AC4734">
        <w:rPr>
          <w:rFonts w:ascii="Book Antiqua" w:hAnsi="Book Antiqua"/>
          <w:b/>
        </w:rPr>
        <w:t>ies</w:t>
      </w:r>
      <w:r w:rsidR="00CA5073" w:rsidRPr="00AC4734">
        <w:rPr>
          <w:rFonts w:ascii="Book Antiqua" w:hAnsi="Book Antiqua"/>
          <w:b/>
        </w:rPr>
        <w:t>/</w:t>
      </w:r>
      <w:r w:rsidRPr="00AC4734">
        <w:rPr>
          <w:rFonts w:ascii="Book Antiqua" w:hAnsi="Book Antiqua"/>
          <w:b/>
        </w:rPr>
        <w:t>industry/private sector, and local communities/</w:t>
      </w:r>
      <w:r w:rsidR="00997763" w:rsidRPr="00AC4734">
        <w:rPr>
          <w:rFonts w:ascii="Book Antiqua" w:hAnsi="Book Antiqua"/>
          <w:b/>
        </w:rPr>
        <w:t>c</w:t>
      </w:r>
      <w:r w:rsidRPr="00AC4734">
        <w:rPr>
          <w:rFonts w:ascii="Book Antiqua" w:hAnsi="Book Antiqua"/>
          <w:b/>
        </w:rPr>
        <w:t>ivil society.</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355"/>
        <w:gridCol w:w="1615"/>
        <w:gridCol w:w="810"/>
        <w:gridCol w:w="810"/>
        <w:gridCol w:w="2070"/>
        <w:gridCol w:w="720"/>
        <w:gridCol w:w="990"/>
        <w:gridCol w:w="1080"/>
      </w:tblGrid>
      <w:tr w:rsidR="00A6013B" w:rsidRPr="00F23942" w14:paraId="2794DA4C" w14:textId="77777777" w:rsidTr="008E245D">
        <w:trPr>
          <w:trHeight w:val="636"/>
        </w:trPr>
        <w:tc>
          <w:tcPr>
            <w:tcW w:w="630" w:type="dxa"/>
            <w:vMerge w:val="restart"/>
            <w:shd w:val="clear" w:color="auto" w:fill="auto"/>
          </w:tcPr>
          <w:p w14:paraId="433441D2" w14:textId="77777777" w:rsidR="00206694" w:rsidRPr="00F23942" w:rsidRDefault="00206694" w:rsidP="003C2C18">
            <w:pPr>
              <w:pStyle w:val="ListParagraph"/>
              <w:spacing w:before="160"/>
              <w:ind w:left="0"/>
              <w:rPr>
                <w:rFonts w:ascii="Book Antiqua" w:hAnsi="Book Antiqua"/>
                <w:sz w:val="20"/>
                <w:szCs w:val="20"/>
              </w:rPr>
            </w:pPr>
            <w:r w:rsidRPr="00F23942">
              <w:rPr>
                <w:rFonts w:ascii="Book Antiqua" w:hAnsi="Book Antiqua"/>
                <w:b/>
                <w:sz w:val="20"/>
                <w:szCs w:val="20"/>
              </w:rPr>
              <w:t>No.</w:t>
            </w:r>
          </w:p>
        </w:tc>
        <w:tc>
          <w:tcPr>
            <w:tcW w:w="1355" w:type="dxa"/>
            <w:vMerge w:val="restart"/>
            <w:shd w:val="clear" w:color="auto" w:fill="auto"/>
          </w:tcPr>
          <w:p w14:paraId="46CDE204" w14:textId="6160CA32" w:rsidR="00206694" w:rsidRPr="00F23942" w:rsidRDefault="00206694" w:rsidP="003C2C18">
            <w:pPr>
              <w:pStyle w:val="ListParagraph"/>
              <w:spacing w:before="160"/>
              <w:ind w:left="0"/>
              <w:rPr>
                <w:rFonts w:ascii="Book Antiqua" w:hAnsi="Book Antiqua"/>
                <w:sz w:val="20"/>
                <w:szCs w:val="20"/>
              </w:rPr>
            </w:pPr>
            <w:r w:rsidRPr="00F23942">
              <w:rPr>
                <w:rFonts w:ascii="Book Antiqua" w:hAnsi="Book Antiqua"/>
                <w:b/>
                <w:sz w:val="20"/>
                <w:szCs w:val="20"/>
              </w:rPr>
              <w:t xml:space="preserve">Title of </w:t>
            </w:r>
            <w:r w:rsidR="008E245D" w:rsidRPr="00F23942">
              <w:rPr>
                <w:rFonts w:ascii="Book Antiqua" w:hAnsi="Book Antiqua"/>
                <w:b/>
                <w:sz w:val="20"/>
                <w:szCs w:val="20"/>
              </w:rPr>
              <w:t>Programme/</w:t>
            </w:r>
            <w:r w:rsidRPr="00F23942">
              <w:rPr>
                <w:rFonts w:ascii="Book Antiqua" w:hAnsi="Book Antiqua"/>
                <w:b/>
                <w:sz w:val="20"/>
                <w:szCs w:val="20"/>
              </w:rPr>
              <w:t xml:space="preserve">Project </w:t>
            </w:r>
          </w:p>
        </w:tc>
        <w:tc>
          <w:tcPr>
            <w:tcW w:w="1615" w:type="dxa"/>
            <w:vMerge w:val="restart"/>
          </w:tcPr>
          <w:p w14:paraId="63648D4A" w14:textId="77777777" w:rsidR="00206694" w:rsidRPr="00F23942" w:rsidRDefault="00206694" w:rsidP="003C2C18">
            <w:pPr>
              <w:pStyle w:val="ListParagraph"/>
              <w:spacing w:before="160"/>
              <w:ind w:left="0"/>
              <w:rPr>
                <w:rFonts w:ascii="Book Antiqua" w:hAnsi="Book Antiqua"/>
                <w:b/>
                <w:sz w:val="20"/>
                <w:szCs w:val="20"/>
              </w:rPr>
            </w:pPr>
            <w:r w:rsidRPr="00F23942">
              <w:rPr>
                <w:rFonts w:ascii="Book Antiqua" w:hAnsi="Book Antiqua"/>
                <w:b/>
                <w:sz w:val="20"/>
                <w:szCs w:val="20"/>
              </w:rPr>
              <w:t>Principal Investigator, Co-PIs and their Institutions</w:t>
            </w:r>
          </w:p>
        </w:tc>
        <w:tc>
          <w:tcPr>
            <w:tcW w:w="810" w:type="dxa"/>
            <w:vMerge w:val="restart"/>
          </w:tcPr>
          <w:p w14:paraId="238D47EC" w14:textId="77777777" w:rsidR="00206694" w:rsidRPr="00F23942" w:rsidRDefault="00206694" w:rsidP="003C2C18">
            <w:pPr>
              <w:pStyle w:val="ListParagraph"/>
              <w:spacing w:before="160"/>
              <w:ind w:left="0"/>
              <w:rPr>
                <w:rFonts w:ascii="Book Antiqua" w:hAnsi="Book Antiqua"/>
                <w:b/>
                <w:sz w:val="20"/>
                <w:szCs w:val="20"/>
              </w:rPr>
            </w:pPr>
            <w:r w:rsidRPr="00F23942">
              <w:rPr>
                <w:rFonts w:ascii="Book Antiqua" w:hAnsi="Book Antiqua"/>
                <w:b/>
                <w:sz w:val="20"/>
                <w:szCs w:val="20"/>
              </w:rPr>
              <w:t xml:space="preserve">Start date </w:t>
            </w:r>
          </w:p>
        </w:tc>
        <w:tc>
          <w:tcPr>
            <w:tcW w:w="810" w:type="dxa"/>
            <w:vMerge w:val="restart"/>
            <w:shd w:val="clear" w:color="auto" w:fill="auto"/>
          </w:tcPr>
          <w:p w14:paraId="7E0CDBC2" w14:textId="77777777" w:rsidR="00206694" w:rsidRPr="00F23942" w:rsidRDefault="00206694" w:rsidP="003C2C18">
            <w:pPr>
              <w:pStyle w:val="ListParagraph"/>
              <w:spacing w:before="160"/>
              <w:ind w:left="0"/>
              <w:rPr>
                <w:rFonts w:ascii="Book Antiqua" w:hAnsi="Book Antiqua"/>
                <w:sz w:val="20"/>
                <w:szCs w:val="20"/>
              </w:rPr>
            </w:pPr>
            <w:r w:rsidRPr="00F23942">
              <w:rPr>
                <w:rFonts w:ascii="Book Antiqua" w:hAnsi="Book Antiqua"/>
                <w:b/>
                <w:sz w:val="20"/>
                <w:szCs w:val="20"/>
              </w:rPr>
              <w:t xml:space="preserve">End date </w:t>
            </w:r>
          </w:p>
        </w:tc>
        <w:tc>
          <w:tcPr>
            <w:tcW w:w="2070" w:type="dxa"/>
            <w:vMerge w:val="restart"/>
            <w:shd w:val="clear" w:color="auto" w:fill="auto"/>
          </w:tcPr>
          <w:p w14:paraId="4E579610" w14:textId="77777777" w:rsidR="00206694" w:rsidRPr="00F23942" w:rsidRDefault="00206694" w:rsidP="003C2C18">
            <w:pPr>
              <w:pStyle w:val="ListParagraph"/>
              <w:spacing w:before="160"/>
              <w:ind w:left="0"/>
              <w:rPr>
                <w:rFonts w:ascii="Book Antiqua" w:hAnsi="Book Antiqua"/>
                <w:b/>
                <w:sz w:val="20"/>
                <w:szCs w:val="20"/>
              </w:rPr>
            </w:pPr>
            <w:r w:rsidRPr="00F23942">
              <w:rPr>
                <w:rFonts w:ascii="Book Antiqua" w:hAnsi="Book Antiqua"/>
                <w:b/>
                <w:sz w:val="20"/>
                <w:szCs w:val="20"/>
              </w:rPr>
              <w:t xml:space="preserve">Status </w:t>
            </w:r>
          </w:p>
          <w:p w14:paraId="1124D5EE" w14:textId="77777777" w:rsidR="00206694" w:rsidRPr="00F23942" w:rsidRDefault="00206694" w:rsidP="003C2C18">
            <w:pPr>
              <w:pStyle w:val="ListParagraph"/>
              <w:spacing w:before="160"/>
              <w:ind w:left="0"/>
              <w:rPr>
                <w:rFonts w:ascii="Book Antiqua" w:hAnsi="Book Antiqua"/>
                <w:b/>
                <w:sz w:val="20"/>
                <w:szCs w:val="20"/>
              </w:rPr>
            </w:pPr>
            <w:r w:rsidRPr="00F23942">
              <w:rPr>
                <w:rFonts w:ascii="Book Antiqua" w:hAnsi="Book Antiqua"/>
                <w:b/>
                <w:sz w:val="20"/>
                <w:szCs w:val="20"/>
              </w:rPr>
              <w:t>(Completed or Ongoing)</w:t>
            </w:r>
          </w:p>
          <w:p w14:paraId="4D2FD770" w14:textId="77777777" w:rsidR="00206694" w:rsidRPr="00F23942" w:rsidRDefault="00206694" w:rsidP="003C2C18">
            <w:pPr>
              <w:pStyle w:val="ListParagraph"/>
              <w:spacing w:before="160"/>
              <w:ind w:left="0"/>
              <w:rPr>
                <w:rFonts w:ascii="Book Antiqua" w:hAnsi="Book Antiqua"/>
                <w:sz w:val="20"/>
                <w:szCs w:val="20"/>
              </w:rPr>
            </w:pPr>
            <w:r w:rsidRPr="00F23942">
              <w:rPr>
                <w:rFonts w:ascii="Book Antiqua" w:hAnsi="Book Antiqua"/>
                <w:b/>
                <w:sz w:val="20"/>
                <w:szCs w:val="20"/>
              </w:rPr>
              <w:t>(% of completion)</w:t>
            </w:r>
          </w:p>
        </w:tc>
        <w:tc>
          <w:tcPr>
            <w:tcW w:w="1710" w:type="dxa"/>
            <w:gridSpan w:val="2"/>
            <w:shd w:val="clear" w:color="auto" w:fill="auto"/>
          </w:tcPr>
          <w:p w14:paraId="3F68C492" w14:textId="77777777" w:rsidR="00206694" w:rsidRPr="00F23942" w:rsidRDefault="00206694" w:rsidP="003C2C18">
            <w:pPr>
              <w:pStyle w:val="ListParagraph"/>
              <w:spacing w:before="160"/>
              <w:ind w:left="0"/>
              <w:rPr>
                <w:rFonts w:ascii="Book Antiqua" w:hAnsi="Book Antiqua"/>
                <w:b/>
                <w:sz w:val="20"/>
                <w:szCs w:val="20"/>
              </w:rPr>
            </w:pPr>
            <w:r w:rsidRPr="00F23942">
              <w:rPr>
                <w:rFonts w:ascii="Book Antiqua" w:hAnsi="Book Antiqua"/>
                <w:b/>
                <w:sz w:val="20"/>
                <w:szCs w:val="20"/>
              </w:rPr>
              <w:t>Source of</w:t>
            </w:r>
          </w:p>
          <w:p w14:paraId="3149E98F" w14:textId="77777777" w:rsidR="00206694" w:rsidRPr="00F23942" w:rsidRDefault="00206694" w:rsidP="003C2C18">
            <w:pPr>
              <w:pStyle w:val="ListParagraph"/>
              <w:spacing w:before="160"/>
              <w:ind w:left="0"/>
              <w:rPr>
                <w:rFonts w:ascii="Book Antiqua" w:hAnsi="Book Antiqua"/>
                <w:b/>
                <w:sz w:val="20"/>
                <w:szCs w:val="20"/>
              </w:rPr>
            </w:pPr>
            <w:r w:rsidRPr="00F23942">
              <w:rPr>
                <w:rFonts w:ascii="Book Antiqua" w:hAnsi="Book Antiqua"/>
                <w:b/>
                <w:sz w:val="20"/>
                <w:szCs w:val="20"/>
              </w:rPr>
              <w:t xml:space="preserve">Funding in KES </w:t>
            </w:r>
          </w:p>
        </w:tc>
        <w:tc>
          <w:tcPr>
            <w:tcW w:w="1080" w:type="dxa"/>
          </w:tcPr>
          <w:p w14:paraId="7B91E897" w14:textId="77777777" w:rsidR="00206694" w:rsidRPr="00F23942" w:rsidRDefault="00206694" w:rsidP="003C2C18">
            <w:pPr>
              <w:pStyle w:val="ListParagraph"/>
              <w:spacing w:before="160"/>
              <w:ind w:left="0"/>
              <w:rPr>
                <w:rFonts w:ascii="Book Antiqua" w:hAnsi="Book Antiqua"/>
                <w:b/>
                <w:sz w:val="20"/>
                <w:szCs w:val="20"/>
              </w:rPr>
            </w:pPr>
            <w:r w:rsidRPr="00F23942">
              <w:rPr>
                <w:rFonts w:ascii="Book Antiqua" w:hAnsi="Book Antiqua"/>
                <w:b/>
                <w:sz w:val="20"/>
                <w:szCs w:val="20"/>
              </w:rPr>
              <w:t xml:space="preserve">Total Funding </w:t>
            </w:r>
          </w:p>
        </w:tc>
      </w:tr>
      <w:tr w:rsidR="00A6013B" w:rsidRPr="00F23942" w14:paraId="2FA4DA23" w14:textId="77777777" w:rsidTr="008E245D">
        <w:trPr>
          <w:trHeight w:val="558"/>
        </w:trPr>
        <w:tc>
          <w:tcPr>
            <w:tcW w:w="630" w:type="dxa"/>
            <w:vMerge/>
            <w:shd w:val="clear" w:color="auto" w:fill="auto"/>
          </w:tcPr>
          <w:p w14:paraId="14876FC0" w14:textId="77777777" w:rsidR="00206694" w:rsidRPr="00F23942" w:rsidRDefault="00206694" w:rsidP="003C2C18">
            <w:pPr>
              <w:pStyle w:val="ListParagraph"/>
              <w:spacing w:before="160"/>
              <w:ind w:left="0"/>
              <w:rPr>
                <w:rFonts w:ascii="Book Antiqua" w:hAnsi="Book Antiqua"/>
                <w:b/>
                <w:sz w:val="20"/>
                <w:szCs w:val="20"/>
              </w:rPr>
            </w:pPr>
          </w:p>
        </w:tc>
        <w:tc>
          <w:tcPr>
            <w:tcW w:w="1355" w:type="dxa"/>
            <w:vMerge/>
            <w:shd w:val="clear" w:color="auto" w:fill="auto"/>
          </w:tcPr>
          <w:p w14:paraId="2AD6DFEF" w14:textId="77777777" w:rsidR="00206694" w:rsidRPr="00F23942" w:rsidRDefault="00206694" w:rsidP="003C2C18">
            <w:pPr>
              <w:pStyle w:val="ListParagraph"/>
              <w:spacing w:before="160"/>
              <w:ind w:left="0"/>
              <w:rPr>
                <w:rFonts w:ascii="Book Antiqua" w:hAnsi="Book Antiqua"/>
                <w:b/>
                <w:sz w:val="20"/>
                <w:szCs w:val="20"/>
              </w:rPr>
            </w:pPr>
          </w:p>
        </w:tc>
        <w:tc>
          <w:tcPr>
            <w:tcW w:w="1615" w:type="dxa"/>
            <w:vMerge/>
          </w:tcPr>
          <w:p w14:paraId="10599CBC" w14:textId="77777777" w:rsidR="00206694" w:rsidRPr="00F23942" w:rsidRDefault="00206694" w:rsidP="003C2C18">
            <w:pPr>
              <w:pStyle w:val="ListParagraph"/>
              <w:spacing w:before="160"/>
              <w:ind w:left="0"/>
              <w:rPr>
                <w:rFonts w:ascii="Book Antiqua" w:hAnsi="Book Antiqua"/>
                <w:b/>
                <w:sz w:val="20"/>
                <w:szCs w:val="20"/>
              </w:rPr>
            </w:pPr>
          </w:p>
        </w:tc>
        <w:tc>
          <w:tcPr>
            <w:tcW w:w="810" w:type="dxa"/>
            <w:vMerge/>
          </w:tcPr>
          <w:p w14:paraId="58DE81A8" w14:textId="77777777" w:rsidR="00206694" w:rsidRPr="00F23942" w:rsidRDefault="00206694" w:rsidP="003C2C18">
            <w:pPr>
              <w:pStyle w:val="ListParagraph"/>
              <w:spacing w:before="160"/>
              <w:ind w:left="0"/>
              <w:rPr>
                <w:rFonts w:ascii="Book Antiqua" w:hAnsi="Book Antiqua"/>
                <w:b/>
                <w:sz w:val="20"/>
                <w:szCs w:val="20"/>
              </w:rPr>
            </w:pPr>
          </w:p>
        </w:tc>
        <w:tc>
          <w:tcPr>
            <w:tcW w:w="810" w:type="dxa"/>
            <w:vMerge/>
            <w:shd w:val="clear" w:color="auto" w:fill="auto"/>
          </w:tcPr>
          <w:p w14:paraId="6B20EE0F" w14:textId="77777777" w:rsidR="00206694" w:rsidRPr="00F23942" w:rsidRDefault="00206694" w:rsidP="003C2C18">
            <w:pPr>
              <w:pStyle w:val="ListParagraph"/>
              <w:spacing w:before="160"/>
              <w:ind w:left="0"/>
              <w:rPr>
                <w:rFonts w:ascii="Book Antiqua" w:hAnsi="Book Antiqua"/>
                <w:b/>
                <w:sz w:val="20"/>
                <w:szCs w:val="20"/>
              </w:rPr>
            </w:pPr>
          </w:p>
        </w:tc>
        <w:tc>
          <w:tcPr>
            <w:tcW w:w="2070" w:type="dxa"/>
            <w:vMerge/>
            <w:shd w:val="clear" w:color="auto" w:fill="auto"/>
          </w:tcPr>
          <w:p w14:paraId="6959A218" w14:textId="77777777" w:rsidR="00206694" w:rsidRPr="00F23942" w:rsidRDefault="00206694" w:rsidP="003C2C18">
            <w:pPr>
              <w:pStyle w:val="ListParagraph"/>
              <w:spacing w:before="160"/>
              <w:ind w:left="0"/>
              <w:rPr>
                <w:rFonts w:ascii="Book Antiqua" w:hAnsi="Book Antiqua"/>
                <w:b/>
                <w:sz w:val="20"/>
                <w:szCs w:val="20"/>
              </w:rPr>
            </w:pPr>
          </w:p>
        </w:tc>
        <w:tc>
          <w:tcPr>
            <w:tcW w:w="720" w:type="dxa"/>
            <w:shd w:val="clear" w:color="auto" w:fill="auto"/>
          </w:tcPr>
          <w:p w14:paraId="2EAC5B3F" w14:textId="77777777" w:rsidR="00206694" w:rsidRPr="00F23942" w:rsidRDefault="00206694" w:rsidP="003C2C18">
            <w:pPr>
              <w:pStyle w:val="ListParagraph"/>
              <w:spacing w:before="160"/>
              <w:ind w:left="0"/>
              <w:rPr>
                <w:rFonts w:ascii="Book Antiqua" w:hAnsi="Book Antiqua"/>
                <w:b/>
                <w:sz w:val="20"/>
                <w:szCs w:val="20"/>
              </w:rPr>
            </w:pPr>
            <w:proofErr w:type="spellStart"/>
            <w:r w:rsidRPr="00F23942">
              <w:rPr>
                <w:rFonts w:ascii="Book Antiqua" w:hAnsi="Book Antiqua"/>
                <w:b/>
                <w:sz w:val="20"/>
                <w:szCs w:val="20"/>
              </w:rPr>
              <w:t>GoK</w:t>
            </w:r>
            <w:proofErr w:type="spellEnd"/>
            <w:r w:rsidRPr="00F23942">
              <w:rPr>
                <w:rFonts w:ascii="Book Antiqua" w:hAnsi="Book Antiqua"/>
                <w:b/>
                <w:sz w:val="20"/>
                <w:szCs w:val="20"/>
              </w:rPr>
              <w:t xml:space="preserve"> </w:t>
            </w:r>
          </w:p>
        </w:tc>
        <w:tc>
          <w:tcPr>
            <w:tcW w:w="990" w:type="dxa"/>
          </w:tcPr>
          <w:p w14:paraId="25354246" w14:textId="77777777" w:rsidR="00206694" w:rsidRPr="00F23942" w:rsidRDefault="00206694" w:rsidP="003C2C18">
            <w:pPr>
              <w:pStyle w:val="ListParagraph"/>
              <w:spacing w:before="160"/>
              <w:ind w:left="0"/>
              <w:rPr>
                <w:rFonts w:ascii="Book Antiqua" w:hAnsi="Book Antiqua"/>
                <w:b/>
                <w:sz w:val="20"/>
                <w:szCs w:val="20"/>
              </w:rPr>
            </w:pPr>
            <w:r w:rsidRPr="00F23942">
              <w:rPr>
                <w:rFonts w:ascii="Book Antiqua" w:hAnsi="Book Antiqua"/>
                <w:b/>
                <w:sz w:val="20"/>
                <w:szCs w:val="20"/>
              </w:rPr>
              <w:t xml:space="preserve">Partners </w:t>
            </w:r>
          </w:p>
        </w:tc>
        <w:tc>
          <w:tcPr>
            <w:tcW w:w="1080" w:type="dxa"/>
          </w:tcPr>
          <w:p w14:paraId="073C4EBA" w14:textId="77777777" w:rsidR="00206694" w:rsidRPr="00F23942" w:rsidRDefault="00206694" w:rsidP="003C2C18">
            <w:pPr>
              <w:pStyle w:val="ListParagraph"/>
              <w:spacing w:before="160"/>
              <w:ind w:left="0"/>
              <w:rPr>
                <w:rFonts w:ascii="Book Antiqua" w:hAnsi="Book Antiqua"/>
                <w:b/>
                <w:sz w:val="20"/>
                <w:szCs w:val="20"/>
              </w:rPr>
            </w:pPr>
          </w:p>
        </w:tc>
      </w:tr>
      <w:tr w:rsidR="00A6013B" w:rsidRPr="00F23942" w14:paraId="63EF3B77" w14:textId="77777777" w:rsidTr="008E245D">
        <w:tc>
          <w:tcPr>
            <w:tcW w:w="630" w:type="dxa"/>
            <w:shd w:val="clear" w:color="auto" w:fill="auto"/>
          </w:tcPr>
          <w:p w14:paraId="62513CC4" w14:textId="77777777" w:rsidR="00206694" w:rsidRPr="00F23942" w:rsidRDefault="00206694" w:rsidP="003C2C18">
            <w:pPr>
              <w:pStyle w:val="ListParagraph"/>
              <w:spacing w:before="160"/>
              <w:ind w:left="0"/>
              <w:rPr>
                <w:rFonts w:ascii="Book Antiqua" w:hAnsi="Book Antiqua"/>
                <w:sz w:val="24"/>
                <w:szCs w:val="24"/>
              </w:rPr>
            </w:pPr>
          </w:p>
        </w:tc>
        <w:tc>
          <w:tcPr>
            <w:tcW w:w="1355" w:type="dxa"/>
            <w:shd w:val="clear" w:color="auto" w:fill="auto"/>
          </w:tcPr>
          <w:p w14:paraId="6195130D" w14:textId="77777777" w:rsidR="00206694" w:rsidRPr="00F23942" w:rsidRDefault="00206694" w:rsidP="003C2C18">
            <w:pPr>
              <w:pStyle w:val="ListParagraph"/>
              <w:spacing w:before="160"/>
              <w:ind w:left="0"/>
              <w:rPr>
                <w:rFonts w:ascii="Book Antiqua" w:hAnsi="Book Antiqua"/>
                <w:sz w:val="24"/>
                <w:szCs w:val="24"/>
              </w:rPr>
            </w:pPr>
          </w:p>
        </w:tc>
        <w:tc>
          <w:tcPr>
            <w:tcW w:w="1615" w:type="dxa"/>
          </w:tcPr>
          <w:p w14:paraId="2F08D07C" w14:textId="77777777" w:rsidR="00206694" w:rsidRPr="00F23942" w:rsidRDefault="00206694" w:rsidP="003C2C18">
            <w:pPr>
              <w:pStyle w:val="ListParagraph"/>
              <w:spacing w:before="160"/>
              <w:ind w:left="0"/>
              <w:rPr>
                <w:rFonts w:ascii="Book Antiqua" w:hAnsi="Book Antiqua"/>
                <w:sz w:val="24"/>
                <w:szCs w:val="24"/>
              </w:rPr>
            </w:pPr>
          </w:p>
        </w:tc>
        <w:tc>
          <w:tcPr>
            <w:tcW w:w="810" w:type="dxa"/>
          </w:tcPr>
          <w:p w14:paraId="0032FB12" w14:textId="77777777" w:rsidR="00206694" w:rsidRPr="00F23942" w:rsidRDefault="00206694" w:rsidP="003C2C18">
            <w:pPr>
              <w:pStyle w:val="ListParagraph"/>
              <w:spacing w:before="160"/>
              <w:ind w:left="0"/>
              <w:rPr>
                <w:rFonts w:ascii="Book Antiqua" w:hAnsi="Book Antiqua"/>
                <w:sz w:val="24"/>
                <w:szCs w:val="24"/>
              </w:rPr>
            </w:pPr>
          </w:p>
        </w:tc>
        <w:tc>
          <w:tcPr>
            <w:tcW w:w="810" w:type="dxa"/>
            <w:shd w:val="clear" w:color="auto" w:fill="auto"/>
          </w:tcPr>
          <w:p w14:paraId="3ED682BC" w14:textId="77777777" w:rsidR="00206694" w:rsidRPr="00F23942" w:rsidRDefault="00206694" w:rsidP="003C2C18">
            <w:pPr>
              <w:pStyle w:val="ListParagraph"/>
              <w:spacing w:before="160"/>
              <w:ind w:left="0"/>
              <w:rPr>
                <w:rFonts w:ascii="Book Antiqua" w:hAnsi="Book Antiqua"/>
                <w:sz w:val="24"/>
                <w:szCs w:val="24"/>
              </w:rPr>
            </w:pPr>
          </w:p>
        </w:tc>
        <w:tc>
          <w:tcPr>
            <w:tcW w:w="2070" w:type="dxa"/>
            <w:shd w:val="clear" w:color="auto" w:fill="auto"/>
          </w:tcPr>
          <w:p w14:paraId="46622BAF" w14:textId="77777777" w:rsidR="00206694" w:rsidRPr="00F23942" w:rsidRDefault="00206694" w:rsidP="003C2C18">
            <w:pPr>
              <w:pStyle w:val="ListParagraph"/>
              <w:spacing w:before="160"/>
              <w:ind w:left="0"/>
              <w:rPr>
                <w:rFonts w:ascii="Book Antiqua" w:hAnsi="Book Antiqua"/>
                <w:sz w:val="24"/>
                <w:szCs w:val="24"/>
              </w:rPr>
            </w:pPr>
          </w:p>
        </w:tc>
        <w:tc>
          <w:tcPr>
            <w:tcW w:w="720" w:type="dxa"/>
            <w:shd w:val="clear" w:color="auto" w:fill="auto"/>
          </w:tcPr>
          <w:p w14:paraId="3F32A214" w14:textId="77777777" w:rsidR="00206694" w:rsidRPr="00F23942" w:rsidRDefault="00206694" w:rsidP="003C2C18">
            <w:pPr>
              <w:pStyle w:val="ListParagraph"/>
              <w:spacing w:before="160"/>
              <w:ind w:left="0"/>
              <w:rPr>
                <w:rFonts w:ascii="Book Antiqua" w:hAnsi="Book Antiqua"/>
                <w:sz w:val="24"/>
                <w:szCs w:val="24"/>
              </w:rPr>
            </w:pPr>
          </w:p>
        </w:tc>
        <w:tc>
          <w:tcPr>
            <w:tcW w:w="990" w:type="dxa"/>
          </w:tcPr>
          <w:p w14:paraId="1480BA60" w14:textId="77777777" w:rsidR="00206694" w:rsidRPr="00F23942" w:rsidRDefault="00206694" w:rsidP="003C2C18">
            <w:pPr>
              <w:pStyle w:val="ListParagraph"/>
              <w:spacing w:before="160"/>
              <w:ind w:left="0"/>
              <w:rPr>
                <w:rFonts w:ascii="Book Antiqua" w:hAnsi="Book Antiqua"/>
                <w:sz w:val="24"/>
                <w:szCs w:val="24"/>
              </w:rPr>
            </w:pPr>
          </w:p>
        </w:tc>
        <w:tc>
          <w:tcPr>
            <w:tcW w:w="1080" w:type="dxa"/>
          </w:tcPr>
          <w:p w14:paraId="297AB7F0" w14:textId="77777777" w:rsidR="00206694" w:rsidRPr="00F23942" w:rsidRDefault="00206694" w:rsidP="003C2C18">
            <w:pPr>
              <w:pStyle w:val="ListParagraph"/>
              <w:spacing w:before="160"/>
              <w:ind w:left="0"/>
              <w:rPr>
                <w:rFonts w:ascii="Book Antiqua" w:hAnsi="Book Antiqua"/>
                <w:sz w:val="24"/>
                <w:szCs w:val="24"/>
              </w:rPr>
            </w:pPr>
          </w:p>
        </w:tc>
      </w:tr>
      <w:tr w:rsidR="00A6013B" w:rsidRPr="00F23942" w14:paraId="53691FB8" w14:textId="77777777" w:rsidTr="008E245D">
        <w:tc>
          <w:tcPr>
            <w:tcW w:w="630" w:type="dxa"/>
            <w:shd w:val="clear" w:color="auto" w:fill="auto"/>
          </w:tcPr>
          <w:p w14:paraId="6BC936CB" w14:textId="77777777" w:rsidR="00206694" w:rsidRPr="00F23942" w:rsidRDefault="00206694" w:rsidP="003C2C18">
            <w:pPr>
              <w:pStyle w:val="ListParagraph"/>
              <w:spacing w:before="160"/>
              <w:ind w:left="0"/>
              <w:rPr>
                <w:rFonts w:ascii="Book Antiqua" w:hAnsi="Book Antiqua"/>
                <w:sz w:val="24"/>
                <w:szCs w:val="24"/>
              </w:rPr>
            </w:pPr>
          </w:p>
        </w:tc>
        <w:tc>
          <w:tcPr>
            <w:tcW w:w="1355" w:type="dxa"/>
            <w:shd w:val="clear" w:color="auto" w:fill="auto"/>
          </w:tcPr>
          <w:p w14:paraId="2147FF89" w14:textId="77777777" w:rsidR="00206694" w:rsidRPr="00F23942" w:rsidRDefault="00206694" w:rsidP="003C2C18">
            <w:pPr>
              <w:pStyle w:val="ListParagraph"/>
              <w:spacing w:before="160"/>
              <w:ind w:left="0"/>
              <w:rPr>
                <w:rFonts w:ascii="Book Antiqua" w:hAnsi="Book Antiqua"/>
                <w:sz w:val="24"/>
                <w:szCs w:val="24"/>
              </w:rPr>
            </w:pPr>
          </w:p>
        </w:tc>
        <w:tc>
          <w:tcPr>
            <w:tcW w:w="1615" w:type="dxa"/>
          </w:tcPr>
          <w:p w14:paraId="6222F2EC" w14:textId="77777777" w:rsidR="00206694" w:rsidRPr="00F23942" w:rsidRDefault="00206694" w:rsidP="003C2C18">
            <w:pPr>
              <w:pStyle w:val="ListParagraph"/>
              <w:spacing w:before="160"/>
              <w:ind w:left="0"/>
              <w:rPr>
                <w:rFonts w:ascii="Book Antiqua" w:hAnsi="Book Antiqua"/>
                <w:sz w:val="24"/>
                <w:szCs w:val="24"/>
              </w:rPr>
            </w:pPr>
          </w:p>
        </w:tc>
        <w:tc>
          <w:tcPr>
            <w:tcW w:w="810" w:type="dxa"/>
          </w:tcPr>
          <w:p w14:paraId="71CE44DD" w14:textId="77777777" w:rsidR="00206694" w:rsidRPr="00F23942" w:rsidRDefault="00206694" w:rsidP="003C2C18">
            <w:pPr>
              <w:pStyle w:val="ListParagraph"/>
              <w:spacing w:before="160"/>
              <w:ind w:left="0"/>
              <w:rPr>
                <w:rFonts w:ascii="Book Antiqua" w:hAnsi="Book Antiqua"/>
                <w:sz w:val="24"/>
                <w:szCs w:val="24"/>
              </w:rPr>
            </w:pPr>
          </w:p>
        </w:tc>
        <w:tc>
          <w:tcPr>
            <w:tcW w:w="810" w:type="dxa"/>
            <w:shd w:val="clear" w:color="auto" w:fill="auto"/>
          </w:tcPr>
          <w:p w14:paraId="1134B92A" w14:textId="77777777" w:rsidR="00206694" w:rsidRPr="00F23942" w:rsidRDefault="00206694" w:rsidP="003C2C18">
            <w:pPr>
              <w:pStyle w:val="ListParagraph"/>
              <w:spacing w:before="160"/>
              <w:ind w:left="0"/>
              <w:rPr>
                <w:rFonts w:ascii="Book Antiqua" w:hAnsi="Book Antiqua"/>
                <w:sz w:val="24"/>
                <w:szCs w:val="24"/>
              </w:rPr>
            </w:pPr>
          </w:p>
        </w:tc>
        <w:tc>
          <w:tcPr>
            <w:tcW w:w="2070" w:type="dxa"/>
            <w:shd w:val="clear" w:color="auto" w:fill="auto"/>
          </w:tcPr>
          <w:p w14:paraId="2EB042DF" w14:textId="77777777" w:rsidR="00206694" w:rsidRPr="00F23942" w:rsidRDefault="00206694" w:rsidP="003C2C18">
            <w:pPr>
              <w:pStyle w:val="ListParagraph"/>
              <w:spacing w:before="160"/>
              <w:ind w:left="0"/>
              <w:rPr>
                <w:rFonts w:ascii="Book Antiqua" w:hAnsi="Book Antiqua"/>
                <w:sz w:val="24"/>
                <w:szCs w:val="24"/>
              </w:rPr>
            </w:pPr>
          </w:p>
        </w:tc>
        <w:tc>
          <w:tcPr>
            <w:tcW w:w="720" w:type="dxa"/>
            <w:shd w:val="clear" w:color="auto" w:fill="auto"/>
          </w:tcPr>
          <w:p w14:paraId="3B022AD8" w14:textId="77777777" w:rsidR="00206694" w:rsidRPr="00F23942" w:rsidRDefault="00206694" w:rsidP="003C2C18">
            <w:pPr>
              <w:pStyle w:val="ListParagraph"/>
              <w:spacing w:before="160"/>
              <w:ind w:left="0"/>
              <w:rPr>
                <w:rFonts w:ascii="Book Antiqua" w:hAnsi="Book Antiqua"/>
                <w:sz w:val="24"/>
                <w:szCs w:val="24"/>
              </w:rPr>
            </w:pPr>
          </w:p>
        </w:tc>
        <w:tc>
          <w:tcPr>
            <w:tcW w:w="990" w:type="dxa"/>
          </w:tcPr>
          <w:p w14:paraId="5D328565" w14:textId="77777777" w:rsidR="00206694" w:rsidRPr="00F23942" w:rsidRDefault="00206694" w:rsidP="003C2C18">
            <w:pPr>
              <w:pStyle w:val="ListParagraph"/>
              <w:spacing w:before="160"/>
              <w:ind w:left="0"/>
              <w:rPr>
                <w:rFonts w:ascii="Book Antiqua" w:hAnsi="Book Antiqua"/>
                <w:sz w:val="24"/>
                <w:szCs w:val="24"/>
              </w:rPr>
            </w:pPr>
          </w:p>
        </w:tc>
        <w:tc>
          <w:tcPr>
            <w:tcW w:w="1080" w:type="dxa"/>
          </w:tcPr>
          <w:p w14:paraId="7634673A" w14:textId="77777777" w:rsidR="00206694" w:rsidRPr="00F23942" w:rsidRDefault="00206694" w:rsidP="003C2C18">
            <w:pPr>
              <w:pStyle w:val="ListParagraph"/>
              <w:spacing w:before="160"/>
              <w:ind w:left="0"/>
              <w:rPr>
                <w:rFonts w:ascii="Book Antiqua" w:hAnsi="Book Antiqua"/>
                <w:sz w:val="24"/>
                <w:szCs w:val="24"/>
              </w:rPr>
            </w:pPr>
          </w:p>
        </w:tc>
      </w:tr>
      <w:tr w:rsidR="00A6013B" w:rsidRPr="00F23942" w14:paraId="5075DF2C" w14:textId="77777777" w:rsidTr="003C2C18">
        <w:tc>
          <w:tcPr>
            <w:tcW w:w="7290" w:type="dxa"/>
            <w:gridSpan w:val="6"/>
            <w:shd w:val="clear" w:color="auto" w:fill="auto"/>
          </w:tcPr>
          <w:p w14:paraId="02F2B53B" w14:textId="77777777" w:rsidR="00206694" w:rsidRPr="00F23942" w:rsidRDefault="00206694" w:rsidP="003C2C18">
            <w:pPr>
              <w:pStyle w:val="ListParagraph"/>
              <w:spacing w:before="160"/>
              <w:ind w:left="0"/>
              <w:rPr>
                <w:rFonts w:ascii="Book Antiqua" w:hAnsi="Book Antiqua"/>
                <w:b/>
                <w:bCs/>
                <w:sz w:val="24"/>
                <w:szCs w:val="24"/>
              </w:rPr>
            </w:pPr>
            <w:r w:rsidRPr="00F23942">
              <w:rPr>
                <w:rFonts w:ascii="Book Antiqua" w:hAnsi="Book Antiqua"/>
                <w:b/>
                <w:bCs/>
                <w:sz w:val="24"/>
                <w:szCs w:val="24"/>
              </w:rPr>
              <w:t>Total Funding</w:t>
            </w:r>
          </w:p>
        </w:tc>
        <w:tc>
          <w:tcPr>
            <w:tcW w:w="720" w:type="dxa"/>
            <w:shd w:val="clear" w:color="auto" w:fill="auto"/>
          </w:tcPr>
          <w:p w14:paraId="341F54AD" w14:textId="77777777" w:rsidR="00206694" w:rsidRPr="00F23942" w:rsidRDefault="00206694" w:rsidP="003C2C18">
            <w:pPr>
              <w:pStyle w:val="ListParagraph"/>
              <w:spacing w:before="160"/>
              <w:ind w:left="0"/>
              <w:rPr>
                <w:rFonts w:ascii="Book Antiqua" w:hAnsi="Book Antiqua"/>
                <w:sz w:val="24"/>
                <w:szCs w:val="24"/>
              </w:rPr>
            </w:pPr>
          </w:p>
        </w:tc>
        <w:tc>
          <w:tcPr>
            <w:tcW w:w="990" w:type="dxa"/>
          </w:tcPr>
          <w:p w14:paraId="31004C30" w14:textId="77777777" w:rsidR="00206694" w:rsidRPr="00F23942" w:rsidRDefault="00206694" w:rsidP="003C2C18">
            <w:pPr>
              <w:pStyle w:val="ListParagraph"/>
              <w:spacing w:before="160"/>
              <w:ind w:left="0"/>
              <w:rPr>
                <w:rFonts w:ascii="Book Antiqua" w:hAnsi="Book Antiqua"/>
                <w:sz w:val="24"/>
                <w:szCs w:val="24"/>
              </w:rPr>
            </w:pPr>
          </w:p>
        </w:tc>
        <w:tc>
          <w:tcPr>
            <w:tcW w:w="1080" w:type="dxa"/>
          </w:tcPr>
          <w:p w14:paraId="7377A806" w14:textId="77777777" w:rsidR="00206694" w:rsidRPr="00F23942" w:rsidRDefault="00206694" w:rsidP="003C2C18">
            <w:pPr>
              <w:pStyle w:val="ListParagraph"/>
              <w:spacing w:before="160"/>
              <w:ind w:left="0"/>
              <w:rPr>
                <w:rFonts w:ascii="Book Antiqua" w:hAnsi="Book Antiqua"/>
                <w:sz w:val="24"/>
                <w:szCs w:val="24"/>
              </w:rPr>
            </w:pPr>
          </w:p>
        </w:tc>
      </w:tr>
    </w:tbl>
    <w:p w14:paraId="54FF7187" w14:textId="77777777" w:rsidR="00206694" w:rsidRPr="00F23942" w:rsidRDefault="00206694" w:rsidP="00206694">
      <w:pPr>
        <w:spacing w:before="160"/>
        <w:rPr>
          <w:rFonts w:ascii="Book Antiqua" w:hAnsi="Book Antiqua"/>
          <w:b/>
          <w:bCs/>
          <w:sz w:val="24"/>
          <w:szCs w:val="24"/>
        </w:rPr>
      </w:pPr>
    </w:p>
    <w:p w14:paraId="07064C79" w14:textId="173CE47E" w:rsidR="00384D58" w:rsidRPr="00F23942" w:rsidRDefault="00472037" w:rsidP="00384D58">
      <w:pPr>
        <w:pStyle w:val="Heading2"/>
        <w:jc w:val="both"/>
        <w:rPr>
          <w:rFonts w:ascii="Book Antiqua" w:eastAsiaTheme="minorHAnsi" w:hAnsi="Book Antiqua"/>
          <w:b/>
          <w:bCs/>
          <w:color w:val="auto"/>
          <w:sz w:val="24"/>
          <w:szCs w:val="24"/>
          <w:lang w:val="en-GB"/>
        </w:rPr>
      </w:pPr>
      <w:bookmarkStart w:id="14" w:name="_Toc76762726"/>
      <w:r w:rsidRPr="00F23942">
        <w:rPr>
          <w:rFonts w:ascii="Book Antiqua" w:eastAsiaTheme="minorHAnsi" w:hAnsi="Book Antiqua"/>
          <w:b/>
          <w:bCs/>
          <w:color w:val="auto"/>
          <w:sz w:val="24"/>
          <w:szCs w:val="24"/>
          <w:lang w:val="en-GB"/>
        </w:rPr>
        <w:t>6</w:t>
      </w:r>
      <w:r w:rsidR="00384D58" w:rsidRPr="00F23942">
        <w:rPr>
          <w:rFonts w:ascii="Book Antiqua" w:eastAsiaTheme="minorHAnsi" w:hAnsi="Book Antiqua"/>
          <w:b/>
          <w:bCs/>
          <w:color w:val="auto"/>
          <w:sz w:val="24"/>
          <w:szCs w:val="24"/>
          <w:lang w:val="en-GB"/>
        </w:rPr>
        <w:t xml:space="preserve">.4 </w:t>
      </w:r>
      <w:r w:rsidR="00773D9D" w:rsidRPr="00F23942">
        <w:rPr>
          <w:rFonts w:ascii="Book Antiqua" w:eastAsiaTheme="minorHAnsi" w:hAnsi="Book Antiqua"/>
          <w:b/>
          <w:bCs/>
          <w:color w:val="auto"/>
          <w:sz w:val="24"/>
          <w:szCs w:val="24"/>
          <w:lang w:val="en-GB"/>
        </w:rPr>
        <w:t>Research</w:t>
      </w:r>
      <w:r w:rsidR="00E622ED" w:rsidRPr="00F23942">
        <w:rPr>
          <w:rFonts w:ascii="Book Antiqua" w:eastAsiaTheme="minorHAnsi" w:hAnsi="Book Antiqua"/>
          <w:b/>
          <w:bCs/>
          <w:color w:val="auto"/>
          <w:sz w:val="24"/>
          <w:szCs w:val="24"/>
          <w:lang w:val="en-GB"/>
        </w:rPr>
        <w:t>, Technology and Innovation</w:t>
      </w:r>
      <w:r w:rsidR="00773D9D" w:rsidRPr="00F23942">
        <w:rPr>
          <w:rFonts w:ascii="Book Antiqua" w:eastAsiaTheme="minorHAnsi" w:hAnsi="Book Antiqua"/>
          <w:b/>
          <w:bCs/>
          <w:color w:val="auto"/>
          <w:sz w:val="24"/>
          <w:szCs w:val="24"/>
          <w:lang w:val="en-GB"/>
        </w:rPr>
        <w:t xml:space="preserve"> B</w:t>
      </w:r>
      <w:r w:rsidR="00384D58" w:rsidRPr="00F23942">
        <w:rPr>
          <w:rFonts w:ascii="Book Antiqua" w:eastAsiaTheme="minorHAnsi" w:hAnsi="Book Antiqua"/>
          <w:b/>
          <w:bCs/>
          <w:color w:val="auto"/>
          <w:sz w:val="24"/>
          <w:szCs w:val="24"/>
          <w:lang w:val="en-GB"/>
        </w:rPr>
        <w:t>udgets</w:t>
      </w:r>
      <w:r w:rsidR="00CF2FB0" w:rsidRPr="00F23942">
        <w:rPr>
          <w:rFonts w:ascii="Book Antiqua" w:eastAsiaTheme="minorHAnsi" w:hAnsi="Book Antiqua"/>
          <w:b/>
          <w:bCs/>
          <w:color w:val="auto"/>
          <w:sz w:val="24"/>
          <w:szCs w:val="24"/>
          <w:lang w:val="en-GB"/>
        </w:rPr>
        <w:t>/Inputs</w:t>
      </w:r>
      <w:bookmarkEnd w:id="14"/>
    </w:p>
    <w:p w14:paraId="70AFC2E9" w14:textId="14112291" w:rsidR="005F5603" w:rsidRPr="00F23942" w:rsidRDefault="005F5603" w:rsidP="005F5603">
      <w:pPr>
        <w:spacing w:before="160"/>
        <w:jc w:val="both"/>
        <w:rPr>
          <w:rFonts w:ascii="Book Antiqua" w:hAnsi="Book Antiqua"/>
          <w:b/>
        </w:rPr>
      </w:pPr>
      <w:r w:rsidRPr="00F23942">
        <w:rPr>
          <w:rFonts w:ascii="Book Antiqua" w:hAnsi="Book Antiqua"/>
          <w:bCs/>
        </w:rPr>
        <w:t>This sub-indicator will require institutions to provide their annual budgets, actual expenditure and expenditure on R&amp;D in the FY (</w:t>
      </w:r>
      <w:r w:rsidRPr="00F23942">
        <w:rPr>
          <w:rFonts w:ascii="Book Antiqua" w:hAnsi="Book Antiqua"/>
          <w:bCs/>
          <w:i/>
        </w:rPr>
        <w:t>Development and Recurrent</w:t>
      </w:r>
      <w:r w:rsidRPr="00F23942">
        <w:rPr>
          <w:rFonts w:ascii="Book Antiqua" w:hAnsi="Book Antiqua"/>
          <w:bCs/>
        </w:rPr>
        <w:t xml:space="preserve">). R&amp;D funding is </w:t>
      </w:r>
      <w:r w:rsidRPr="00F23942">
        <w:rPr>
          <w:rFonts w:ascii="Book Antiqua" w:hAnsi="Book Antiqua" w:cs="Arial"/>
          <w:sz w:val="24"/>
          <w:szCs w:val="24"/>
          <w:shd w:val="clear" w:color="auto" w:fill="FFFFFF"/>
        </w:rPr>
        <w:t xml:space="preserve">important element of funding the development of an innovative new product, service or process. </w:t>
      </w:r>
      <w:r w:rsidRPr="00F23942">
        <w:rPr>
          <w:rFonts w:ascii="Book Antiqua" w:hAnsi="Book Antiqua"/>
          <w:bCs/>
        </w:rPr>
        <w:t>R&amp;D expenditure will include funding from donors/partners as indicated in table 2.</w:t>
      </w:r>
    </w:p>
    <w:p w14:paraId="39F5D6D3" w14:textId="61AD0327" w:rsidR="00987901" w:rsidRPr="00F23942" w:rsidRDefault="00B10D6E" w:rsidP="00B10D6E">
      <w:pPr>
        <w:spacing w:before="160"/>
        <w:rPr>
          <w:rFonts w:ascii="Book Antiqua" w:hAnsi="Book Antiqua"/>
          <w:b/>
        </w:rPr>
      </w:pPr>
      <w:r w:rsidRPr="00F23942">
        <w:rPr>
          <w:rFonts w:ascii="Book Antiqua" w:hAnsi="Book Antiqua"/>
          <w:b/>
        </w:rPr>
        <w:t xml:space="preserve">Table 2: </w:t>
      </w:r>
      <w:r w:rsidR="00984300" w:rsidRPr="00F23942">
        <w:rPr>
          <w:rFonts w:ascii="Book Antiqua" w:hAnsi="Book Antiqua"/>
          <w:b/>
        </w:rPr>
        <w:t xml:space="preserve">Institutional </w:t>
      </w:r>
      <w:r w:rsidR="00987901" w:rsidRPr="00F23942">
        <w:rPr>
          <w:rFonts w:ascii="Book Antiqua" w:hAnsi="Book Antiqua"/>
          <w:b/>
        </w:rPr>
        <w:t>Research</w:t>
      </w:r>
      <w:r w:rsidR="00206694" w:rsidRPr="00F23942">
        <w:rPr>
          <w:rFonts w:ascii="Book Antiqua" w:hAnsi="Book Antiqua"/>
          <w:b/>
        </w:rPr>
        <w:t>,</w:t>
      </w:r>
      <w:r w:rsidR="009565CC" w:rsidRPr="00F23942">
        <w:rPr>
          <w:rFonts w:ascii="Book Antiqua" w:hAnsi="Book Antiqua"/>
          <w:b/>
        </w:rPr>
        <w:t xml:space="preserve"> </w:t>
      </w:r>
      <w:r w:rsidR="00206694" w:rsidRPr="00F23942">
        <w:rPr>
          <w:rFonts w:ascii="Book Antiqua" w:hAnsi="Book Antiqua"/>
          <w:b/>
          <w:bCs/>
          <w:sz w:val="24"/>
          <w:szCs w:val="24"/>
          <w:lang w:val="en-GB"/>
        </w:rPr>
        <w:t xml:space="preserve">Technology and Innovation </w:t>
      </w:r>
      <w:r w:rsidR="00987901" w:rsidRPr="00F23942">
        <w:rPr>
          <w:rFonts w:ascii="Book Antiqua" w:hAnsi="Book Antiqua"/>
          <w:b/>
        </w:rPr>
        <w:t>Expenditure</w:t>
      </w:r>
    </w:p>
    <w:tbl>
      <w:tblPr>
        <w:tblW w:w="11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96"/>
        <w:gridCol w:w="1530"/>
        <w:gridCol w:w="1440"/>
        <w:gridCol w:w="1620"/>
        <w:gridCol w:w="1530"/>
        <w:gridCol w:w="1800"/>
      </w:tblGrid>
      <w:tr w:rsidR="00F41EC7" w:rsidRPr="00F23942" w14:paraId="50E0FF55" w14:textId="77777777" w:rsidTr="000B2F7F">
        <w:trPr>
          <w:trHeight w:val="577"/>
          <w:jc w:val="center"/>
        </w:trPr>
        <w:tc>
          <w:tcPr>
            <w:tcW w:w="708" w:type="dxa"/>
          </w:tcPr>
          <w:p w14:paraId="6E6C6FB4"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2496" w:type="dxa"/>
          </w:tcPr>
          <w:p w14:paraId="51063B82" w14:textId="77777777" w:rsidR="00F41EC7" w:rsidRPr="00F23942" w:rsidRDefault="00F41EC7" w:rsidP="00FC72DC">
            <w:pPr>
              <w:autoSpaceDE w:val="0"/>
              <w:autoSpaceDN w:val="0"/>
              <w:adjustRightInd w:val="0"/>
              <w:spacing w:after="0" w:line="240" w:lineRule="auto"/>
              <w:jc w:val="both"/>
              <w:rPr>
                <w:rFonts w:ascii="Book Antiqua" w:hAnsi="Book Antiqua"/>
                <w:b/>
                <w:bCs/>
              </w:rPr>
            </w:pPr>
            <w:r w:rsidRPr="00F23942">
              <w:rPr>
                <w:rFonts w:ascii="Book Antiqua" w:hAnsi="Book Antiqua"/>
                <w:b/>
                <w:bCs/>
              </w:rPr>
              <w:t>Sources of funding</w:t>
            </w:r>
          </w:p>
        </w:tc>
        <w:tc>
          <w:tcPr>
            <w:tcW w:w="1530" w:type="dxa"/>
          </w:tcPr>
          <w:p w14:paraId="7725D273" w14:textId="77777777" w:rsidR="00F41EC7" w:rsidRPr="00F23942" w:rsidRDefault="00F41EC7" w:rsidP="00FC72DC">
            <w:pPr>
              <w:autoSpaceDE w:val="0"/>
              <w:autoSpaceDN w:val="0"/>
              <w:adjustRightInd w:val="0"/>
              <w:spacing w:after="0" w:line="240" w:lineRule="auto"/>
              <w:jc w:val="both"/>
              <w:rPr>
                <w:rFonts w:ascii="Book Antiqua" w:hAnsi="Book Antiqua"/>
                <w:b/>
                <w:bCs/>
              </w:rPr>
            </w:pPr>
            <w:r w:rsidRPr="00F23942">
              <w:rPr>
                <w:rFonts w:ascii="Book Antiqua" w:hAnsi="Book Antiqua"/>
                <w:b/>
                <w:bCs/>
              </w:rPr>
              <w:t xml:space="preserve">Total Recurrent Budget </w:t>
            </w:r>
          </w:p>
        </w:tc>
        <w:tc>
          <w:tcPr>
            <w:tcW w:w="1440" w:type="dxa"/>
          </w:tcPr>
          <w:p w14:paraId="01077905" w14:textId="77777777" w:rsidR="00F41EC7" w:rsidRPr="00F23942" w:rsidRDefault="00F41EC7" w:rsidP="00FC72DC">
            <w:pPr>
              <w:autoSpaceDE w:val="0"/>
              <w:autoSpaceDN w:val="0"/>
              <w:adjustRightInd w:val="0"/>
              <w:spacing w:after="0" w:line="240" w:lineRule="auto"/>
              <w:jc w:val="both"/>
              <w:rPr>
                <w:rFonts w:ascii="Book Antiqua" w:hAnsi="Book Antiqua"/>
                <w:b/>
                <w:bCs/>
              </w:rPr>
            </w:pPr>
            <w:r w:rsidRPr="00F23942">
              <w:rPr>
                <w:rFonts w:ascii="Book Antiqua" w:hAnsi="Book Antiqua"/>
                <w:b/>
                <w:bCs/>
              </w:rPr>
              <w:t>Annual Operational Budget</w:t>
            </w:r>
          </w:p>
        </w:tc>
        <w:tc>
          <w:tcPr>
            <w:tcW w:w="1620" w:type="dxa"/>
          </w:tcPr>
          <w:p w14:paraId="16BA7662" w14:textId="77777777" w:rsidR="00F41EC7" w:rsidRPr="00F23942" w:rsidRDefault="00F41EC7" w:rsidP="00FC72DC">
            <w:pPr>
              <w:autoSpaceDE w:val="0"/>
              <w:autoSpaceDN w:val="0"/>
              <w:adjustRightInd w:val="0"/>
              <w:spacing w:after="0" w:line="240" w:lineRule="auto"/>
              <w:jc w:val="both"/>
              <w:rPr>
                <w:rFonts w:ascii="Book Antiqua" w:hAnsi="Book Antiqua"/>
                <w:b/>
                <w:bCs/>
              </w:rPr>
            </w:pPr>
            <w:r w:rsidRPr="00F23942">
              <w:rPr>
                <w:rFonts w:ascii="Book Antiqua" w:hAnsi="Book Antiqua"/>
                <w:b/>
                <w:bCs/>
              </w:rPr>
              <w:t xml:space="preserve">Actual Operational Expenditure </w:t>
            </w:r>
          </w:p>
        </w:tc>
        <w:tc>
          <w:tcPr>
            <w:tcW w:w="1530" w:type="dxa"/>
          </w:tcPr>
          <w:p w14:paraId="0A5C3E9C" w14:textId="77777777" w:rsidR="00F41EC7" w:rsidRPr="00F23942" w:rsidRDefault="00F41EC7" w:rsidP="00FC72DC">
            <w:pPr>
              <w:autoSpaceDE w:val="0"/>
              <w:autoSpaceDN w:val="0"/>
              <w:adjustRightInd w:val="0"/>
              <w:spacing w:after="0" w:line="240" w:lineRule="auto"/>
              <w:jc w:val="both"/>
              <w:rPr>
                <w:rFonts w:ascii="Book Antiqua" w:hAnsi="Book Antiqua"/>
                <w:b/>
                <w:bCs/>
              </w:rPr>
            </w:pPr>
            <w:r w:rsidRPr="00F23942">
              <w:rPr>
                <w:rFonts w:ascii="Book Antiqua" w:hAnsi="Book Antiqua"/>
                <w:b/>
                <w:bCs/>
              </w:rPr>
              <w:t>Total Expenditure on R&amp;D</w:t>
            </w:r>
          </w:p>
        </w:tc>
        <w:tc>
          <w:tcPr>
            <w:tcW w:w="1800" w:type="dxa"/>
          </w:tcPr>
          <w:p w14:paraId="0FDA9DB6" w14:textId="77777777" w:rsidR="00F41EC7" w:rsidRPr="00F23942" w:rsidRDefault="00F41EC7" w:rsidP="00FC72DC">
            <w:pPr>
              <w:autoSpaceDE w:val="0"/>
              <w:autoSpaceDN w:val="0"/>
              <w:adjustRightInd w:val="0"/>
              <w:spacing w:after="0" w:line="240" w:lineRule="auto"/>
              <w:rPr>
                <w:rFonts w:ascii="Book Antiqua" w:hAnsi="Book Antiqua"/>
                <w:b/>
                <w:bCs/>
              </w:rPr>
            </w:pPr>
            <w:r w:rsidRPr="00F23942">
              <w:rPr>
                <w:rFonts w:ascii="Book Antiqua" w:hAnsi="Book Antiqua"/>
                <w:b/>
                <w:bCs/>
              </w:rPr>
              <w:t xml:space="preserve">% </w:t>
            </w:r>
            <w:proofErr w:type="gramStart"/>
            <w:r w:rsidRPr="00F23942">
              <w:rPr>
                <w:rFonts w:ascii="Book Antiqua" w:hAnsi="Book Antiqua"/>
                <w:b/>
                <w:bCs/>
              </w:rPr>
              <w:t>of</w:t>
            </w:r>
            <w:proofErr w:type="gramEnd"/>
            <w:r w:rsidRPr="00F23942">
              <w:rPr>
                <w:rFonts w:ascii="Book Antiqua" w:hAnsi="Book Antiqua"/>
                <w:b/>
                <w:bCs/>
              </w:rPr>
              <w:t xml:space="preserve"> R&amp;D Expenditure to Operational Expenditure</w:t>
            </w:r>
          </w:p>
        </w:tc>
      </w:tr>
      <w:tr w:rsidR="00F41EC7" w:rsidRPr="00F23942" w14:paraId="0E56F9F8" w14:textId="77777777" w:rsidTr="000B2F7F">
        <w:trPr>
          <w:trHeight w:val="432"/>
          <w:jc w:val="center"/>
        </w:trPr>
        <w:tc>
          <w:tcPr>
            <w:tcW w:w="708" w:type="dxa"/>
          </w:tcPr>
          <w:p w14:paraId="62B04884" w14:textId="77777777" w:rsidR="00F41EC7" w:rsidRPr="00F23942" w:rsidRDefault="00F41EC7" w:rsidP="008F0BFE">
            <w:pPr>
              <w:numPr>
                <w:ilvl w:val="0"/>
                <w:numId w:val="4"/>
              </w:numPr>
              <w:autoSpaceDE w:val="0"/>
              <w:autoSpaceDN w:val="0"/>
              <w:adjustRightInd w:val="0"/>
              <w:spacing w:after="0" w:line="240" w:lineRule="auto"/>
              <w:jc w:val="both"/>
              <w:rPr>
                <w:rFonts w:ascii="Book Antiqua" w:hAnsi="Book Antiqua"/>
                <w:bCs/>
              </w:rPr>
            </w:pPr>
          </w:p>
        </w:tc>
        <w:tc>
          <w:tcPr>
            <w:tcW w:w="2496" w:type="dxa"/>
          </w:tcPr>
          <w:p w14:paraId="1FDAD003" w14:textId="77777777" w:rsidR="00F41EC7" w:rsidRPr="00F23942" w:rsidRDefault="00F41EC7" w:rsidP="00FC72DC">
            <w:pPr>
              <w:autoSpaceDE w:val="0"/>
              <w:autoSpaceDN w:val="0"/>
              <w:adjustRightInd w:val="0"/>
              <w:spacing w:after="0" w:line="240" w:lineRule="auto"/>
              <w:jc w:val="both"/>
              <w:rPr>
                <w:rFonts w:ascii="Book Antiqua" w:hAnsi="Book Antiqua"/>
                <w:bCs/>
              </w:rPr>
            </w:pPr>
            <w:proofErr w:type="spellStart"/>
            <w:r w:rsidRPr="00F23942">
              <w:rPr>
                <w:rFonts w:ascii="Book Antiqua" w:hAnsi="Book Antiqua"/>
                <w:bCs/>
              </w:rPr>
              <w:t>GoK</w:t>
            </w:r>
            <w:proofErr w:type="spellEnd"/>
            <w:r w:rsidRPr="00F23942">
              <w:rPr>
                <w:rFonts w:ascii="Book Antiqua" w:hAnsi="Book Antiqua"/>
                <w:bCs/>
              </w:rPr>
              <w:t xml:space="preserve"> Grants</w:t>
            </w:r>
          </w:p>
        </w:tc>
        <w:tc>
          <w:tcPr>
            <w:tcW w:w="1530" w:type="dxa"/>
          </w:tcPr>
          <w:p w14:paraId="286AD7B0"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440" w:type="dxa"/>
          </w:tcPr>
          <w:p w14:paraId="25E13130"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620" w:type="dxa"/>
          </w:tcPr>
          <w:p w14:paraId="4B28C565"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530" w:type="dxa"/>
          </w:tcPr>
          <w:p w14:paraId="76298E0D"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800" w:type="dxa"/>
          </w:tcPr>
          <w:p w14:paraId="333B8B2D"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r>
      <w:tr w:rsidR="00F41EC7" w:rsidRPr="00F23942" w14:paraId="2E73D1CF" w14:textId="77777777" w:rsidTr="000B2F7F">
        <w:trPr>
          <w:trHeight w:val="447"/>
          <w:jc w:val="center"/>
        </w:trPr>
        <w:tc>
          <w:tcPr>
            <w:tcW w:w="708" w:type="dxa"/>
          </w:tcPr>
          <w:p w14:paraId="39C0508C" w14:textId="77777777" w:rsidR="00F41EC7" w:rsidRPr="00F23942" w:rsidRDefault="00F41EC7" w:rsidP="008F0BFE">
            <w:pPr>
              <w:numPr>
                <w:ilvl w:val="0"/>
                <w:numId w:val="4"/>
              </w:numPr>
              <w:autoSpaceDE w:val="0"/>
              <w:autoSpaceDN w:val="0"/>
              <w:adjustRightInd w:val="0"/>
              <w:spacing w:after="0" w:line="240" w:lineRule="auto"/>
              <w:jc w:val="both"/>
              <w:rPr>
                <w:rFonts w:ascii="Book Antiqua" w:hAnsi="Book Antiqua"/>
                <w:bCs/>
              </w:rPr>
            </w:pPr>
          </w:p>
        </w:tc>
        <w:tc>
          <w:tcPr>
            <w:tcW w:w="2496" w:type="dxa"/>
          </w:tcPr>
          <w:p w14:paraId="21DEE034" w14:textId="77777777" w:rsidR="00F41EC7" w:rsidRPr="00F23942" w:rsidRDefault="00F41EC7" w:rsidP="00FC72DC">
            <w:pPr>
              <w:autoSpaceDE w:val="0"/>
              <w:autoSpaceDN w:val="0"/>
              <w:adjustRightInd w:val="0"/>
              <w:spacing w:after="0" w:line="240" w:lineRule="auto"/>
              <w:jc w:val="both"/>
              <w:rPr>
                <w:rFonts w:ascii="Book Antiqua" w:hAnsi="Book Antiqua"/>
                <w:bCs/>
              </w:rPr>
            </w:pPr>
            <w:r w:rsidRPr="00F23942">
              <w:rPr>
                <w:rFonts w:ascii="Book Antiqua" w:hAnsi="Book Antiqua"/>
                <w:bCs/>
              </w:rPr>
              <w:t>Donors/Partners (specify)</w:t>
            </w:r>
          </w:p>
          <w:p w14:paraId="7E4C0075" w14:textId="77777777" w:rsidR="00F41EC7" w:rsidRPr="00F23942" w:rsidRDefault="00F41EC7" w:rsidP="00FC72DC">
            <w:pPr>
              <w:pStyle w:val="ListParagraph"/>
              <w:autoSpaceDE w:val="0"/>
              <w:autoSpaceDN w:val="0"/>
              <w:adjustRightInd w:val="0"/>
              <w:spacing w:after="0" w:line="240" w:lineRule="auto"/>
              <w:ind w:left="725"/>
              <w:jc w:val="both"/>
              <w:rPr>
                <w:rFonts w:ascii="Book Antiqua" w:hAnsi="Book Antiqua"/>
                <w:bCs/>
              </w:rPr>
            </w:pPr>
            <w:r w:rsidRPr="00F23942">
              <w:rPr>
                <w:rFonts w:ascii="Book Antiqua" w:hAnsi="Book Antiqua"/>
                <w:bCs/>
              </w:rPr>
              <w:t>(a)</w:t>
            </w:r>
          </w:p>
          <w:p w14:paraId="44BA72FA" w14:textId="77777777" w:rsidR="00F41EC7" w:rsidRPr="00F23942" w:rsidRDefault="00F41EC7" w:rsidP="00FC72DC">
            <w:pPr>
              <w:pStyle w:val="ListParagraph"/>
              <w:autoSpaceDE w:val="0"/>
              <w:autoSpaceDN w:val="0"/>
              <w:adjustRightInd w:val="0"/>
              <w:spacing w:after="0" w:line="240" w:lineRule="auto"/>
              <w:ind w:left="725"/>
              <w:jc w:val="both"/>
              <w:rPr>
                <w:rFonts w:ascii="Book Antiqua" w:hAnsi="Book Antiqua"/>
                <w:bCs/>
              </w:rPr>
            </w:pPr>
            <w:r w:rsidRPr="00F23942">
              <w:rPr>
                <w:rFonts w:ascii="Book Antiqua" w:hAnsi="Book Antiqua"/>
                <w:bCs/>
              </w:rPr>
              <w:lastRenderedPageBreak/>
              <w:t>(b)</w:t>
            </w:r>
          </w:p>
          <w:p w14:paraId="3FD9BF01" w14:textId="77777777" w:rsidR="00F41EC7" w:rsidRPr="00F23942" w:rsidRDefault="00F41EC7" w:rsidP="00FC72DC">
            <w:pPr>
              <w:pStyle w:val="ListParagraph"/>
              <w:autoSpaceDE w:val="0"/>
              <w:autoSpaceDN w:val="0"/>
              <w:adjustRightInd w:val="0"/>
              <w:spacing w:after="0" w:line="240" w:lineRule="auto"/>
              <w:ind w:left="725"/>
              <w:jc w:val="both"/>
              <w:rPr>
                <w:rFonts w:ascii="Book Antiqua" w:hAnsi="Book Antiqua"/>
                <w:bCs/>
              </w:rPr>
            </w:pPr>
            <w:r w:rsidRPr="00F23942">
              <w:rPr>
                <w:rFonts w:ascii="Book Antiqua" w:hAnsi="Book Antiqua"/>
                <w:bCs/>
              </w:rPr>
              <w:t>(c)</w:t>
            </w:r>
          </w:p>
          <w:p w14:paraId="1F816F91" w14:textId="77777777" w:rsidR="00F41EC7" w:rsidRPr="00F23942" w:rsidRDefault="00F41EC7" w:rsidP="00FC72DC">
            <w:pPr>
              <w:pStyle w:val="ListParagraph"/>
              <w:autoSpaceDE w:val="0"/>
              <w:autoSpaceDN w:val="0"/>
              <w:adjustRightInd w:val="0"/>
              <w:spacing w:after="0" w:line="240" w:lineRule="auto"/>
              <w:ind w:left="725"/>
              <w:jc w:val="both"/>
              <w:rPr>
                <w:rFonts w:ascii="Book Antiqua" w:hAnsi="Book Antiqua"/>
                <w:bCs/>
              </w:rPr>
            </w:pPr>
            <w:r w:rsidRPr="00F23942">
              <w:rPr>
                <w:rFonts w:ascii="Book Antiqua" w:hAnsi="Book Antiqua"/>
                <w:bCs/>
              </w:rPr>
              <w:t>… ..</w:t>
            </w:r>
          </w:p>
        </w:tc>
        <w:tc>
          <w:tcPr>
            <w:tcW w:w="1530" w:type="dxa"/>
          </w:tcPr>
          <w:p w14:paraId="43A1DE39"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440" w:type="dxa"/>
          </w:tcPr>
          <w:p w14:paraId="33D714AA"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620" w:type="dxa"/>
          </w:tcPr>
          <w:p w14:paraId="5D407D12"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530" w:type="dxa"/>
          </w:tcPr>
          <w:p w14:paraId="0E0B080A"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800" w:type="dxa"/>
          </w:tcPr>
          <w:p w14:paraId="58401BB5"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r>
      <w:tr w:rsidR="00F41EC7" w:rsidRPr="00F23942" w14:paraId="3000F11A" w14:textId="77777777" w:rsidTr="000B2F7F">
        <w:trPr>
          <w:trHeight w:val="452"/>
          <w:jc w:val="center"/>
        </w:trPr>
        <w:tc>
          <w:tcPr>
            <w:tcW w:w="708" w:type="dxa"/>
          </w:tcPr>
          <w:p w14:paraId="2C44D0FC" w14:textId="77777777" w:rsidR="00F41EC7" w:rsidRPr="00F23942" w:rsidRDefault="00F41EC7" w:rsidP="008F0BFE">
            <w:pPr>
              <w:numPr>
                <w:ilvl w:val="0"/>
                <w:numId w:val="4"/>
              </w:numPr>
              <w:autoSpaceDE w:val="0"/>
              <w:autoSpaceDN w:val="0"/>
              <w:adjustRightInd w:val="0"/>
              <w:spacing w:after="0" w:line="240" w:lineRule="auto"/>
              <w:jc w:val="both"/>
              <w:rPr>
                <w:rFonts w:ascii="Book Antiqua" w:hAnsi="Book Antiqua"/>
                <w:bCs/>
              </w:rPr>
            </w:pPr>
          </w:p>
        </w:tc>
        <w:tc>
          <w:tcPr>
            <w:tcW w:w="2496" w:type="dxa"/>
          </w:tcPr>
          <w:p w14:paraId="671224C4" w14:textId="77777777" w:rsidR="00F41EC7" w:rsidRPr="00F23942" w:rsidRDefault="00F41EC7" w:rsidP="00FC72DC">
            <w:pPr>
              <w:autoSpaceDE w:val="0"/>
              <w:autoSpaceDN w:val="0"/>
              <w:adjustRightInd w:val="0"/>
              <w:spacing w:after="0" w:line="240" w:lineRule="auto"/>
              <w:jc w:val="both"/>
              <w:rPr>
                <w:rFonts w:ascii="Book Antiqua" w:hAnsi="Book Antiqua"/>
                <w:bCs/>
              </w:rPr>
            </w:pPr>
            <w:r w:rsidRPr="00F23942">
              <w:rPr>
                <w:rFonts w:ascii="Book Antiqua" w:hAnsi="Book Antiqua"/>
                <w:bCs/>
              </w:rPr>
              <w:t>Appropriation in Aid (A-in-A)</w:t>
            </w:r>
          </w:p>
          <w:p w14:paraId="3E196F82" w14:textId="77777777" w:rsidR="00F41EC7" w:rsidRPr="00F23942" w:rsidRDefault="00F41EC7" w:rsidP="00FC72DC">
            <w:pPr>
              <w:autoSpaceDE w:val="0"/>
              <w:autoSpaceDN w:val="0"/>
              <w:adjustRightInd w:val="0"/>
              <w:spacing w:after="0" w:line="240" w:lineRule="auto"/>
              <w:jc w:val="both"/>
              <w:rPr>
                <w:rFonts w:ascii="Book Antiqua" w:hAnsi="Book Antiqua"/>
                <w:bCs/>
              </w:rPr>
            </w:pPr>
            <w:r w:rsidRPr="00F23942">
              <w:rPr>
                <w:rFonts w:ascii="Book Antiqua" w:hAnsi="Book Antiqua"/>
                <w:bCs/>
              </w:rPr>
              <w:t>(specify)</w:t>
            </w:r>
          </w:p>
          <w:p w14:paraId="70D7B52D" w14:textId="77777777" w:rsidR="00F41EC7" w:rsidRPr="00F23942" w:rsidRDefault="00F41EC7" w:rsidP="00FC72DC">
            <w:pPr>
              <w:pStyle w:val="ListParagraph"/>
              <w:autoSpaceDE w:val="0"/>
              <w:autoSpaceDN w:val="0"/>
              <w:adjustRightInd w:val="0"/>
              <w:spacing w:after="0" w:line="240" w:lineRule="auto"/>
              <w:ind w:left="725"/>
              <w:jc w:val="both"/>
              <w:rPr>
                <w:rFonts w:ascii="Book Antiqua" w:hAnsi="Book Antiqua"/>
                <w:bCs/>
              </w:rPr>
            </w:pPr>
            <w:r w:rsidRPr="00F23942">
              <w:rPr>
                <w:rFonts w:ascii="Book Antiqua" w:hAnsi="Book Antiqua"/>
                <w:bCs/>
              </w:rPr>
              <w:t>(a)</w:t>
            </w:r>
          </w:p>
          <w:p w14:paraId="1E4E6F38" w14:textId="77777777" w:rsidR="00F41EC7" w:rsidRPr="00F23942" w:rsidRDefault="00F41EC7" w:rsidP="00FC72DC">
            <w:pPr>
              <w:pStyle w:val="ListParagraph"/>
              <w:autoSpaceDE w:val="0"/>
              <w:autoSpaceDN w:val="0"/>
              <w:adjustRightInd w:val="0"/>
              <w:spacing w:after="0" w:line="240" w:lineRule="auto"/>
              <w:ind w:left="725"/>
              <w:jc w:val="both"/>
              <w:rPr>
                <w:rFonts w:ascii="Book Antiqua" w:hAnsi="Book Antiqua"/>
                <w:bCs/>
              </w:rPr>
            </w:pPr>
            <w:r w:rsidRPr="00F23942">
              <w:rPr>
                <w:rFonts w:ascii="Book Antiqua" w:hAnsi="Book Antiqua"/>
                <w:bCs/>
              </w:rPr>
              <w:t>(b)</w:t>
            </w:r>
          </w:p>
          <w:p w14:paraId="420D722A" w14:textId="77777777" w:rsidR="00F41EC7" w:rsidRPr="00F23942" w:rsidRDefault="00F41EC7" w:rsidP="00FC72DC">
            <w:pPr>
              <w:pStyle w:val="ListParagraph"/>
              <w:autoSpaceDE w:val="0"/>
              <w:autoSpaceDN w:val="0"/>
              <w:adjustRightInd w:val="0"/>
              <w:spacing w:after="0" w:line="240" w:lineRule="auto"/>
              <w:ind w:left="725"/>
              <w:jc w:val="both"/>
              <w:rPr>
                <w:rFonts w:ascii="Book Antiqua" w:hAnsi="Book Antiqua"/>
                <w:bCs/>
              </w:rPr>
            </w:pPr>
            <w:r w:rsidRPr="00F23942">
              <w:rPr>
                <w:rFonts w:ascii="Book Antiqua" w:hAnsi="Book Antiqua"/>
                <w:bCs/>
              </w:rPr>
              <w:t>(c)</w:t>
            </w:r>
          </w:p>
          <w:p w14:paraId="18E17F4A" w14:textId="77777777" w:rsidR="00F41EC7" w:rsidRPr="00F23942" w:rsidRDefault="00F41EC7" w:rsidP="00FC72DC">
            <w:pPr>
              <w:autoSpaceDE w:val="0"/>
              <w:autoSpaceDN w:val="0"/>
              <w:adjustRightInd w:val="0"/>
              <w:spacing w:after="0" w:line="240" w:lineRule="auto"/>
              <w:jc w:val="both"/>
              <w:rPr>
                <w:rFonts w:ascii="Book Antiqua" w:hAnsi="Book Antiqua"/>
                <w:bCs/>
              </w:rPr>
            </w:pPr>
            <w:r w:rsidRPr="00F23942">
              <w:rPr>
                <w:rFonts w:ascii="Book Antiqua" w:hAnsi="Book Antiqua"/>
                <w:bCs/>
              </w:rPr>
              <w:t>… ..</w:t>
            </w:r>
          </w:p>
        </w:tc>
        <w:tc>
          <w:tcPr>
            <w:tcW w:w="1530" w:type="dxa"/>
          </w:tcPr>
          <w:p w14:paraId="1DDCFF0B"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440" w:type="dxa"/>
          </w:tcPr>
          <w:p w14:paraId="42311593"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620" w:type="dxa"/>
          </w:tcPr>
          <w:p w14:paraId="7015744D"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530" w:type="dxa"/>
          </w:tcPr>
          <w:p w14:paraId="021BAE41"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800" w:type="dxa"/>
          </w:tcPr>
          <w:p w14:paraId="7AF8A5E3"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r>
      <w:tr w:rsidR="00F41EC7" w:rsidRPr="00F23942" w14:paraId="0C19D79E" w14:textId="77777777" w:rsidTr="000B2F7F">
        <w:trPr>
          <w:trHeight w:val="432"/>
          <w:jc w:val="center"/>
        </w:trPr>
        <w:tc>
          <w:tcPr>
            <w:tcW w:w="708" w:type="dxa"/>
          </w:tcPr>
          <w:p w14:paraId="2F2E31C3" w14:textId="77777777" w:rsidR="00F41EC7" w:rsidRPr="00F23942" w:rsidRDefault="00F41EC7" w:rsidP="00FC72DC">
            <w:pPr>
              <w:autoSpaceDE w:val="0"/>
              <w:autoSpaceDN w:val="0"/>
              <w:adjustRightInd w:val="0"/>
              <w:spacing w:after="0" w:line="240" w:lineRule="auto"/>
              <w:ind w:left="720"/>
              <w:jc w:val="both"/>
              <w:rPr>
                <w:rFonts w:ascii="Book Antiqua" w:hAnsi="Book Antiqua"/>
                <w:bCs/>
              </w:rPr>
            </w:pPr>
          </w:p>
        </w:tc>
        <w:tc>
          <w:tcPr>
            <w:tcW w:w="2496" w:type="dxa"/>
          </w:tcPr>
          <w:p w14:paraId="1A37CBFA" w14:textId="77777777" w:rsidR="00F41EC7" w:rsidRPr="00F23942" w:rsidRDefault="00F41EC7" w:rsidP="00FC72DC">
            <w:pPr>
              <w:autoSpaceDE w:val="0"/>
              <w:autoSpaceDN w:val="0"/>
              <w:adjustRightInd w:val="0"/>
              <w:spacing w:after="0" w:line="240" w:lineRule="auto"/>
              <w:jc w:val="both"/>
              <w:rPr>
                <w:rFonts w:ascii="Book Antiqua" w:hAnsi="Book Antiqua"/>
                <w:b/>
                <w:bCs/>
              </w:rPr>
            </w:pPr>
            <w:r w:rsidRPr="00F23942">
              <w:rPr>
                <w:rFonts w:ascii="Book Antiqua" w:hAnsi="Book Antiqua"/>
                <w:b/>
                <w:bCs/>
              </w:rPr>
              <w:t>Total</w:t>
            </w:r>
          </w:p>
        </w:tc>
        <w:tc>
          <w:tcPr>
            <w:tcW w:w="1530" w:type="dxa"/>
          </w:tcPr>
          <w:p w14:paraId="6998E9E5"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440" w:type="dxa"/>
          </w:tcPr>
          <w:p w14:paraId="2A51D940"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620" w:type="dxa"/>
          </w:tcPr>
          <w:p w14:paraId="210824AC"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530" w:type="dxa"/>
          </w:tcPr>
          <w:p w14:paraId="5073ABB5"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c>
          <w:tcPr>
            <w:tcW w:w="1800" w:type="dxa"/>
          </w:tcPr>
          <w:p w14:paraId="008F14B3" w14:textId="77777777" w:rsidR="00F41EC7" w:rsidRPr="00F23942" w:rsidRDefault="00F41EC7" w:rsidP="00FC72DC">
            <w:pPr>
              <w:autoSpaceDE w:val="0"/>
              <w:autoSpaceDN w:val="0"/>
              <w:adjustRightInd w:val="0"/>
              <w:spacing w:after="0" w:line="240" w:lineRule="auto"/>
              <w:jc w:val="both"/>
              <w:rPr>
                <w:rFonts w:ascii="Book Antiqua" w:hAnsi="Book Antiqua"/>
                <w:bCs/>
              </w:rPr>
            </w:pPr>
          </w:p>
        </w:tc>
      </w:tr>
    </w:tbl>
    <w:p w14:paraId="5773ECCB" w14:textId="35DE86E6" w:rsidR="00206694" w:rsidRPr="00F23942" w:rsidRDefault="00206694" w:rsidP="00384D58">
      <w:pPr>
        <w:pStyle w:val="Heading2"/>
        <w:jc w:val="both"/>
        <w:rPr>
          <w:rFonts w:ascii="Book Antiqua" w:eastAsiaTheme="minorHAnsi" w:hAnsi="Book Antiqua"/>
          <w:b/>
          <w:bCs/>
          <w:color w:val="auto"/>
          <w:sz w:val="24"/>
          <w:szCs w:val="24"/>
          <w:lang w:val="en-GB"/>
        </w:rPr>
      </w:pPr>
    </w:p>
    <w:p w14:paraId="6136FFFC" w14:textId="077415A3" w:rsidR="00384D58" w:rsidRPr="00F23942" w:rsidRDefault="00472037" w:rsidP="00384D58">
      <w:pPr>
        <w:pStyle w:val="Heading2"/>
        <w:jc w:val="both"/>
        <w:rPr>
          <w:rFonts w:ascii="Book Antiqua" w:eastAsiaTheme="minorHAnsi" w:hAnsi="Book Antiqua"/>
          <w:b/>
          <w:bCs/>
          <w:color w:val="auto"/>
          <w:sz w:val="24"/>
          <w:szCs w:val="24"/>
          <w:lang w:val="en-GB"/>
        </w:rPr>
      </w:pPr>
      <w:bookmarkStart w:id="15" w:name="_Toc76762727"/>
      <w:r w:rsidRPr="00F23942">
        <w:rPr>
          <w:rFonts w:ascii="Book Antiqua" w:eastAsiaTheme="minorHAnsi" w:hAnsi="Book Antiqua"/>
          <w:b/>
          <w:bCs/>
          <w:color w:val="auto"/>
          <w:sz w:val="24"/>
          <w:szCs w:val="24"/>
          <w:lang w:val="en-GB"/>
        </w:rPr>
        <w:t>6</w:t>
      </w:r>
      <w:r w:rsidR="00384D58" w:rsidRPr="00F23942">
        <w:rPr>
          <w:rFonts w:ascii="Book Antiqua" w:eastAsiaTheme="minorHAnsi" w:hAnsi="Book Antiqua"/>
          <w:b/>
          <w:bCs/>
          <w:color w:val="auto"/>
          <w:sz w:val="24"/>
          <w:szCs w:val="24"/>
          <w:lang w:val="en-GB"/>
        </w:rPr>
        <w:t xml:space="preserve">.5 </w:t>
      </w:r>
      <w:r w:rsidR="00C4391C" w:rsidRPr="00F23942">
        <w:rPr>
          <w:rFonts w:ascii="Book Antiqua" w:eastAsiaTheme="minorHAnsi" w:hAnsi="Book Antiqua"/>
          <w:b/>
          <w:bCs/>
          <w:color w:val="auto"/>
          <w:sz w:val="24"/>
          <w:szCs w:val="24"/>
          <w:lang w:val="en-GB"/>
        </w:rPr>
        <w:t>Research</w:t>
      </w:r>
      <w:r w:rsidR="00E622ED" w:rsidRPr="00F23942">
        <w:rPr>
          <w:rFonts w:ascii="Book Antiqua" w:eastAsiaTheme="minorHAnsi" w:hAnsi="Book Antiqua"/>
          <w:b/>
          <w:bCs/>
          <w:color w:val="auto"/>
          <w:sz w:val="24"/>
          <w:szCs w:val="24"/>
          <w:lang w:val="en-GB"/>
        </w:rPr>
        <w:t>, Technology</w:t>
      </w:r>
      <w:r w:rsidR="00A6013B" w:rsidRPr="00F23942">
        <w:rPr>
          <w:rFonts w:ascii="Book Antiqua" w:eastAsiaTheme="minorHAnsi" w:hAnsi="Book Antiqua"/>
          <w:b/>
          <w:bCs/>
          <w:color w:val="auto"/>
          <w:sz w:val="24"/>
          <w:szCs w:val="24"/>
          <w:lang w:val="en-GB"/>
        </w:rPr>
        <w:t xml:space="preserve"> </w:t>
      </w:r>
      <w:r w:rsidR="00E622ED" w:rsidRPr="00F23942">
        <w:rPr>
          <w:rFonts w:ascii="Book Antiqua" w:eastAsiaTheme="minorHAnsi" w:hAnsi="Book Antiqua"/>
          <w:b/>
          <w:bCs/>
          <w:color w:val="auto"/>
          <w:sz w:val="24"/>
          <w:szCs w:val="24"/>
          <w:lang w:val="en-GB"/>
        </w:rPr>
        <w:t>and Innovation (RTI)</w:t>
      </w:r>
      <w:r w:rsidR="00C4391C" w:rsidRPr="00F23942">
        <w:rPr>
          <w:rFonts w:ascii="Book Antiqua" w:eastAsiaTheme="minorHAnsi" w:hAnsi="Book Antiqua"/>
          <w:b/>
          <w:bCs/>
          <w:color w:val="auto"/>
          <w:sz w:val="24"/>
          <w:szCs w:val="24"/>
          <w:lang w:val="en-GB"/>
        </w:rPr>
        <w:t xml:space="preserve"> </w:t>
      </w:r>
      <w:r w:rsidR="00B21119" w:rsidRPr="00F23942">
        <w:rPr>
          <w:rFonts w:ascii="Book Antiqua" w:eastAsiaTheme="minorHAnsi" w:hAnsi="Book Antiqua"/>
          <w:b/>
          <w:bCs/>
          <w:color w:val="auto"/>
          <w:sz w:val="24"/>
          <w:szCs w:val="24"/>
          <w:lang w:val="en-GB"/>
        </w:rPr>
        <w:t>O</w:t>
      </w:r>
      <w:r w:rsidR="00C4391C" w:rsidRPr="00F23942">
        <w:rPr>
          <w:rFonts w:ascii="Book Antiqua" w:eastAsiaTheme="minorHAnsi" w:hAnsi="Book Antiqua"/>
          <w:b/>
          <w:bCs/>
          <w:color w:val="auto"/>
          <w:sz w:val="24"/>
          <w:szCs w:val="24"/>
          <w:lang w:val="en-GB"/>
        </w:rPr>
        <w:t>utputs.</w:t>
      </w:r>
      <w:bookmarkEnd w:id="15"/>
    </w:p>
    <w:p w14:paraId="3AAA99CA" w14:textId="560B1B14" w:rsidR="00C4391C" w:rsidRPr="00F23942" w:rsidRDefault="00C4391C" w:rsidP="00206694">
      <w:pPr>
        <w:spacing w:before="160"/>
        <w:jc w:val="both"/>
        <w:rPr>
          <w:rFonts w:ascii="Book Antiqua" w:eastAsia="Calibri" w:hAnsi="Book Antiqua"/>
          <w:sz w:val="24"/>
          <w:szCs w:val="24"/>
          <w:lang w:eastAsia="x-none"/>
        </w:rPr>
      </w:pPr>
      <w:r w:rsidRPr="00F23942">
        <w:rPr>
          <w:rFonts w:ascii="Book Antiqua" w:eastAsia="Calibri" w:hAnsi="Book Antiqua"/>
          <w:sz w:val="24"/>
          <w:szCs w:val="24"/>
          <w:lang w:eastAsia="x-none"/>
        </w:rPr>
        <w:t>These will include publications, patents, technologies, innovations developed, technology transfer, commercialization of products</w:t>
      </w:r>
      <w:r w:rsidR="001702A2" w:rsidRPr="00F23942">
        <w:rPr>
          <w:rFonts w:ascii="Book Antiqua" w:eastAsia="Calibri" w:hAnsi="Book Antiqua"/>
          <w:sz w:val="24"/>
          <w:szCs w:val="24"/>
          <w:lang w:eastAsia="x-none"/>
        </w:rPr>
        <w:t>/services</w:t>
      </w:r>
      <w:r w:rsidRPr="00F23942">
        <w:rPr>
          <w:rFonts w:ascii="Book Antiqua" w:eastAsia="Calibri" w:hAnsi="Book Antiqua"/>
          <w:sz w:val="24"/>
          <w:szCs w:val="24"/>
          <w:lang w:eastAsia="x-none"/>
        </w:rPr>
        <w:t xml:space="preserve">.   </w:t>
      </w:r>
      <w:r w:rsidR="00206694" w:rsidRPr="00F23942">
        <w:rPr>
          <w:rFonts w:ascii="Book Antiqua" w:eastAsia="Calibri" w:hAnsi="Book Antiqua"/>
          <w:sz w:val="24"/>
          <w:szCs w:val="24"/>
          <w:lang w:eastAsia="x-none"/>
        </w:rPr>
        <w:t xml:space="preserve">MDAs are required to </w:t>
      </w:r>
      <w:r w:rsidR="00D152C6" w:rsidRPr="00F23942">
        <w:rPr>
          <w:rFonts w:ascii="Book Antiqua" w:eastAsia="Calibri" w:hAnsi="Book Antiqua"/>
          <w:sz w:val="24"/>
          <w:szCs w:val="24"/>
          <w:lang w:eastAsia="x-none"/>
        </w:rPr>
        <w:t>identify</w:t>
      </w:r>
      <w:r w:rsidR="00543F1C" w:rsidRPr="00F23942">
        <w:rPr>
          <w:rFonts w:ascii="Book Antiqua" w:eastAsia="Calibri" w:hAnsi="Book Antiqua"/>
          <w:sz w:val="24"/>
          <w:szCs w:val="24"/>
          <w:lang w:eastAsia="x-none"/>
        </w:rPr>
        <w:t>, implement and report</w:t>
      </w:r>
      <w:r w:rsidR="00E06547" w:rsidRPr="00F23942">
        <w:rPr>
          <w:rFonts w:ascii="Book Antiqua" w:eastAsia="Calibri" w:hAnsi="Book Antiqua"/>
          <w:sz w:val="24"/>
          <w:szCs w:val="24"/>
          <w:lang w:eastAsia="x-none"/>
        </w:rPr>
        <w:t xml:space="preserve"> on</w:t>
      </w:r>
      <w:r w:rsidR="00A24719" w:rsidRPr="00F23942">
        <w:rPr>
          <w:rFonts w:ascii="Book Antiqua" w:eastAsia="Calibri" w:hAnsi="Book Antiqua"/>
          <w:sz w:val="24"/>
          <w:szCs w:val="24"/>
          <w:lang w:eastAsia="x-none"/>
        </w:rPr>
        <w:t xml:space="preserve"> five (5) outputs from Table 3</w:t>
      </w:r>
      <w:r w:rsidR="00206694" w:rsidRPr="00F23942">
        <w:rPr>
          <w:rFonts w:ascii="Book Antiqua" w:eastAsia="Calibri" w:hAnsi="Book Antiqua"/>
          <w:sz w:val="24"/>
          <w:szCs w:val="24"/>
          <w:lang w:eastAsia="x-none"/>
        </w:rPr>
        <w:t>.</w:t>
      </w:r>
    </w:p>
    <w:p w14:paraId="4F2B6C40" w14:textId="248CE391" w:rsidR="00C00184" w:rsidRPr="00F23942" w:rsidRDefault="00384D58" w:rsidP="00206694">
      <w:pPr>
        <w:spacing w:after="0" w:line="240" w:lineRule="auto"/>
        <w:rPr>
          <w:rFonts w:ascii="Book Antiqua" w:eastAsia="Calibri" w:hAnsi="Book Antiqua"/>
          <w:lang w:eastAsia="x-none"/>
        </w:rPr>
      </w:pPr>
      <w:r w:rsidRPr="00F23942">
        <w:rPr>
          <w:rFonts w:ascii="Book Antiqua" w:eastAsia="Calibri" w:hAnsi="Book Antiqua"/>
          <w:b/>
          <w:bCs/>
          <w:lang w:eastAsia="x-none"/>
        </w:rPr>
        <w:t xml:space="preserve">Table 3: Research </w:t>
      </w:r>
      <w:r w:rsidR="00A6013B" w:rsidRPr="00F23942">
        <w:rPr>
          <w:rFonts w:ascii="Book Antiqua" w:eastAsia="Calibri" w:hAnsi="Book Antiqua"/>
          <w:b/>
          <w:bCs/>
          <w:lang w:eastAsia="x-none"/>
        </w:rPr>
        <w:t>Technology and Innovation O</w:t>
      </w:r>
      <w:r w:rsidRPr="00F23942">
        <w:rPr>
          <w:rFonts w:ascii="Book Antiqua" w:eastAsia="Calibri" w:hAnsi="Book Antiqua"/>
          <w:b/>
          <w:bCs/>
          <w:lang w:eastAsia="x-none"/>
        </w:rPr>
        <w:t xml:space="preserve">utputs. </w:t>
      </w:r>
      <w:r w:rsidR="00C4391C" w:rsidRPr="00F23942">
        <w:rPr>
          <w:rFonts w:ascii="Book Antiqua" w:eastAsia="Calibri" w:hAnsi="Book Antiqua"/>
          <w:lang w:eastAsia="x-none"/>
        </w:rPr>
        <w:t xml:space="preserve"> </w:t>
      </w:r>
    </w:p>
    <w:tbl>
      <w:tblPr>
        <w:tblpPr w:leftFromText="180" w:rightFromText="180" w:vertAnchor="text" w:horzAnchor="margin" w:tblpY="228"/>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18"/>
        <w:gridCol w:w="3480"/>
        <w:gridCol w:w="2554"/>
      </w:tblGrid>
      <w:tr w:rsidR="00EF2494" w:rsidRPr="00F23942" w14:paraId="5F022746" w14:textId="77777777" w:rsidTr="00DA1D59">
        <w:tc>
          <w:tcPr>
            <w:tcW w:w="846" w:type="dxa"/>
            <w:shd w:val="clear" w:color="auto" w:fill="auto"/>
          </w:tcPr>
          <w:p w14:paraId="0883346E" w14:textId="77777777" w:rsidR="00C4391C" w:rsidRPr="00F23942" w:rsidRDefault="00C4391C" w:rsidP="00206694">
            <w:pPr>
              <w:pStyle w:val="ListParagraph"/>
              <w:spacing w:after="0"/>
              <w:ind w:left="0"/>
              <w:rPr>
                <w:rFonts w:ascii="Book Antiqua" w:hAnsi="Book Antiqua"/>
                <w:b/>
                <w:sz w:val="24"/>
                <w:szCs w:val="24"/>
              </w:rPr>
            </w:pPr>
            <w:r w:rsidRPr="00F23942">
              <w:rPr>
                <w:rFonts w:ascii="Book Antiqua" w:hAnsi="Book Antiqua"/>
                <w:b/>
                <w:sz w:val="24"/>
                <w:szCs w:val="24"/>
              </w:rPr>
              <w:t>No.</w:t>
            </w:r>
          </w:p>
        </w:tc>
        <w:tc>
          <w:tcPr>
            <w:tcW w:w="3118" w:type="dxa"/>
            <w:shd w:val="clear" w:color="auto" w:fill="auto"/>
          </w:tcPr>
          <w:p w14:paraId="2C7F0594" w14:textId="5DE0DA9C" w:rsidR="00C4391C" w:rsidRPr="00F23942" w:rsidRDefault="00C4391C" w:rsidP="000B2F7F">
            <w:pPr>
              <w:pStyle w:val="ListParagraph"/>
              <w:spacing w:after="0"/>
              <w:ind w:left="0"/>
              <w:rPr>
                <w:rFonts w:ascii="Book Antiqua" w:hAnsi="Book Antiqua"/>
                <w:b/>
                <w:sz w:val="24"/>
                <w:szCs w:val="24"/>
              </w:rPr>
            </w:pPr>
            <w:r w:rsidRPr="00F23942">
              <w:rPr>
                <w:rFonts w:ascii="Book Antiqua" w:hAnsi="Book Antiqua"/>
                <w:b/>
                <w:sz w:val="24"/>
                <w:szCs w:val="24"/>
              </w:rPr>
              <w:t>Type of Research</w:t>
            </w:r>
            <w:r w:rsidR="00206694" w:rsidRPr="00F23942">
              <w:rPr>
                <w:rFonts w:ascii="Book Antiqua" w:hAnsi="Book Antiqua"/>
                <w:b/>
                <w:sz w:val="24"/>
                <w:szCs w:val="24"/>
              </w:rPr>
              <w:t>,</w:t>
            </w:r>
            <w:r w:rsidR="00206694" w:rsidRPr="00F23942">
              <w:rPr>
                <w:rFonts w:ascii="Book Antiqua" w:hAnsi="Book Antiqua"/>
                <w:b/>
                <w:bCs/>
                <w:sz w:val="24"/>
                <w:szCs w:val="24"/>
                <w:lang w:val="en-GB"/>
              </w:rPr>
              <w:t xml:space="preserve"> Technology, and Innovation </w:t>
            </w:r>
            <w:r w:rsidRPr="00F23942">
              <w:rPr>
                <w:rFonts w:ascii="Book Antiqua" w:hAnsi="Book Antiqua"/>
                <w:b/>
                <w:sz w:val="24"/>
                <w:szCs w:val="24"/>
              </w:rPr>
              <w:t>Output (in numbers)</w:t>
            </w:r>
          </w:p>
        </w:tc>
        <w:tc>
          <w:tcPr>
            <w:tcW w:w="3480" w:type="dxa"/>
          </w:tcPr>
          <w:p w14:paraId="2005B949" w14:textId="37402A24" w:rsidR="00C4391C" w:rsidRPr="00F23942" w:rsidRDefault="00C4391C" w:rsidP="000B2F7F">
            <w:pPr>
              <w:pStyle w:val="ListParagraph"/>
              <w:spacing w:after="0"/>
              <w:ind w:left="0"/>
              <w:rPr>
                <w:rFonts w:ascii="Book Antiqua" w:hAnsi="Book Antiqua"/>
                <w:b/>
                <w:sz w:val="24"/>
                <w:szCs w:val="24"/>
              </w:rPr>
            </w:pPr>
            <w:r w:rsidRPr="00F23942">
              <w:rPr>
                <w:rFonts w:ascii="Book Antiqua" w:hAnsi="Book Antiqua"/>
                <w:b/>
                <w:sz w:val="24"/>
                <w:szCs w:val="24"/>
              </w:rPr>
              <w:t>Details of the products</w:t>
            </w:r>
            <w:r w:rsidR="001702A2" w:rsidRPr="00F23942">
              <w:rPr>
                <w:rFonts w:ascii="Book Antiqua" w:hAnsi="Book Antiqua"/>
                <w:b/>
                <w:sz w:val="24"/>
                <w:szCs w:val="24"/>
              </w:rPr>
              <w:t>/services</w:t>
            </w:r>
            <w:r w:rsidR="006C7DCA" w:rsidRPr="00F23942">
              <w:rPr>
                <w:rFonts w:ascii="Book Antiqua" w:hAnsi="Book Antiqua"/>
                <w:b/>
                <w:sz w:val="24"/>
                <w:szCs w:val="24"/>
              </w:rPr>
              <w:t xml:space="preserve"> </w:t>
            </w:r>
            <w:r w:rsidR="006C7DCA" w:rsidRPr="00F23942">
              <w:rPr>
                <w:rFonts w:ascii="Book Antiqua" w:hAnsi="Book Antiqua"/>
                <w:b/>
                <w:i/>
                <w:iCs/>
                <w:sz w:val="24"/>
                <w:szCs w:val="24"/>
              </w:rPr>
              <w:t>(</w:t>
            </w:r>
            <w:r w:rsidR="004A28C9" w:rsidRPr="00F23942">
              <w:rPr>
                <w:rFonts w:ascii="Book Antiqua" w:hAnsi="Book Antiqua"/>
                <w:b/>
                <w:i/>
                <w:iCs/>
                <w:sz w:val="24"/>
                <w:szCs w:val="24"/>
              </w:rPr>
              <w:t>Indicate numbers/percentage</w:t>
            </w:r>
            <w:r w:rsidR="00BF5FAF" w:rsidRPr="00F23942">
              <w:rPr>
                <w:rFonts w:ascii="Book Antiqua" w:hAnsi="Book Antiqua"/>
                <w:b/>
                <w:i/>
                <w:iCs/>
                <w:sz w:val="24"/>
                <w:szCs w:val="24"/>
              </w:rPr>
              <w:t xml:space="preserve"> </w:t>
            </w:r>
            <w:proofErr w:type="spellStart"/>
            <w:r w:rsidR="00BF5FAF" w:rsidRPr="00F23942">
              <w:rPr>
                <w:rFonts w:ascii="Book Antiqua" w:hAnsi="Book Antiqua"/>
                <w:b/>
                <w:i/>
                <w:iCs/>
                <w:sz w:val="24"/>
                <w:szCs w:val="24"/>
              </w:rPr>
              <w:t>etc</w:t>
            </w:r>
            <w:proofErr w:type="spellEnd"/>
            <w:r w:rsidR="00BF5FAF" w:rsidRPr="00F23942">
              <w:rPr>
                <w:rFonts w:ascii="Book Antiqua" w:hAnsi="Book Antiqua"/>
                <w:b/>
                <w:i/>
                <w:iCs/>
                <w:sz w:val="24"/>
                <w:szCs w:val="24"/>
              </w:rPr>
              <w:t>)</w:t>
            </w:r>
            <w:r w:rsidRPr="00F23942">
              <w:rPr>
                <w:rFonts w:ascii="Book Antiqua" w:hAnsi="Book Antiqua"/>
                <w:b/>
                <w:sz w:val="24"/>
                <w:szCs w:val="24"/>
              </w:rPr>
              <w:t xml:space="preserve"> </w:t>
            </w:r>
          </w:p>
        </w:tc>
        <w:tc>
          <w:tcPr>
            <w:tcW w:w="2554" w:type="dxa"/>
            <w:shd w:val="clear" w:color="auto" w:fill="auto"/>
          </w:tcPr>
          <w:p w14:paraId="08E96A7B" w14:textId="77777777" w:rsidR="00EF2494" w:rsidRPr="00F23942" w:rsidRDefault="00C4391C" w:rsidP="00206694">
            <w:pPr>
              <w:pStyle w:val="ListParagraph"/>
              <w:spacing w:after="0"/>
              <w:ind w:left="0"/>
              <w:rPr>
                <w:rFonts w:ascii="Book Antiqua" w:hAnsi="Book Antiqua"/>
                <w:b/>
                <w:sz w:val="24"/>
                <w:szCs w:val="24"/>
              </w:rPr>
            </w:pPr>
            <w:r w:rsidRPr="00F23942">
              <w:rPr>
                <w:rFonts w:ascii="Book Antiqua" w:hAnsi="Book Antiqua"/>
                <w:b/>
                <w:sz w:val="24"/>
                <w:szCs w:val="24"/>
              </w:rPr>
              <w:t>Year developed</w:t>
            </w:r>
            <w:r w:rsidR="00041F6D" w:rsidRPr="00F23942">
              <w:rPr>
                <w:rFonts w:ascii="Book Antiqua" w:hAnsi="Book Antiqua"/>
                <w:b/>
                <w:sz w:val="24"/>
                <w:szCs w:val="24"/>
              </w:rPr>
              <w:t>/published</w:t>
            </w:r>
          </w:p>
          <w:p w14:paraId="16A1FA0B" w14:textId="75C104FE" w:rsidR="00C4391C" w:rsidRPr="00F23942" w:rsidRDefault="00041F6D" w:rsidP="00206694">
            <w:pPr>
              <w:pStyle w:val="ListParagraph"/>
              <w:spacing w:after="0"/>
              <w:ind w:left="0"/>
              <w:rPr>
                <w:rFonts w:ascii="Book Antiqua" w:hAnsi="Book Antiqua"/>
                <w:b/>
                <w:sz w:val="24"/>
                <w:szCs w:val="24"/>
              </w:rPr>
            </w:pPr>
            <w:r w:rsidRPr="00F23942">
              <w:rPr>
                <w:rFonts w:ascii="Book Antiqua" w:hAnsi="Book Antiqua"/>
                <w:b/>
                <w:sz w:val="24"/>
                <w:szCs w:val="24"/>
              </w:rPr>
              <w:t>/registered</w:t>
            </w:r>
            <w:r w:rsidR="00EF2494" w:rsidRPr="00F23942">
              <w:rPr>
                <w:rFonts w:ascii="Book Antiqua" w:hAnsi="Book Antiqua"/>
                <w:b/>
                <w:sz w:val="24"/>
                <w:szCs w:val="24"/>
              </w:rPr>
              <w:t>/granted</w:t>
            </w:r>
          </w:p>
        </w:tc>
      </w:tr>
      <w:tr w:rsidR="00EF2494" w:rsidRPr="00F23942" w14:paraId="4770D727" w14:textId="77777777" w:rsidTr="00DA1D59">
        <w:tc>
          <w:tcPr>
            <w:tcW w:w="846" w:type="dxa"/>
            <w:shd w:val="clear" w:color="auto" w:fill="auto"/>
          </w:tcPr>
          <w:p w14:paraId="70A999DE" w14:textId="77777777" w:rsidR="00C4391C" w:rsidRPr="00F23942" w:rsidRDefault="00C4391C" w:rsidP="008F0BFE">
            <w:pPr>
              <w:pStyle w:val="ListParagraph"/>
              <w:numPr>
                <w:ilvl w:val="0"/>
                <w:numId w:val="1"/>
              </w:numPr>
              <w:spacing w:before="160"/>
              <w:rPr>
                <w:rFonts w:ascii="Book Antiqua" w:hAnsi="Book Antiqua"/>
                <w:sz w:val="24"/>
                <w:szCs w:val="24"/>
              </w:rPr>
            </w:pPr>
          </w:p>
        </w:tc>
        <w:tc>
          <w:tcPr>
            <w:tcW w:w="3118" w:type="dxa"/>
            <w:shd w:val="clear" w:color="auto" w:fill="auto"/>
          </w:tcPr>
          <w:p w14:paraId="3580DA00" w14:textId="42BC1356" w:rsidR="00206694" w:rsidRPr="00F23942" w:rsidRDefault="00C4391C" w:rsidP="00427167">
            <w:pPr>
              <w:pStyle w:val="ListParagraph"/>
              <w:spacing w:before="160"/>
              <w:ind w:left="0"/>
              <w:rPr>
                <w:rFonts w:ascii="Book Antiqua" w:hAnsi="Book Antiqua"/>
                <w:sz w:val="24"/>
                <w:szCs w:val="24"/>
              </w:rPr>
            </w:pPr>
            <w:r w:rsidRPr="00F23942">
              <w:rPr>
                <w:rFonts w:ascii="Book Antiqua" w:hAnsi="Book Antiqua"/>
                <w:sz w:val="24"/>
                <w:szCs w:val="24"/>
              </w:rPr>
              <w:t>Publications (</w:t>
            </w:r>
            <w:r w:rsidR="004875CA" w:rsidRPr="00602238">
              <w:rPr>
                <w:rFonts w:ascii="Book Antiqua" w:hAnsi="Book Antiqua"/>
                <w:sz w:val="24"/>
                <w:szCs w:val="24"/>
              </w:rPr>
              <w:t xml:space="preserve">Recognized </w:t>
            </w:r>
            <w:r w:rsidRPr="00F23942">
              <w:rPr>
                <w:rFonts w:ascii="Book Antiqua" w:hAnsi="Book Antiqua"/>
                <w:sz w:val="24"/>
                <w:szCs w:val="24"/>
              </w:rPr>
              <w:t>Peer reviewed journals</w:t>
            </w:r>
            <w:r w:rsidR="005F06F3" w:rsidRPr="00F23942">
              <w:rPr>
                <w:rFonts w:ascii="Book Antiqua" w:hAnsi="Book Antiqua"/>
                <w:sz w:val="24"/>
                <w:szCs w:val="24"/>
              </w:rPr>
              <w:t>/Books and book chapters</w:t>
            </w:r>
            <w:r w:rsidRPr="00F23942">
              <w:rPr>
                <w:rFonts w:ascii="Book Antiqua" w:hAnsi="Book Antiqua"/>
                <w:sz w:val="24"/>
                <w:szCs w:val="24"/>
              </w:rPr>
              <w:t>)</w:t>
            </w:r>
            <w:r w:rsidR="00DE45DA" w:rsidRPr="00F23942">
              <w:rPr>
                <w:rFonts w:ascii="Book Antiqua" w:hAnsi="Book Antiqua"/>
                <w:sz w:val="24"/>
                <w:szCs w:val="24"/>
              </w:rPr>
              <w:t xml:space="preserve"> </w:t>
            </w:r>
          </w:p>
        </w:tc>
        <w:tc>
          <w:tcPr>
            <w:tcW w:w="3480" w:type="dxa"/>
          </w:tcPr>
          <w:p w14:paraId="2B3811AF" w14:textId="01537F15" w:rsidR="00C4391C" w:rsidRPr="00F23942" w:rsidRDefault="00C4391C" w:rsidP="00427167">
            <w:pPr>
              <w:pStyle w:val="ListParagraph"/>
              <w:spacing w:before="160"/>
              <w:ind w:left="0"/>
              <w:rPr>
                <w:rFonts w:ascii="Book Antiqua" w:hAnsi="Book Antiqua"/>
                <w:sz w:val="24"/>
                <w:szCs w:val="24"/>
              </w:rPr>
            </w:pPr>
          </w:p>
        </w:tc>
        <w:tc>
          <w:tcPr>
            <w:tcW w:w="2554" w:type="dxa"/>
            <w:shd w:val="clear" w:color="auto" w:fill="auto"/>
          </w:tcPr>
          <w:p w14:paraId="210B3EB1" w14:textId="77777777" w:rsidR="00C4391C" w:rsidRPr="00F23942" w:rsidRDefault="00C4391C" w:rsidP="00427167">
            <w:pPr>
              <w:pStyle w:val="ListParagraph"/>
              <w:spacing w:before="160"/>
              <w:ind w:left="0"/>
              <w:rPr>
                <w:rFonts w:ascii="Book Antiqua" w:hAnsi="Book Antiqua"/>
                <w:sz w:val="24"/>
                <w:szCs w:val="24"/>
              </w:rPr>
            </w:pPr>
          </w:p>
        </w:tc>
      </w:tr>
      <w:tr w:rsidR="00EF2494" w:rsidRPr="00F23942" w14:paraId="6A772F0B" w14:textId="77777777" w:rsidTr="00DA1D59">
        <w:tc>
          <w:tcPr>
            <w:tcW w:w="846" w:type="dxa"/>
            <w:shd w:val="clear" w:color="auto" w:fill="auto"/>
          </w:tcPr>
          <w:p w14:paraId="4EFADE9D" w14:textId="77777777" w:rsidR="00C4391C" w:rsidRPr="00F23942" w:rsidRDefault="00C4391C" w:rsidP="008F0BFE">
            <w:pPr>
              <w:pStyle w:val="ListParagraph"/>
              <w:numPr>
                <w:ilvl w:val="0"/>
                <w:numId w:val="1"/>
              </w:numPr>
              <w:spacing w:before="160"/>
              <w:rPr>
                <w:rFonts w:ascii="Book Antiqua" w:hAnsi="Book Antiqua"/>
                <w:sz w:val="24"/>
                <w:szCs w:val="24"/>
              </w:rPr>
            </w:pPr>
          </w:p>
        </w:tc>
        <w:tc>
          <w:tcPr>
            <w:tcW w:w="3118" w:type="dxa"/>
            <w:shd w:val="clear" w:color="auto" w:fill="auto"/>
          </w:tcPr>
          <w:p w14:paraId="093B1903" w14:textId="4854CF1B" w:rsidR="00C4391C" w:rsidRPr="00F23942" w:rsidRDefault="00C327F7" w:rsidP="00427167">
            <w:pPr>
              <w:pStyle w:val="ListParagraph"/>
              <w:spacing w:before="160"/>
              <w:ind w:left="0"/>
              <w:rPr>
                <w:rFonts w:ascii="Book Antiqua" w:hAnsi="Book Antiqua"/>
                <w:sz w:val="24"/>
                <w:szCs w:val="24"/>
              </w:rPr>
            </w:pPr>
            <w:r w:rsidRPr="00F23942">
              <w:rPr>
                <w:rFonts w:ascii="Book Antiqua" w:hAnsi="Book Antiqua"/>
                <w:sz w:val="24"/>
                <w:szCs w:val="24"/>
              </w:rPr>
              <w:t>Intellectual property</w:t>
            </w:r>
            <w:r w:rsidR="00A60303" w:rsidRPr="00F23942">
              <w:rPr>
                <w:rFonts w:ascii="Book Antiqua" w:hAnsi="Book Antiqua"/>
                <w:sz w:val="24"/>
                <w:szCs w:val="24"/>
              </w:rPr>
              <w:t xml:space="preserve"> (</w:t>
            </w:r>
            <w:r w:rsidR="00C4391C" w:rsidRPr="00F23942">
              <w:rPr>
                <w:rFonts w:ascii="Book Antiqua" w:hAnsi="Book Antiqua"/>
                <w:sz w:val="24"/>
                <w:szCs w:val="24"/>
              </w:rPr>
              <w:t>Patents</w:t>
            </w:r>
            <w:r w:rsidR="00A60303" w:rsidRPr="00F23942">
              <w:rPr>
                <w:rFonts w:ascii="Book Antiqua" w:hAnsi="Book Antiqua"/>
                <w:sz w:val="24"/>
                <w:szCs w:val="24"/>
              </w:rPr>
              <w:t xml:space="preserve">, </w:t>
            </w:r>
            <w:r w:rsidR="000B2F7F" w:rsidRPr="00F23942">
              <w:rPr>
                <w:rFonts w:ascii="Book Antiqua" w:hAnsi="Book Antiqua"/>
                <w:sz w:val="24"/>
                <w:szCs w:val="24"/>
              </w:rPr>
              <w:t>Trademarks and</w:t>
            </w:r>
            <w:r w:rsidR="00A60303" w:rsidRPr="00F23942">
              <w:rPr>
                <w:rFonts w:ascii="Book Antiqua" w:hAnsi="Book Antiqua"/>
                <w:sz w:val="24"/>
                <w:szCs w:val="24"/>
              </w:rPr>
              <w:t xml:space="preserve"> Utility models</w:t>
            </w:r>
            <w:r w:rsidR="004875CA">
              <w:rPr>
                <w:rFonts w:ascii="Book Antiqua" w:hAnsi="Book Antiqua"/>
                <w:sz w:val="24"/>
                <w:szCs w:val="24"/>
              </w:rPr>
              <w:t xml:space="preserve">, </w:t>
            </w:r>
            <w:r w:rsidR="00C4391C" w:rsidRPr="00F23942">
              <w:rPr>
                <w:rFonts w:ascii="Book Antiqua" w:hAnsi="Book Antiqua"/>
                <w:sz w:val="24"/>
                <w:szCs w:val="24"/>
              </w:rPr>
              <w:t>registered/granted)</w:t>
            </w:r>
            <w:r w:rsidR="00F4036F" w:rsidRPr="00F23942">
              <w:rPr>
                <w:rFonts w:ascii="Book Antiqua" w:hAnsi="Book Antiqua"/>
                <w:sz w:val="24"/>
                <w:szCs w:val="24"/>
              </w:rPr>
              <w:t xml:space="preserve"> </w:t>
            </w:r>
          </w:p>
        </w:tc>
        <w:tc>
          <w:tcPr>
            <w:tcW w:w="3480" w:type="dxa"/>
          </w:tcPr>
          <w:p w14:paraId="3B3B31C0" w14:textId="77777777" w:rsidR="00C4391C" w:rsidRPr="00F23942" w:rsidRDefault="00C4391C" w:rsidP="00427167">
            <w:pPr>
              <w:pStyle w:val="ListParagraph"/>
              <w:spacing w:before="160"/>
              <w:ind w:left="0"/>
              <w:rPr>
                <w:rFonts w:ascii="Book Antiqua" w:hAnsi="Book Antiqua"/>
                <w:sz w:val="24"/>
                <w:szCs w:val="24"/>
              </w:rPr>
            </w:pPr>
          </w:p>
        </w:tc>
        <w:tc>
          <w:tcPr>
            <w:tcW w:w="2554" w:type="dxa"/>
            <w:shd w:val="clear" w:color="auto" w:fill="auto"/>
          </w:tcPr>
          <w:p w14:paraId="68F06C4A" w14:textId="77777777" w:rsidR="00C4391C" w:rsidRPr="00F23942" w:rsidRDefault="00C4391C" w:rsidP="00427167">
            <w:pPr>
              <w:pStyle w:val="ListParagraph"/>
              <w:spacing w:before="160"/>
              <w:ind w:left="0"/>
              <w:rPr>
                <w:rFonts w:ascii="Book Antiqua" w:hAnsi="Book Antiqua"/>
                <w:sz w:val="24"/>
                <w:szCs w:val="24"/>
              </w:rPr>
            </w:pPr>
          </w:p>
        </w:tc>
      </w:tr>
      <w:tr w:rsidR="00A60303" w:rsidRPr="00F23942" w14:paraId="0BB05EDB" w14:textId="77777777" w:rsidTr="00DA1D59">
        <w:tc>
          <w:tcPr>
            <w:tcW w:w="846" w:type="dxa"/>
            <w:shd w:val="clear" w:color="auto" w:fill="auto"/>
          </w:tcPr>
          <w:p w14:paraId="12BA0DFB" w14:textId="77777777" w:rsidR="00A60303" w:rsidRPr="00F23942" w:rsidRDefault="00A60303" w:rsidP="008F0BFE">
            <w:pPr>
              <w:pStyle w:val="ListParagraph"/>
              <w:numPr>
                <w:ilvl w:val="0"/>
                <w:numId w:val="1"/>
              </w:numPr>
              <w:spacing w:before="160"/>
              <w:rPr>
                <w:rFonts w:ascii="Book Antiqua" w:hAnsi="Book Antiqua"/>
                <w:sz w:val="24"/>
                <w:szCs w:val="24"/>
              </w:rPr>
            </w:pPr>
          </w:p>
        </w:tc>
        <w:tc>
          <w:tcPr>
            <w:tcW w:w="3118" w:type="dxa"/>
            <w:shd w:val="clear" w:color="auto" w:fill="auto"/>
          </w:tcPr>
          <w:p w14:paraId="06B70DB6" w14:textId="07D65EB9" w:rsidR="00A60303" w:rsidRPr="00F23942" w:rsidRDefault="00A60303" w:rsidP="00A60303">
            <w:pPr>
              <w:pStyle w:val="ListParagraph"/>
              <w:spacing w:before="160"/>
              <w:ind w:left="0"/>
              <w:rPr>
                <w:rFonts w:ascii="Book Antiqua" w:hAnsi="Book Antiqua"/>
                <w:sz w:val="24"/>
                <w:szCs w:val="24"/>
              </w:rPr>
            </w:pPr>
            <w:r w:rsidRPr="00F23942">
              <w:rPr>
                <w:rFonts w:ascii="Book Antiqua" w:hAnsi="Book Antiqua"/>
                <w:sz w:val="24"/>
                <w:szCs w:val="24"/>
              </w:rPr>
              <w:t xml:space="preserve">Technologies developed  </w:t>
            </w:r>
          </w:p>
        </w:tc>
        <w:tc>
          <w:tcPr>
            <w:tcW w:w="3480" w:type="dxa"/>
          </w:tcPr>
          <w:p w14:paraId="3795A315" w14:textId="77777777" w:rsidR="00A60303" w:rsidRPr="00F23942" w:rsidRDefault="00A60303" w:rsidP="00A60303">
            <w:pPr>
              <w:pStyle w:val="ListParagraph"/>
              <w:spacing w:before="160"/>
              <w:ind w:left="0"/>
              <w:rPr>
                <w:rFonts w:ascii="Book Antiqua" w:hAnsi="Book Antiqua"/>
                <w:sz w:val="24"/>
                <w:szCs w:val="24"/>
              </w:rPr>
            </w:pPr>
          </w:p>
        </w:tc>
        <w:tc>
          <w:tcPr>
            <w:tcW w:w="2554" w:type="dxa"/>
            <w:shd w:val="clear" w:color="auto" w:fill="auto"/>
          </w:tcPr>
          <w:p w14:paraId="029E3DAA" w14:textId="77777777" w:rsidR="00A60303" w:rsidRPr="00F23942" w:rsidRDefault="00A60303" w:rsidP="00A60303">
            <w:pPr>
              <w:pStyle w:val="ListParagraph"/>
              <w:spacing w:before="160"/>
              <w:ind w:left="0"/>
              <w:rPr>
                <w:rFonts w:ascii="Book Antiqua" w:hAnsi="Book Antiqua"/>
                <w:sz w:val="24"/>
                <w:szCs w:val="24"/>
              </w:rPr>
            </w:pPr>
          </w:p>
        </w:tc>
      </w:tr>
      <w:tr w:rsidR="00A60303" w:rsidRPr="00F23942" w14:paraId="39D2A8EC" w14:textId="77777777" w:rsidTr="00DA1D59">
        <w:tc>
          <w:tcPr>
            <w:tcW w:w="846" w:type="dxa"/>
            <w:shd w:val="clear" w:color="auto" w:fill="auto"/>
          </w:tcPr>
          <w:p w14:paraId="202A8A33" w14:textId="77777777" w:rsidR="00A60303" w:rsidRPr="00F23942" w:rsidRDefault="00A60303" w:rsidP="008F0BFE">
            <w:pPr>
              <w:pStyle w:val="ListParagraph"/>
              <w:numPr>
                <w:ilvl w:val="0"/>
                <w:numId w:val="1"/>
              </w:numPr>
              <w:spacing w:before="160"/>
              <w:rPr>
                <w:rFonts w:ascii="Book Antiqua" w:hAnsi="Book Antiqua"/>
                <w:sz w:val="24"/>
                <w:szCs w:val="24"/>
              </w:rPr>
            </w:pPr>
          </w:p>
        </w:tc>
        <w:tc>
          <w:tcPr>
            <w:tcW w:w="3118" w:type="dxa"/>
            <w:shd w:val="clear" w:color="auto" w:fill="auto"/>
          </w:tcPr>
          <w:p w14:paraId="1B048CF6" w14:textId="45FC86EB" w:rsidR="00A60303" w:rsidRPr="00F23942" w:rsidRDefault="00A60303" w:rsidP="00A60303">
            <w:pPr>
              <w:pStyle w:val="ListParagraph"/>
              <w:spacing w:before="160"/>
              <w:ind w:left="0"/>
              <w:rPr>
                <w:rFonts w:ascii="Book Antiqua" w:hAnsi="Book Antiqua"/>
                <w:sz w:val="24"/>
                <w:szCs w:val="24"/>
              </w:rPr>
            </w:pPr>
            <w:r w:rsidRPr="00F23942">
              <w:rPr>
                <w:rFonts w:ascii="Book Antiqua" w:hAnsi="Book Antiqua"/>
                <w:sz w:val="24"/>
                <w:szCs w:val="24"/>
              </w:rPr>
              <w:t>Technologies Transferred</w:t>
            </w:r>
          </w:p>
        </w:tc>
        <w:tc>
          <w:tcPr>
            <w:tcW w:w="3480" w:type="dxa"/>
          </w:tcPr>
          <w:p w14:paraId="18A08952" w14:textId="77777777" w:rsidR="00A60303" w:rsidRPr="00F23942" w:rsidRDefault="00A60303" w:rsidP="00A60303">
            <w:pPr>
              <w:pStyle w:val="ListParagraph"/>
              <w:spacing w:before="160"/>
              <w:ind w:left="0"/>
              <w:rPr>
                <w:rFonts w:ascii="Book Antiqua" w:hAnsi="Book Antiqua"/>
                <w:sz w:val="24"/>
                <w:szCs w:val="24"/>
              </w:rPr>
            </w:pPr>
          </w:p>
        </w:tc>
        <w:tc>
          <w:tcPr>
            <w:tcW w:w="2554" w:type="dxa"/>
            <w:shd w:val="clear" w:color="auto" w:fill="auto"/>
          </w:tcPr>
          <w:p w14:paraId="61C0BAFF" w14:textId="77777777" w:rsidR="00A60303" w:rsidRPr="00F23942" w:rsidRDefault="00A60303" w:rsidP="00A60303">
            <w:pPr>
              <w:pStyle w:val="ListParagraph"/>
              <w:spacing w:before="160"/>
              <w:ind w:left="0"/>
              <w:rPr>
                <w:rFonts w:ascii="Book Antiqua" w:hAnsi="Book Antiqua"/>
                <w:sz w:val="24"/>
                <w:szCs w:val="24"/>
              </w:rPr>
            </w:pPr>
          </w:p>
        </w:tc>
      </w:tr>
      <w:tr w:rsidR="00A60303" w:rsidRPr="00F23942" w14:paraId="15A85287" w14:textId="77777777" w:rsidTr="00DA1D59">
        <w:tc>
          <w:tcPr>
            <w:tcW w:w="846" w:type="dxa"/>
            <w:shd w:val="clear" w:color="auto" w:fill="auto"/>
          </w:tcPr>
          <w:p w14:paraId="7954A2DE" w14:textId="77777777" w:rsidR="00A60303" w:rsidRPr="00F23942" w:rsidRDefault="00A60303" w:rsidP="008F0BFE">
            <w:pPr>
              <w:pStyle w:val="ListParagraph"/>
              <w:numPr>
                <w:ilvl w:val="0"/>
                <w:numId w:val="1"/>
              </w:numPr>
              <w:spacing w:before="160"/>
              <w:rPr>
                <w:rFonts w:ascii="Book Antiqua" w:hAnsi="Book Antiqua"/>
                <w:sz w:val="24"/>
                <w:szCs w:val="24"/>
              </w:rPr>
            </w:pPr>
          </w:p>
        </w:tc>
        <w:tc>
          <w:tcPr>
            <w:tcW w:w="3118" w:type="dxa"/>
            <w:shd w:val="clear" w:color="auto" w:fill="auto"/>
          </w:tcPr>
          <w:p w14:paraId="3EF911BD" w14:textId="03D0C98E" w:rsidR="00A60303" w:rsidRPr="00F23942" w:rsidRDefault="00A60303" w:rsidP="00A60303">
            <w:pPr>
              <w:pStyle w:val="ListParagraph"/>
              <w:spacing w:before="160"/>
              <w:ind w:left="0"/>
              <w:rPr>
                <w:rFonts w:ascii="Book Antiqua" w:hAnsi="Book Antiqua"/>
                <w:sz w:val="24"/>
                <w:szCs w:val="24"/>
              </w:rPr>
            </w:pPr>
            <w:r w:rsidRPr="00F23942">
              <w:rPr>
                <w:rFonts w:ascii="Book Antiqua" w:hAnsi="Book Antiqua"/>
                <w:sz w:val="24"/>
                <w:szCs w:val="24"/>
              </w:rPr>
              <w:t>Innovations developed</w:t>
            </w:r>
          </w:p>
        </w:tc>
        <w:tc>
          <w:tcPr>
            <w:tcW w:w="3480" w:type="dxa"/>
          </w:tcPr>
          <w:p w14:paraId="742A597F" w14:textId="77777777" w:rsidR="00A60303" w:rsidRPr="00F23942" w:rsidRDefault="00A60303" w:rsidP="00A60303">
            <w:pPr>
              <w:pStyle w:val="ListParagraph"/>
              <w:spacing w:before="160"/>
              <w:ind w:left="0"/>
              <w:rPr>
                <w:rFonts w:ascii="Book Antiqua" w:hAnsi="Book Antiqua"/>
                <w:sz w:val="24"/>
                <w:szCs w:val="24"/>
              </w:rPr>
            </w:pPr>
          </w:p>
        </w:tc>
        <w:tc>
          <w:tcPr>
            <w:tcW w:w="2554" w:type="dxa"/>
            <w:shd w:val="clear" w:color="auto" w:fill="auto"/>
          </w:tcPr>
          <w:p w14:paraId="17B8552D" w14:textId="77777777" w:rsidR="00A60303" w:rsidRPr="00F23942" w:rsidRDefault="00A60303" w:rsidP="00A60303">
            <w:pPr>
              <w:pStyle w:val="ListParagraph"/>
              <w:spacing w:before="160"/>
              <w:ind w:left="0"/>
              <w:rPr>
                <w:rFonts w:ascii="Book Antiqua" w:hAnsi="Book Antiqua"/>
                <w:sz w:val="24"/>
                <w:szCs w:val="24"/>
              </w:rPr>
            </w:pPr>
          </w:p>
        </w:tc>
      </w:tr>
      <w:tr w:rsidR="00A60303" w:rsidRPr="00F23942" w14:paraId="4495F1E5" w14:textId="77777777" w:rsidTr="00DA1D59">
        <w:tc>
          <w:tcPr>
            <w:tcW w:w="846" w:type="dxa"/>
            <w:shd w:val="clear" w:color="auto" w:fill="auto"/>
          </w:tcPr>
          <w:p w14:paraId="40B8D97F" w14:textId="77777777" w:rsidR="00A60303" w:rsidRPr="00F23942" w:rsidRDefault="00A60303" w:rsidP="008F0BFE">
            <w:pPr>
              <w:pStyle w:val="ListParagraph"/>
              <w:numPr>
                <w:ilvl w:val="0"/>
                <w:numId w:val="1"/>
              </w:numPr>
              <w:spacing w:before="160"/>
              <w:rPr>
                <w:rFonts w:ascii="Book Antiqua" w:hAnsi="Book Antiqua"/>
                <w:sz w:val="24"/>
                <w:szCs w:val="24"/>
              </w:rPr>
            </w:pPr>
          </w:p>
        </w:tc>
        <w:tc>
          <w:tcPr>
            <w:tcW w:w="3118" w:type="dxa"/>
            <w:shd w:val="clear" w:color="auto" w:fill="auto"/>
          </w:tcPr>
          <w:p w14:paraId="0E7CAC6A" w14:textId="34AD5BA0" w:rsidR="00A60303" w:rsidRPr="00F23942" w:rsidRDefault="00A60303" w:rsidP="00A60303">
            <w:pPr>
              <w:pStyle w:val="ListParagraph"/>
              <w:spacing w:before="160"/>
              <w:ind w:left="0"/>
              <w:rPr>
                <w:rFonts w:ascii="Book Antiqua" w:hAnsi="Book Antiqua"/>
                <w:sz w:val="24"/>
                <w:szCs w:val="24"/>
              </w:rPr>
            </w:pPr>
            <w:r w:rsidRPr="00F23942">
              <w:rPr>
                <w:rFonts w:ascii="Book Antiqua" w:hAnsi="Book Antiqua"/>
                <w:sz w:val="24"/>
                <w:szCs w:val="24"/>
              </w:rPr>
              <w:t>Products developed</w:t>
            </w:r>
          </w:p>
        </w:tc>
        <w:tc>
          <w:tcPr>
            <w:tcW w:w="3480" w:type="dxa"/>
          </w:tcPr>
          <w:p w14:paraId="5FEF18BA" w14:textId="77777777" w:rsidR="00A60303" w:rsidRPr="00F23942" w:rsidRDefault="00A60303" w:rsidP="00A60303">
            <w:pPr>
              <w:pStyle w:val="ListParagraph"/>
              <w:spacing w:before="160"/>
              <w:ind w:left="0"/>
              <w:rPr>
                <w:rFonts w:ascii="Book Antiqua" w:hAnsi="Book Antiqua"/>
                <w:sz w:val="24"/>
                <w:szCs w:val="24"/>
              </w:rPr>
            </w:pPr>
          </w:p>
        </w:tc>
        <w:tc>
          <w:tcPr>
            <w:tcW w:w="2554" w:type="dxa"/>
            <w:shd w:val="clear" w:color="auto" w:fill="auto"/>
          </w:tcPr>
          <w:p w14:paraId="72947694" w14:textId="77777777" w:rsidR="00A60303" w:rsidRPr="00F23942" w:rsidRDefault="00A60303" w:rsidP="00A60303">
            <w:pPr>
              <w:pStyle w:val="ListParagraph"/>
              <w:spacing w:before="160"/>
              <w:ind w:left="0"/>
              <w:rPr>
                <w:rFonts w:ascii="Book Antiqua" w:hAnsi="Book Antiqua"/>
                <w:sz w:val="24"/>
                <w:szCs w:val="24"/>
              </w:rPr>
            </w:pPr>
          </w:p>
        </w:tc>
      </w:tr>
      <w:tr w:rsidR="00A60303" w:rsidRPr="00F23942" w14:paraId="321AF49C" w14:textId="77777777" w:rsidTr="00DA1D59">
        <w:tc>
          <w:tcPr>
            <w:tcW w:w="846" w:type="dxa"/>
            <w:shd w:val="clear" w:color="auto" w:fill="auto"/>
          </w:tcPr>
          <w:p w14:paraId="7572BAD7" w14:textId="77777777" w:rsidR="00A60303" w:rsidRPr="00F23942" w:rsidRDefault="00A60303" w:rsidP="008F0BFE">
            <w:pPr>
              <w:pStyle w:val="ListParagraph"/>
              <w:numPr>
                <w:ilvl w:val="0"/>
                <w:numId w:val="1"/>
              </w:numPr>
              <w:spacing w:before="160"/>
              <w:rPr>
                <w:rFonts w:ascii="Book Antiqua" w:hAnsi="Book Antiqua"/>
                <w:sz w:val="24"/>
                <w:szCs w:val="24"/>
              </w:rPr>
            </w:pPr>
          </w:p>
        </w:tc>
        <w:tc>
          <w:tcPr>
            <w:tcW w:w="3118" w:type="dxa"/>
            <w:shd w:val="clear" w:color="auto" w:fill="auto"/>
          </w:tcPr>
          <w:p w14:paraId="4D76B3FB" w14:textId="79A0CF08" w:rsidR="00A60303" w:rsidRPr="00F23942" w:rsidRDefault="00A60303" w:rsidP="00A60303">
            <w:pPr>
              <w:pStyle w:val="ListParagraph"/>
              <w:spacing w:before="160"/>
              <w:ind w:left="0"/>
              <w:rPr>
                <w:rFonts w:ascii="Book Antiqua" w:hAnsi="Book Antiqua"/>
                <w:sz w:val="24"/>
                <w:szCs w:val="24"/>
              </w:rPr>
            </w:pPr>
            <w:r w:rsidRPr="00F23942">
              <w:rPr>
                <w:rFonts w:ascii="Book Antiqua" w:hAnsi="Book Antiqua"/>
                <w:sz w:val="24"/>
                <w:szCs w:val="24"/>
              </w:rPr>
              <w:t>Commercialized products</w:t>
            </w:r>
          </w:p>
        </w:tc>
        <w:tc>
          <w:tcPr>
            <w:tcW w:w="3480" w:type="dxa"/>
          </w:tcPr>
          <w:p w14:paraId="5DE370FC" w14:textId="77777777" w:rsidR="00A60303" w:rsidRPr="00F23942" w:rsidRDefault="00A60303" w:rsidP="00A60303">
            <w:pPr>
              <w:pStyle w:val="ListParagraph"/>
              <w:spacing w:before="160"/>
              <w:ind w:left="0"/>
              <w:rPr>
                <w:rFonts w:ascii="Book Antiqua" w:hAnsi="Book Antiqua"/>
                <w:sz w:val="24"/>
                <w:szCs w:val="24"/>
              </w:rPr>
            </w:pPr>
          </w:p>
        </w:tc>
        <w:tc>
          <w:tcPr>
            <w:tcW w:w="2554" w:type="dxa"/>
            <w:shd w:val="clear" w:color="auto" w:fill="auto"/>
          </w:tcPr>
          <w:p w14:paraId="7972545A" w14:textId="77777777" w:rsidR="00A60303" w:rsidRPr="00F23942" w:rsidRDefault="00A60303" w:rsidP="00A60303">
            <w:pPr>
              <w:pStyle w:val="ListParagraph"/>
              <w:spacing w:before="160"/>
              <w:ind w:left="0"/>
              <w:rPr>
                <w:rFonts w:ascii="Book Antiqua" w:hAnsi="Book Antiqua"/>
                <w:sz w:val="24"/>
                <w:szCs w:val="24"/>
              </w:rPr>
            </w:pPr>
          </w:p>
        </w:tc>
      </w:tr>
      <w:tr w:rsidR="0037149C" w:rsidRPr="00F23942" w14:paraId="13EF90D8" w14:textId="77777777" w:rsidTr="00DA1D59">
        <w:tc>
          <w:tcPr>
            <w:tcW w:w="846" w:type="dxa"/>
            <w:shd w:val="clear" w:color="auto" w:fill="auto"/>
          </w:tcPr>
          <w:p w14:paraId="0493B8CE" w14:textId="77777777" w:rsidR="0037149C" w:rsidRPr="00F23942" w:rsidRDefault="0037149C" w:rsidP="008F0BFE">
            <w:pPr>
              <w:pStyle w:val="ListParagraph"/>
              <w:numPr>
                <w:ilvl w:val="0"/>
                <w:numId w:val="1"/>
              </w:numPr>
              <w:spacing w:before="160"/>
              <w:rPr>
                <w:rFonts w:ascii="Book Antiqua" w:hAnsi="Book Antiqua"/>
                <w:sz w:val="24"/>
                <w:szCs w:val="24"/>
              </w:rPr>
            </w:pPr>
          </w:p>
        </w:tc>
        <w:tc>
          <w:tcPr>
            <w:tcW w:w="3118" w:type="dxa"/>
            <w:shd w:val="clear" w:color="auto" w:fill="auto"/>
          </w:tcPr>
          <w:p w14:paraId="32257CAC" w14:textId="04B314FA" w:rsidR="0037149C" w:rsidRPr="00F23942" w:rsidRDefault="0037149C" w:rsidP="00A60303">
            <w:pPr>
              <w:pStyle w:val="ListParagraph"/>
              <w:spacing w:before="160"/>
              <w:ind w:left="0"/>
              <w:rPr>
                <w:rFonts w:ascii="Book Antiqua" w:hAnsi="Book Antiqua"/>
                <w:sz w:val="24"/>
                <w:szCs w:val="24"/>
              </w:rPr>
            </w:pPr>
            <w:r w:rsidRPr="00F23942">
              <w:rPr>
                <w:rFonts w:ascii="Book Antiqua" w:hAnsi="Book Antiqua"/>
                <w:sz w:val="24"/>
                <w:szCs w:val="24"/>
              </w:rPr>
              <w:t>Number of industrial linkages</w:t>
            </w:r>
            <w:r w:rsidR="00B87B30" w:rsidRPr="00F23942">
              <w:rPr>
                <w:rFonts w:ascii="Book Antiqua" w:hAnsi="Book Antiqua"/>
                <w:sz w:val="24"/>
                <w:szCs w:val="24"/>
              </w:rPr>
              <w:t>/</w:t>
            </w:r>
            <w:proofErr w:type="spellStart"/>
            <w:r w:rsidR="00B87B30" w:rsidRPr="00F23942">
              <w:rPr>
                <w:rFonts w:ascii="Book Antiqua" w:hAnsi="Book Antiqua"/>
                <w:sz w:val="24"/>
                <w:szCs w:val="24"/>
              </w:rPr>
              <w:t>MoUs</w:t>
            </w:r>
            <w:proofErr w:type="spellEnd"/>
            <w:r w:rsidRPr="00F23942">
              <w:rPr>
                <w:rFonts w:ascii="Book Antiqua" w:hAnsi="Book Antiqua"/>
                <w:sz w:val="24"/>
                <w:szCs w:val="24"/>
              </w:rPr>
              <w:t xml:space="preserve"> developed</w:t>
            </w:r>
          </w:p>
        </w:tc>
        <w:tc>
          <w:tcPr>
            <w:tcW w:w="3480" w:type="dxa"/>
          </w:tcPr>
          <w:p w14:paraId="632C910C" w14:textId="77777777" w:rsidR="0037149C" w:rsidRPr="00F23942" w:rsidRDefault="0037149C" w:rsidP="00A60303">
            <w:pPr>
              <w:pStyle w:val="ListParagraph"/>
              <w:spacing w:before="160"/>
              <w:ind w:left="0"/>
              <w:rPr>
                <w:rFonts w:ascii="Book Antiqua" w:hAnsi="Book Antiqua"/>
                <w:sz w:val="24"/>
                <w:szCs w:val="24"/>
              </w:rPr>
            </w:pPr>
          </w:p>
        </w:tc>
        <w:tc>
          <w:tcPr>
            <w:tcW w:w="2554" w:type="dxa"/>
            <w:shd w:val="clear" w:color="auto" w:fill="auto"/>
          </w:tcPr>
          <w:p w14:paraId="3FC56CE6" w14:textId="77777777" w:rsidR="0037149C" w:rsidRPr="00F23942" w:rsidRDefault="0037149C" w:rsidP="00A60303">
            <w:pPr>
              <w:pStyle w:val="ListParagraph"/>
              <w:spacing w:before="160"/>
              <w:ind w:left="0"/>
              <w:rPr>
                <w:rFonts w:ascii="Book Antiqua" w:hAnsi="Book Antiqua"/>
                <w:sz w:val="24"/>
                <w:szCs w:val="24"/>
              </w:rPr>
            </w:pPr>
          </w:p>
        </w:tc>
      </w:tr>
      <w:tr w:rsidR="00820B59" w:rsidRPr="00F23942" w14:paraId="57A5FF17" w14:textId="77777777" w:rsidTr="00DA1D59">
        <w:tc>
          <w:tcPr>
            <w:tcW w:w="846" w:type="dxa"/>
            <w:shd w:val="clear" w:color="auto" w:fill="auto"/>
          </w:tcPr>
          <w:p w14:paraId="339FB1B3" w14:textId="77777777" w:rsidR="00820B59" w:rsidRPr="00F23942" w:rsidRDefault="00820B59" w:rsidP="008F0BFE">
            <w:pPr>
              <w:pStyle w:val="ListParagraph"/>
              <w:numPr>
                <w:ilvl w:val="0"/>
                <w:numId w:val="1"/>
              </w:numPr>
              <w:spacing w:before="160"/>
              <w:rPr>
                <w:rFonts w:ascii="Book Antiqua" w:hAnsi="Book Antiqua"/>
                <w:sz w:val="24"/>
                <w:szCs w:val="24"/>
              </w:rPr>
            </w:pPr>
          </w:p>
        </w:tc>
        <w:tc>
          <w:tcPr>
            <w:tcW w:w="3118" w:type="dxa"/>
            <w:shd w:val="clear" w:color="auto" w:fill="auto"/>
          </w:tcPr>
          <w:p w14:paraId="1070E304" w14:textId="412DBEE5" w:rsidR="00820B59" w:rsidRPr="00F23942" w:rsidRDefault="000847A9" w:rsidP="00A60303">
            <w:pPr>
              <w:pStyle w:val="ListParagraph"/>
              <w:spacing w:before="160"/>
              <w:ind w:left="0"/>
              <w:rPr>
                <w:rFonts w:ascii="Book Antiqua" w:hAnsi="Book Antiqua"/>
                <w:sz w:val="24"/>
                <w:szCs w:val="24"/>
              </w:rPr>
            </w:pPr>
            <w:r w:rsidRPr="00F23942">
              <w:rPr>
                <w:rFonts w:ascii="Book Antiqua" w:hAnsi="Book Antiqua"/>
                <w:sz w:val="24"/>
                <w:szCs w:val="24"/>
              </w:rPr>
              <w:t>T</w:t>
            </w:r>
            <w:r w:rsidR="002E08C9" w:rsidRPr="00F23942">
              <w:rPr>
                <w:rFonts w:ascii="Book Antiqua" w:hAnsi="Book Antiqua"/>
                <w:sz w:val="24"/>
                <w:szCs w:val="24"/>
              </w:rPr>
              <w:t>echnologies/innovations incubated</w:t>
            </w:r>
          </w:p>
        </w:tc>
        <w:tc>
          <w:tcPr>
            <w:tcW w:w="3480" w:type="dxa"/>
          </w:tcPr>
          <w:p w14:paraId="55C1D2C3" w14:textId="77777777" w:rsidR="00820B59" w:rsidRPr="00F23942" w:rsidRDefault="00820B59" w:rsidP="00A60303">
            <w:pPr>
              <w:pStyle w:val="ListParagraph"/>
              <w:spacing w:before="160"/>
              <w:ind w:left="0"/>
              <w:rPr>
                <w:rFonts w:ascii="Book Antiqua" w:hAnsi="Book Antiqua"/>
                <w:sz w:val="24"/>
                <w:szCs w:val="24"/>
              </w:rPr>
            </w:pPr>
          </w:p>
        </w:tc>
        <w:tc>
          <w:tcPr>
            <w:tcW w:w="2554" w:type="dxa"/>
            <w:shd w:val="clear" w:color="auto" w:fill="auto"/>
          </w:tcPr>
          <w:p w14:paraId="07BF7988" w14:textId="77777777" w:rsidR="00820B59" w:rsidRPr="00F23942" w:rsidRDefault="00820B59" w:rsidP="00A60303">
            <w:pPr>
              <w:pStyle w:val="ListParagraph"/>
              <w:spacing w:before="160"/>
              <w:ind w:left="0"/>
              <w:rPr>
                <w:rFonts w:ascii="Book Antiqua" w:hAnsi="Book Antiqua"/>
                <w:sz w:val="24"/>
                <w:szCs w:val="24"/>
              </w:rPr>
            </w:pPr>
          </w:p>
        </w:tc>
      </w:tr>
    </w:tbl>
    <w:p w14:paraId="01F85ED2" w14:textId="28457791" w:rsidR="00384D58" w:rsidRPr="00F23942" w:rsidRDefault="00472037" w:rsidP="00954526">
      <w:pPr>
        <w:pStyle w:val="Heading2"/>
        <w:jc w:val="both"/>
        <w:rPr>
          <w:rFonts w:ascii="Book Antiqua" w:eastAsiaTheme="minorHAnsi" w:hAnsi="Book Antiqua"/>
          <w:b/>
          <w:bCs/>
          <w:color w:val="auto"/>
          <w:sz w:val="24"/>
          <w:szCs w:val="24"/>
          <w:lang w:val="en-GB"/>
        </w:rPr>
      </w:pPr>
      <w:bookmarkStart w:id="16" w:name="_Toc76762728"/>
      <w:r w:rsidRPr="00F23942">
        <w:rPr>
          <w:rFonts w:ascii="Book Antiqua" w:eastAsiaTheme="minorHAnsi" w:hAnsi="Book Antiqua"/>
          <w:b/>
          <w:bCs/>
          <w:color w:val="auto"/>
          <w:sz w:val="24"/>
          <w:szCs w:val="24"/>
          <w:lang w:val="en-GB"/>
        </w:rPr>
        <w:lastRenderedPageBreak/>
        <w:t>6</w:t>
      </w:r>
      <w:r w:rsidR="00384D58" w:rsidRPr="00F23942">
        <w:rPr>
          <w:rFonts w:ascii="Book Antiqua" w:eastAsiaTheme="minorHAnsi" w:hAnsi="Book Antiqua"/>
          <w:b/>
          <w:bCs/>
          <w:color w:val="auto"/>
          <w:sz w:val="24"/>
          <w:szCs w:val="24"/>
          <w:lang w:val="en-GB"/>
        </w:rPr>
        <w:t>.6. Dissemination of Research</w:t>
      </w:r>
      <w:r w:rsidR="00E622ED" w:rsidRPr="00F23942">
        <w:rPr>
          <w:rFonts w:ascii="Book Antiqua" w:eastAsiaTheme="minorHAnsi" w:hAnsi="Book Antiqua"/>
          <w:b/>
          <w:bCs/>
          <w:color w:val="auto"/>
          <w:sz w:val="24"/>
          <w:szCs w:val="24"/>
          <w:lang w:val="en-GB"/>
        </w:rPr>
        <w:t>, Technology, and Innovation</w:t>
      </w:r>
      <w:r w:rsidR="00384D58" w:rsidRPr="00F23942">
        <w:rPr>
          <w:rFonts w:ascii="Book Antiqua" w:eastAsiaTheme="minorHAnsi" w:hAnsi="Book Antiqua"/>
          <w:b/>
          <w:bCs/>
          <w:color w:val="auto"/>
          <w:sz w:val="24"/>
          <w:szCs w:val="24"/>
          <w:lang w:val="en-GB"/>
        </w:rPr>
        <w:t xml:space="preserve"> Outputs</w:t>
      </w:r>
      <w:bookmarkEnd w:id="16"/>
      <w:r w:rsidR="00384D58" w:rsidRPr="00F23942">
        <w:rPr>
          <w:rFonts w:ascii="Book Antiqua" w:eastAsiaTheme="minorHAnsi" w:hAnsi="Book Antiqua"/>
          <w:b/>
          <w:bCs/>
          <w:color w:val="auto"/>
          <w:sz w:val="24"/>
          <w:szCs w:val="24"/>
          <w:lang w:val="en-GB"/>
        </w:rPr>
        <w:t xml:space="preserve"> </w:t>
      </w:r>
    </w:p>
    <w:p w14:paraId="0C08C554" w14:textId="77777777" w:rsidR="000B2F7F" w:rsidRPr="00F23942" w:rsidRDefault="000B2F7F" w:rsidP="000B2F7F">
      <w:pPr>
        <w:rPr>
          <w:rFonts w:ascii="Book Antiqua" w:hAnsi="Book Antiqua"/>
          <w:lang w:val="en-GB"/>
        </w:rPr>
      </w:pPr>
    </w:p>
    <w:p w14:paraId="2BBA507D" w14:textId="4D986BB4" w:rsidR="00866387" w:rsidRPr="00F23942" w:rsidRDefault="00762656" w:rsidP="00762656">
      <w:pPr>
        <w:jc w:val="both"/>
        <w:rPr>
          <w:rFonts w:ascii="Book Antiqua" w:hAnsi="Book Antiqua"/>
          <w:sz w:val="24"/>
          <w:szCs w:val="24"/>
          <w:shd w:val="clear" w:color="auto" w:fill="FFFFFF"/>
        </w:rPr>
      </w:pPr>
      <w:r w:rsidRPr="00F23942">
        <w:rPr>
          <w:rFonts w:ascii="Book Antiqua" w:hAnsi="Book Antiqua" w:cs="Arial"/>
          <w:sz w:val="24"/>
          <w:szCs w:val="24"/>
          <w:shd w:val="clear" w:color="auto" w:fill="FFFFFF"/>
        </w:rPr>
        <w:t>Dissemination </w:t>
      </w:r>
      <w:r w:rsidR="009503A4" w:rsidRPr="00F23942">
        <w:rPr>
          <w:rFonts w:ascii="Book Antiqua" w:hAnsi="Book Antiqua" w:cs="Arial"/>
          <w:sz w:val="24"/>
          <w:szCs w:val="24"/>
          <w:shd w:val="clear" w:color="auto" w:fill="FFFFFF"/>
        </w:rPr>
        <w:t xml:space="preserve">of research outputs </w:t>
      </w:r>
      <w:r w:rsidRPr="00F23942">
        <w:rPr>
          <w:rFonts w:ascii="Book Antiqua" w:hAnsi="Book Antiqua" w:cs="Arial"/>
          <w:sz w:val="24"/>
          <w:szCs w:val="24"/>
          <w:shd w:val="clear" w:color="auto" w:fill="FFFFFF"/>
        </w:rPr>
        <w:t>refers to the process of sharing research findings with stakeholders and wider audiences. </w:t>
      </w:r>
      <w:r w:rsidR="009503A4" w:rsidRPr="00F23942">
        <w:rPr>
          <w:rFonts w:ascii="Book Antiqua" w:hAnsi="Book Antiqua"/>
          <w:sz w:val="24"/>
          <w:szCs w:val="24"/>
          <w:shd w:val="clear" w:color="auto" w:fill="FFFFFF"/>
        </w:rPr>
        <w:t xml:space="preserve">Dissemination is an activity that can be targeted at academia as well as at broader audiences. One of the crucial characteristics is that dissemination facilitates </w:t>
      </w:r>
      <w:r w:rsidR="00CF2FB0" w:rsidRPr="00F23942">
        <w:rPr>
          <w:rFonts w:ascii="Book Antiqua" w:hAnsi="Book Antiqua"/>
          <w:bCs/>
          <w:sz w:val="24"/>
          <w:szCs w:val="24"/>
        </w:rPr>
        <w:t xml:space="preserve">research, technology and innovation </w:t>
      </w:r>
      <w:r w:rsidR="009503A4" w:rsidRPr="00F23942">
        <w:rPr>
          <w:rFonts w:ascii="Book Antiqua" w:hAnsi="Book Antiqua"/>
          <w:sz w:val="24"/>
          <w:szCs w:val="24"/>
          <w:shd w:val="clear" w:color="auto" w:fill="FFFFFF"/>
        </w:rPr>
        <w:t>uptake and understanding. It is a planned process that involves consideration of target audiences; consideration of the settings in which research findings are to be received; and communicating and interacting with wider audiences in ways that will facilitate research uptake in decision-making processes and practice. Institutions will be required to</w:t>
      </w:r>
      <w:r w:rsidR="00CF2FB0" w:rsidRPr="00F23942">
        <w:rPr>
          <w:rFonts w:ascii="Book Antiqua" w:hAnsi="Book Antiqua"/>
          <w:sz w:val="24"/>
          <w:szCs w:val="24"/>
          <w:shd w:val="clear" w:color="auto" w:fill="FFFFFF"/>
        </w:rPr>
        <w:t xml:space="preserve"> ensure that research is licensed as per provisions of the STI Act, and</w:t>
      </w:r>
      <w:r w:rsidR="009503A4" w:rsidRPr="00F23942">
        <w:rPr>
          <w:rFonts w:ascii="Book Antiqua" w:hAnsi="Book Antiqua"/>
          <w:sz w:val="24"/>
          <w:szCs w:val="24"/>
          <w:shd w:val="clear" w:color="auto" w:fill="FFFFFF"/>
        </w:rPr>
        <w:t xml:space="preserve"> indicate how their </w:t>
      </w:r>
      <w:r w:rsidR="00CF2FB0" w:rsidRPr="00F23942">
        <w:rPr>
          <w:rFonts w:ascii="Book Antiqua" w:hAnsi="Book Antiqua"/>
          <w:bCs/>
          <w:sz w:val="24"/>
          <w:szCs w:val="24"/>
        </w:rPr>
        <w:t>research, technology and innovation outcomes</w:t>
      </w:r>
      <w:r w:rsidR="009503A4" w:rsidRPr="00F23942">
        <w:rPr>
          <w:rFonts w:ascii="Book Antiqua" w:hAnsi="Book Antiqua"/>
          <w:sz w:val="24"/>
          <w:szCs w:val="24"/>
          <w:shd w:val="clear" w:color="auto" w:fill="FFFFFF"/>
        </w:rPr>
        <w:t xml:space="preserve"> have been disseminated as per table 4 below. </w:t>
      </w:r>
      <w:r w:rsidR="00CF2FB0" w:rsidRPr="00F23942">
        <w:rPr>
          <w:rFonts w:ascii="Book Antiqua" w:hAnsi="Book Antiqua"/>
          <w:sz w:val="24"/>
          <w:szCs w:val="24"/>
          <w:shd w:val="clear" w:color="auto" w:fill="FFFFFF"/>
        </w:rPr>
        <w:t xml:space="preserve">Expected mode of </w:t>
      </w:r>
      <w:r w:rsidR="00866387" w:rsidRPr="00F23942">
        <w:rPr>
          <w:rFonts w:ascii="Book Antiqua" w:hAnsi="Book Antiqua"/>
          <w:sz w:val="24"/>
          <w:szCs w:val="24"/>
          <w:shd w:val="clear" w:color="auto" w:fill="FFFFFF"/>
        </w:rPr>
        <w:t>dissemination include;</w:t>
      </w:r>
    </w:p>
    <w:p w14:paraId="64333296" w14:textId="15B1B884" w:rsidR="009503A4" w:rsidRPr="00F23942" w:rsidRDefault="00200E6D" w:rsidP="008F0BFE">
      <w:pPr>
        <w:pStyle w:val="ListParagraph"/>
        <w:numPr>
          <w:ilvl w:val="0"/>
          <w:numId w:val="9"/>
        </w:numPr>
        <w:jc w:val="both"/>
        <w:rPr>
          <w:rFonts w:ascii="Book Antiqua" w:hAnsi="Book Antiqua"/>
          <w:sz w:val="24"/>
          <w:szCs w:val="24"/>
          <w:shd w:val="clear" w:color="auto" w:fill="FFFFFF"/>
        </w:rPr>
      </w:pPr>
      <w:r w:rsidRPr="00F23942">
        <w:rPr>
          <w:rFonts w:ascii="Book Antiqua" w:hAnsi="Book Antiqua"/>
          <w:sz w:val="24"/>
          <w:szCs w:val="24"/>
          <w:shd w:val="clear" w:color="auto" w:fill="FFFFFF"/>
        </w:rPr>
        <w:t>P</w:t>
      </w:r>
      <w:r w:rsidR="00866387" w:rsidRPr="00F23942">
        <w:rPr>
          <w:rFonts w:ascii="Book Antiqua" w:hAnsi="Book Antiqua"/>
          <w:sz w:val="24"/>
          <w:szCs w:val="24"/>
          <w:shd w:val="clear" w:color="auto" w:fill="FFFFFF"/>
        </w:rPr>
        <w:t xml:space="preserve">resentations in conferences, exhibitions, fairs, science and technology week, </w:t>
      </w:r>
    </w:p>
    <w:p w14:paraId="36F26657" w14:textId="32AFE206" w:rsidR="00866387" w:rsidRPr="00602238" w:rsidRDefault="00200E6D" w:rsidP="008F0BFE">
      <w:pPr>
        <w:pStyle w:val="ListParagraph"/>
        <w:numPr>
          <w:ilvl w:val="0"/>
          <w:numId w:val="9"/>
        </w:numPr>
        <w:jc w:val="both"/>
        <w:rPr>
          <w:rFonts w:ascii="Book Antiqua" w:hAnsi="Book Antiqua"/>
          <w:sz w:val="24"/>
          <w:szCs w:val="24"/>
          <w:shd w:val="clear" w:color="auto" w:fill="FFFFFF"/>
        </w:rPr>
      </w:pPr>
      <w:r w:rsidRPr="00F23942">
        <w:rPr>
          <w:rFonts w:ascii="Book Antiqua" w:hAnsi="Book Antiqua"/>
          <w:sz w:val="24"/>
          <w:szCs w:val="24"/>
          <w:shd w:val="clear" w:color="auto" w:fill="FFFFFF"/>
        </w:rPr>
        <w:t>P</w:t>
      </w:r>
      <w:r w:rsidR="00866387" w:rsidRPr="00F23942">
        <w:rPr>
          <w:rFonts w:ascii="Book Antiqua" w:hAnsi="Book Antiqua"/>
          <w:sz w:val="24"/>
          <w:szCs w:val="24"/>
          <w:shd w:val="clear" w:color="auto" w:fill="FFFFFF"/>
        </w:rPr>
        <w:t>ublication</w:t>
      </w:r>
      <w:r w:rsidRPr="00F23942">
        <w:rPr>
          <w:rFonts w:ascii="Book Antiqua" w:hAnsi="Book Antiqua"/>
          <w:sz w:val="24"/>
          <w:szCs w:val="24"/>
          <w:shd w:val="clear" w:color="auto" w:fill="FFFFFF"/>
        </w:rPr>
        <w:t>s</w:t>
      </w:r>
      <w:r w:rsidR="00866387" w:rsidRPr="00F23942">
        <w:rPr>
          <w:rFonts w:ascii="Book Antiqua" w:hAnsi="Book Antiqua"/>
          <w:sz w:val="24"/>
          <w:szCs w:val="24"/>
          <w:shd w:val="clear" w:color="auto" w:fill="FFFFFF"/>
        </w:rPr>
        <w:t xml:space="preserve"> in </w:t>
      </w:r>
      <w:r w:rsidR="004875CA" w:rsidRPr="00602238">
        <w:rPr>
          <w:rFonts w:ascii="Book Antiqua" w:hAnsi="Book Antiqua"/>
          <w:sz w:val="24"/>
          <w:szCs w:val="24"/>
          <w:shd w:val="clear" w:color="auto" w:fill="FFFFFF"/>
        </w:rPr>
        <w:t xml:space="preserve">Recognized </w:t>
      </w:r>
      <w:r w:rsidR="005560A5" w:rsidRPr="00602238">
        <w:rPr>
          <w:rFonts w:ascii="Book Antiqua" w:hAnsi="Book Antiqua"/>
          <w:sz w:val="24"/>
          <w:szCs w:val="24"/>
        </w:rPr>
        <w:t xml:space="preserve">Peer reviewed </w:t>
      </w:r>
      <w:r w:rsidR="00866387" w:rsidRPr="00602238">
        <w:rPr>
          <w:rFonts w:ascii="Book Antiqua" w:hAnsi="Book Antiqua"/>
          <w:sz w:val="24"/>
          <w:szCs w:val="24"/>
          <w:shd w:val="clear" w:color="auto" w:fill="FFFFFF"/>
        </w:rPr>
        <w:t xml:space="preserve">scientific </w:t>
      </w:r>
      <w:r w:rsidR="00007EEA" w:rsidRPr="00602238">
        <w:rPr>
          <w:rFonts w:ascii="Book Antiqua" w:hAnsi="Book Antiqua"/>
          <w:sz w:val="24"/>
          <w:szCs w:val="24"/>
          <w:shd w:val="clear" w:color="auto" w:fill="FFFFFF"/>
        </w:rPr>
        <w:t>journals.</w:t>
      </w:r>
    </w:p>
    <w:p w14:paraId="05C02119" w14:textId="207ECD0F" w:rsidR="00866387" w:rsidRPr="00F23942" w:rsidRDefault="00866387" w:rsidP="008F0BFE">
      <w:pPr>
        <w:pStyle w:val="ListParagraph"/>
        <w:numPr>
          <w:ilvl w:val="0"/>
          <w:numId w:val="9"/>
        </w:numPr>
        <w:jc w:val="both"/>
        <w:rPr>
          <w:rFonts w:ascii="Book Antiqua" w:hAnsi="Book Antiqua"/>
          <w:sz w:val="24"/>
          <w:szCs w:val="24"/>
          <w:shd w:val="clear" w:color="auto" w:fill="FFFFFF"/>
        </w:rPr>
      </w:pPr>
      <w:r w:rsidRPr="00602238">
        <w:rPr>
          <w:rFonts w:ascii="Book Antiqua" w:hAnsi="Book Antiqua"/>
          <w:sz w:val="24"/>
          <w:szCs w:val="24"/>
          <w:shd w:val="clear" w:color="auto" w:fill="FFFFFF"/>
        </w:rPr>
        <w:t>Research reports, dissertation</w:t>
      </w:r>
      <w:r w:rsidR="004875CA" w:rsidRPr="00602238">
        <w:rPr>
          <w:rFonts w:ascii="Book Antiqua" w:hAnsi="Book Antiqua"/>
          <w:sz w:val="24"/>
          <w:szCs w:val="24"/>
          <w:shd w:val="clear" w:color="auto" w:fill="FFFFFF"/>
        </w:rPr>
        <w:t>s</w:t>
      </w:r>
      <w:r w:rsidRPr="00602238">
        <w:rPr>
          <w:rFonts w:ascii="Book Antiqua" w:hAnsi="Book Antiqua"/>
          <w:sz w:val="24"/>
          <w:szCs w:val="24"/>
          <w:shd w:val="clear" w:color="auto" w:fill="FFFFFF"/>
        </w:rPr>
        <w:t xml:space="preserve">, </w:t>
      </w:r>
      <w:r w:rsidRPr="00F23942">
        <w:rPr>
          <w:rFonts w:ascii="Book Antiqua" w:hAnsi="Book Antiqua"/>
          <w:sz w:val="24"/>
          <w:szCs w:val="24"/>
          <w:shd w:val="clear" w:color="auto" w:fill="FFFFFF"/>
        </w:rPr>
        <w:t>theses, etc</w:t>
      </w:r>
      <w:r w:rsidR="005560A5" w:rsidRPr="00F23942">
        <w:rPr>
          <w:rFonts w:ascii="Book Antiqua" w:hAnsi="Book Antiqua"/>
          <w:sz w:val="24"/>
          <w:szCs w:val="24"/>
          <w:shd w:val="clear" w:color="auto" w:fill="FFFFFF"/>
        </w:rPr>
        <w:t>.</w:t>
      </w:r>
    </w:p>
    <w:p w14:paraId="1AD8072F" w14:textId="23F3E36D" w:rsidR="00866387" w:rsidRPr="00F23942" w:rsidRDefault="00866387" w:rsidP="008F0BFE">
      <w:pPr>
        <w:pStyle w:val="ListParagraph"/>
        <w:numPr>
          <w:ilvl w:val="0"/>
          <w:numId w:val="9"/>
        </w:numPr>
        <w:jc w:val="both"/>
        <w:rPr>
          <w:rFonts w:ascii="Book Antiqua" w:hAnsi="Book Antiqua" w:cs="Arial"/>
          <w:sz w:val="24"/>
          <w:szCs w:val="24"/>
          <w:shd w:val="clear" w:color="auto" w:fill="FFFFFF"/>
        </w:rPr>
      </w:pPr>
      <w:r w:rsidRPr="00F23942">
        <w:rPr>
          <w:rFonts w:ascii="Book Antiqua" w:hAnsi="Book Antiqua"/>
          <w:sz w:val="24"/>
          <w:szCs w:val="24"/>
          <w:shd w:val="clear" w:color="auto" w:fill="FFFFFF"/>
        </w:rPr>
        <w:t>Policy briefs, and advisories</w:t>
      </w:r>
    </w:p>
    <w:p w14:paraId="4DCA8549" w14:textId="623BC5D8" w:rsidR="00C4391C" w:rsidRPr="00F23942" w:rsidRDefault="002E3811" w:rsidP="00EA5CB1">
      <w:pPr>
        <w:rPr>
          <w:rFonts w:ascii="Book Antiqua" w:hAnsi="Book Antiqua" w:cs="Times New Roman"/>
          <w:b/>
          <w:bCs/>
          <w:iCs/>
          <w:sz w:val="24"/>
          <w:szCs w:val="24"/>
        </w:rPr>
      </w:pPr>
      <w:r w:rsidRPr="00F23942">
        <w:rPr>
          <w:rFonts w:ascii="Book Antiqua" w:hAnsi="Book Antiqua" w:cs="Times New Roman"/>
          <w:b/>
          <w:bCs/>
          <w:iCs/>
          <w:sz w:val="24"/>
          <w:szCs w:val="24"/>
        </w:rPr>
        <w:t xml:space="preserve">Table 4: </w:t>
      </w:r>
      <w:r w:rsidR="00C4391C" w:rsidRPr="00F23942">
        <w:rPr>
          <w:rFonts w:ascii="Book Antiqua" w:hAnsi="Book Antiqua" w:cs="Times New Roman"/>
          <w:b/>
          <w:bCs/>
          <w:iCs/>
          <w:sz w:val="24"/>
          <w:szCs w:val="24"/>
        </w:rPr>
        <w:t xml:space="preserve">Dissemination of </w:t>
      </w:r>
      <w:r w:rsidR="005560A5" w:rsidRPr="00F23942">
        <w:rPr>
          <w:rFonts w:ascii="Book Antiqua" w:hAnsi="Book Antiqua" w:cs="Times New Roman"/>
          <w:b/>
          <w:bCs/>
          <w:iCs/>
          <w:sz w:val="24"/>
          <w:szCs w:val="24"/>
        </w:rPr>
        <w:t>R</w:t>
      </w:r>
      <w:r w:rsidR="00C4391C" w:rsidRPr="00F23942">
        <w:rPr>
          <w:rFonts w:ascii="Book Antiqua" w:hAnsi="Book Antiqua" w:cs="Times New Roman"/>
          <w:b/>
          <w:bCs/>
          <w:iCs/>
          <w:sz w:val="24"/>
          <w:szCs w:val="24"/>
        </w:rPr>
        <w:t>esearch</w:t>
      </w:r>
      <w:r w:rsidR="00E622ED" w:rsidRPr="00F23942">
        <w:rPr>
          <w:rFonts w:ascii="Book Antiqua" w:hAnsi="Book Antiqua" w:cs="Times New Roman"/>
          <w:b/>
          <w:bCs/>
          <w:iCs/>
          <w:sz w:val="24"/>
          <w:szCs w:val="24"/>
        </w:rPr>
        <w:t>, Technology, and Innovation</w:t>
      </w:r>
      <w:r w:rsidR="00C4391C" w:rsidRPr="00F23942">
        <w:rPr>
          <w:rFonts w:ascii="Book Antiqua" w:hAnsi="Book Antiqua" w:cs="Times New Roman"/>
          <w:b/>
          <w:bCs/>
          <w:iCs/>
          <w:sz w:val="24"/>
          <w:szCs w:val="24"/>
        </w:rPr>
        <w:t xml:space="preserve"> products</w:t>
      </w:r>
      <w:r w:rsidR="00CF2FB0" w:rsidRPr="00F23942">
        <w:rPr>
          <w:rFonts w:ascii="Book Antiqua" w:hAnsi="Book Antiqua" w:cs="Times New Roman"/>
          <w:b/>
          <w:bCs/>
          <w:iCs/>
          <w:sz w:val="24"/>
          <w:szCs w:val="24"/>
        </w:rPr>
        <w:t>/services</w:t>
      </w:r>
      <w:r w:rsidR="00C4391C" w:rsidRPr="00F23942">
        <w:rPr>
          <w:rFonts w:ascii="Book Antiqua" w:hAnsi="Book Antiqua" w:cs="Times New Roman"/>
          <w:b/>
          <w:bCs/>
          <w:iCs/>
          <w:sz w:val="24"/>
          <w:szCs w:val="24"/>
        </w:rPr>
        <w:t xml:space="preserve"> </w:t>
      </w:r>
    </w:p>
    <w:p w14:paraId="6D6812AA" w14:textId="77777777" w:rsidR="00C4391C" w:rsidRPr="00F23942" w:rsidRDefault="00C4391C" w:rsidP="00427167">
      <w:pPr>
        <w:pStyle w:val="ListParagraph"/>
        <w:spacing w:before="160"/>
        <w:rPr>
          <w:rFonts w:ascii="Book Antiqua" w:hAnsi="Book Antiqua" w:cs="Times New Roman"/>
          <w:b/>
          <w:bCs/>
          <w:iCs/>
          <w:sz w:val="24"/>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874"/>
        <w:gridCol w:w="4777"/>
        <w:gridCol w:w="1710"/>
      </w:tblGrid>
      <w:tr w:rsidR="00A6013B" w:rsidRPr="00F23942" w14:paraId="479F286F" w14:textId="77777777" w:rsidTr="002E3811">
        <w:tc>
          <w:tcPr>
            <w:tcW w:w="719" w:type="dxa"/>
            <w:shd w:val="clear" w:color="auto" w:fill="auto"/>
          </w:tcPr>
          <w:p w14:paraId="4CA0F918" w14:textId="77777777" w:rsidR="00C4391C" w:rsidRPr="00F23942" w:rsidRDefault="00C4391C" w:rsidP="00427167">
            <w:pPr>
              <w:pStyle w:val="ListParagraph"/>
              <w:spacing w:before="160"/>
              <w:ind w:left="0"/>
              <w:rPr>
                <w:rFonts w:ascii="Book Antiqua" w:hAnsi="Book Antiqua"/>
                <w:sz w:val="24"/>
                <w:szCs w:val="24"/>
              </w:rPr>
            </w:pPr>
            <w:r w:rsidRPr="00F23942">
              <w:rPr>
                <w:rFonts w:ascii="Book Antiqua" w:hAnsi="Book Antiqua"/>
                <w:b/>
                <w:sz w:val="24"/>
                <w:szCs w:val="24"/>
              </w:rPr>
              <w:t>No.</w:t>
            </w:r>
          </w:p>
        </w:tc>
        <w:tc>
          <w:tcPr>
            <w:tcW w:w="2874" w:type="dxa"/>
            <w:shd w:val="clear" w:color="auto" w:fill="auto"/>
          </w:tcPr>
          <w:p w14:paraId="5680F8F1" w14:textId="77777777" w:rsidR="00C4391C" w:rsidRPr="00F23942" w:rsidRDefault="00C4391C" w:rsidP="00427167">
            <w:pPr>
              <w:pStyle w:val="ListParagraph"/>
              <w:spacing w:before="160"/>
              <w:ind w:left="0"/>
              <w:rPr>
                <w:rFonts w:ascii="Book Antiqua" w:hAnsi="Book Antiqua"/>
                <w:b/>
                <w:sz w:val="24"/>
                <w:szCs w:val="24"/>
              </w:rPr>
            </w:pPr>
            <w:r w:rsidRPr="00F23942">
              <w:rPr>
                <w:rFonts w:ascii="Book Antiqua" w:hAnsi="Book Antiqua"/>
                <w:b/>
                <w:sz w:val="24"/>
                <w:szCs w:val="24"/>
              </w:rPr>
              <w:t xml:space="preserve">Mode of dissemination </w:t>
            </w:r>
          </w:p>
        </w:tc>
        <w:tc>
          <w:tcPr>
            <w:tcW w:w="4777" w:type="dxa"/>
          </w:tcPr>
          <w:p w14:paraId="2CDB0C9E" w14:textId="77777777" w:rsidR="00C4391C" w:rsidRPr="00F23942" w:rsidRDefault="00C4391C" w:rsidP="00427167">
            <w:pPr>
              <w:pStyle w:val="ListParagraph"/>
              <w:spacing w:before="160"/>
              <w:ind w:left="0"/>
              <w:rPr>
                <w:rFonts w:ascii="Book Antiqua" w:hAnsi="Book Antiqua"/>
                <w:b/>
                <w:sz w:val="24"/>
                <w:szCs w:val="24"/>
              </w:rPr>
            </w:pPr>
            <w:r w:rsidRPr="00F23942">
              <w:rPr>
                <w:rFonts w:ascii="Book Antiqua" w:hAnsi="Book Antiqua"/>
                <w:b/>
                <w:sz w:val="24"/>
                <w:szCs w:val="24"/>
              </w:rPr>
              <w:t xml:space="preserve">Details of the activity </w:t>
            </w:r>
          </w:p>
        </w:tc>
        <w:tc>
          <w:tcPr>
            <w:tcW w:w="1710" w:type="dxa"/>
            <w:shd w:val="clear" w:color="auto" w:fill="auto"/>
          </w:tcPr>
          <w:p w14:paraId="6A7FE5C8" w14:textId="77777777" w:rsidR="00C4391C" w:rsidRPr="00F23942" w:rsidRDefault="00C4391C" w:rsidP="00427167">
            <w:pPr>
              <w:pStyle w:val="ListParagraph"/>
              <w:spacing w:before="160"/>
              <w:ind w:left="0"/>
              <w:rPr>
                <w:rFonts w:ascii="Book Antiqua" w:hAnsi="Book Antiqua"/>
                <w:sz w:val="24"/>
                <w:szCs w:val="24"/>
              </w:rPr>
            </w:pPr>
            <w:r w:rsidRPr="00F23942">
              <w:rPr>
                <w:rFonts w:ascii="Book Antiqua" w:hAnsi="Book Antiqua"/>
                <w:b/>
                <w:sz w:val="24"/>
                <w:szCs w:val="24"/>
              </w:rPr>
              <w:t>Period undertaken</w:t>
            </w:r>
          </w:p>
        </w:tc>
      </w:tr>
      <w:tr w:rsidR="00A6013B" w:rsidRPr="00F23942" w14:paraId="7E672E52" w14:textId="77777777" w:rsidTr="002E3811">
        <w:tc>
          <w:tcPr>
            <w:tcW w:w="719" w:type="dxa"/>
            <w:shd w:val="clear" w:color="auto" w:fill="auto"/>
          </w:tcPr>
          <w:p w14:paraId="3FDF110D" w14:textId="77777777" w:rsidR="00C4391C" w:rsidRPr="00F23942" w:rsidRDefault="00C4391C" w:rsidP="008F0BFE">
            <w:pPr>
              <w:pStyle w:val="ListParagraph"/>
              <w:numPr>
                <w:ilvl w:val="0"/>
                <w:numId w:val="2"/>
              </w:numPr>
              <w:spacing w:before="160"/>
              <w:rPr>
                <w:rFonts w:ascii="Book Antiqua" w:hAnsi="Book Antiqua"/>
                <w:b/>
                <w:sz w:val="24"/>
                <w:szCs w:val="24"/>
              </w:rPr>
            </w:pPr>
          </w:p>
        </w:tc>
        <w:tc>
          <w:tcPr>
            <w:tcW w:w="2874" w:type="dxa"/>
            <w:shd w:val="clear" w:color="auto" w:fill="auto"/>
          </w:tcPr>
          <w:p w14:paraId="6B9DFAAF" w14:textId="77777777" w:rsidR="00C4391C" w:rsidRPr="00F23942" w:rsidRDefault="00C4391C" w:rsidP="00427167">
            <w:pPr>
              <w:pStyle w:val="ListParagraph"/>
              <w:spacing w:before="160"/>
              <w:ind w:left="0"/>
              <w:rPr>
                <w:rFonts w:ascii="Book Antiqua" w:hAnsi="Book Antiqua"/>
                <w:b/>
                <w:sz w:val="24"/>
                <w:szCs w:val="24"/>
              </w:rPr>
            </w:pPr>
          </w:p>
        </w:tc>
        <w:tc>
          <w:tcPr>
            <w:tcW w:w="4777" w:type="dxa"/>
          </w:tcPr>
          <w:p w14:paraId="26A6F90C" w14:textId="77777777" w:rsidR="00C4391C" w:rsidRPr="00F23942" w:rsidRDefault="00C4391C" w:rsidP="00427167">
            <w:pPr>
              <w:pStyle w:val="ListParagraph"/>
              <w:spacing w:before="160"/>
              <w:ind w:left="0"/>
              <w:rPr>
                <w:rFonts w:ascii="Book Antiqua" w:hAnsi="Book Antiqua"/>
                <w:b/>
                <w:sz w:val="24"/>
                <w:szCs w:val="24"/>
              </w:rPr>
            </w:pPr>
          </w:p>
        </w:tc>
        <w:tc>
          <w:tcPr>
            <w:tcW w:w="1710" w:type="dxa"/>
            <w:shd w:val="clear" w:color="auto" w:fill="auto"/>
          </w:tcPr>
          <w:p w14:paraId="6EAD035E" w14:textId="77777777" w:rsidR="00C4391C" w:rsidRPr="00F23942" w:rsidRDefault="00C4391C" w:rsidP="00427167">
            <w:pPr>
              <w:pStyle w:val="ListParagraph"/>
              <w:spacing w:before="160"/>
              <w:ind w:left="0"/>
              <w:rPr>
                <w:rFonts w:ascii="Book Antiqua" w:hAnsi="Book Antiqua"/>
                <w:b/>
                <w:sz w:val="24"/>
                <w:szCs w:val="24"/>
              </w:rPr>
            </w:pPr>
          </w:p>
        </w:tc>
      </w:tr>
      <w:tr w:rsidR="00A6013B" w:rsidRPr="00F23942" w14:paraId="05DE7F0F" w14:textId="77777777" w:rsidTr="002E3811">
        <w:tc>
          <w:tcPr>
            <w:tcW w:w="719" w:type="dxa"/>
            <w:shd w:val="clear" w:color="auto" w:fill="auto"/>
          </w:tcPr>
          <w:p w14:paraId="576905AF" w14:textId="77777777" w:rsidR="00C4391C" w:rsidRPr="00F23942" w:rsidRDefault="00C4391C" w:rsidP="008F0BFE">
            <w:pPr>
              <w:pStyle w:val="ListParagraph"/>
              <w:numPr>
                <w:ilvl w:val="0"/>
                <w:numId w:val="2"/>
              </w:numPr>
              <w:spacing w:before="160"/>
              <w:rPr>
                <w:rFonts w:ascii="Book Antiqua" w:hAnsi="Book Antiqua"/>
                <w:b/>
                <w:sz w:val="24"/>
                <w:szCs w:val="24"/>
              </w:rPr>
            </w:pPr>
          </w:p>
        </w:tc>
        <w:tc>
          <w:tcPr>
            <w:tcW w:w="2874" w:type="dxa"/>
            <w:shd w:val="clear" w:color="auto" w:fill="auto"/>
          </w:tcPr>
          <w:p w14:paraId="730BFB30" w14:textId="77777777" w:rsidR="00C4391C" w:rsidRPr="00F23942" w:rsidRDefault="00C4391C" w:rsidP="00427167">
            <w:pPr>
              <w:pStyle w:val="ListParagraph"/>
              <w:spacing w:before="160"/>
              <w:ind w:left="0"/>
              <w:rPr>
                <w:rFonts w:ascii="Book Antiqua" w:hAnsi="Book Antiqua"/>
                <w:b/>
                <w:sz w:val="24"/>
                <w:szCs w:val="24"/>
              </w:rPr>
            </w:pPr>
          </w:p>
        </w:tc>
        <w:tc>
          <w:tcPr>
            <w:tcW w:w="4777" w:type="dxa"/>
          </w:tcPr>
          <w:p w14:paraId="2DB060DE" w14:textId="77777777" w:rsidR="00C4391C" w:rsidRPr="00F23942" w:rsidRDefault="00C4391C" w:rsidP="00427167">
            <w:pPr>
              <w:pStyle w:val="ListParagraph"/>
              <w:spacing w:before="160"/>
              <w:ind w:left="0"/>
              <w:rPr>
                <w:rFonts w:ascii="Book Antiqua" w:hAnsi="Book Antiqua"/>
                <w:b/>
                <w:sz w:val="24"/>
                <w:szCs w:val="24"/>
              </w:rPr>
            </w:pPr>
          </w:p>
        </w:tc>
        <w:tc>
          <w:tcPr>
            <w:tcW w:w="1710" w:type="dxa"/>
            <w:shd w:val="clear" w:color="auto" w:fill="auto"/>
          </w:tcPr>
          <w:p w14:paraId="6280E503" w14:textId="77777777" w:rsidR="00C4391C" w:rsidRPr="00F23942" w:rsidRDefault="00C4391C" w:rsidP="00427167">
            <w:pPr>
              <w:pStyle w:val="ListParagraph"/>
              <w:spacing w:before="160"/>
              <w:ind w:left="0"/>
              <w:rPr>
                <w:rFonts w:ascii="Book Antiqua" w:hAnsi="Book Antiqua"/>
                <w:b/>
                <w:sz w:val="24"/>
                <w:szCs w:val="24"/>
              </w:rPr>
            </w:pPr>
          </w:p>
        </w:tc>
      </w:tr>
    </w:tbl>
    <w:p w14:paraId="4530571A" w14:textId="3D275A95" w:rsidR="00C4391C" w:rsidRPr="00F23942" w:rsidRDefault="00C4391C" w:rsidP="00427167">
      <w:pPr>
        <w:pStyle w:val="ListParagraph"/>
        <w:spacing w:before="160"/>
        <w:rPr>
          <w:rFonts w:ascii="Book Antiqua" w:hAnsi="Book Antiqua" w:cs="Times New Roman"/>
          <w:b/>
          <w:bCs/>
          <w:iCs/>
          <w:sz w:val="24"/>
          <w:szCs w:val="24"/>
        </w:rPr>
      </w:pPr>
    </w:p>
    <w:p w14:paraId="29CACFC9" w14:textId="1721AFA6" w:rsidR="00A83EEE" w:rsidRPr="00F23942" w:rsidRDefault="00A83EEE" w:rsidP="00427167">
      <w:pPr>
        <w:pStyle w:val="ListParagraph"/>
        <w:spacing w:before="160"/>
        <w:rPr>
          <w:rFonts w:ascii="Book Antiqua" w:hAnsi="Book Antiqua" w:cs="Times New Roman"/>
          <w:b/>
          <w:bCs/>
          <w:iCs/>
          <w:sz w:val="24"/>
          <w:szCs w:val="24"/>
        </w:rPr>
      </w:pPr>
    </w:p>
    <w:p w14:paraId="025C3878" w14:textId="4178445D" w:rsidR="00A83EEE" w:rsidRPr="00F23942" w:rsidRDefault="00A83EEE" w:rsidP="00427167">
      <w:pPr>
        <w:pStyle w:val="ListParagraph"/>
        <w:spacing w:before="160"/>
        <w:rPr>
          <w:rFonts w:ascii="Book Antiqua" w:hAnsi="Book Antiqua" w:cs="Times New Roman"/>
          <w:b/>
          <w:bCs/>
          <w:iCs/>
          <w:sz w:val="24"/>
          <w:szCs w:val="24"/>
        </w:rPr>
      </w:pPr>
    </w:p>
    <w:p w14:paraId="3DE3735C" w14:textId="0CCCC3F3" w:rsidR="00A83EEE" w:rsidRPr="00F23942" w:rsidRDefault="00A83EEE" w:rsidP="00427167">
      <w:pPr>
        <w:pStyle w:val="ListParagraph"/>
        <w:spacing w:before="160"/>
        <w:rPr>
          <w:rFonts w:ascii="Book Antiqua" w:hAnsi="Book Antiqua" w:cs="Times New Roman"/>
          <w:b/>
          <w:bCs/>
          <w:iCs/>
          <w:sz w:val="24"/>
          <w:szCs w:val="24"/>
        </w:rPr>
      </w:pPr>
    </w:p>
    <w:p w14:paraId="2685FCC6" w14:textId="65FA5110" w:rsidR="00A83EEE" w:rsidRPr="00F23942" w:rsidRDefault="00A83EEE" w:rsidP="00427167">
      <w:pPr>
        <w:pStyle w:val="ListParagraph"/>
        <w:spacing w:before="160"/>
        <w:rPr>
          <w:rFonts w:ascii="Book Antiqua" w:hAnsi="Book Antiqua" w:cs="Times New Roman"/>
          <w:b/>
          <w:bCs/>
          <w:iCs/>
          <w:sz w:val="24"/>
          <w:szCs w:val="24"/>
        </w:rPr>
      </w:pPr>
    </w:p>
    <w:p w14:paraId="4F04CBD2" w14:textId="05CE6737" w:rsidR="00A83EEE" w:rsidRPr="00F23942" w:rsidRDefault="00A83EEE" w:rsidP="00427167">
      <w:pPr>
        <w:pStyle w:val="ListParagraph"/>
        <w:spacing w:before="160"/>
        <w:rPr>
          <w:rFonts w:ascii="Book Antiqua" w:hAnsi="Book Antiqua" w:cs="Times New Roman"/>
          <w:b/>
          <w:bCs/>
          <w:iCs/>
          <w:sz w:val="24"/>
          <w:szCs w:val="24"/>
        </w:rPr>
      </w:pPr>
    </w:p>
    <w:p w14:paraId="5A5A6D8A" w14:textId="5292E01D" w:rsidR="00A83EEE" w:rsidRPr="00F23942" w:rsidRDefault="00A83EEE" w:rsidP="00427167">
      <w:pPr>
        <w:pStyle w:val="ListParagraph"/>
        <w:spacing w:before="160"/>
        <w:rPr>
          <w:rFonts w:ascii="Book Antiqua" w:hAnsi="Book Antiqua" w:cs="Times New Roman"/>
          <w:b/>
          <w:bCs/>
          <w:iCs/>
          <w:sz w:val="24"/>
          <w:szCs w:val="24"/>
        </w:rPr>
      </w:pPr>
    </w:p>
    <w:p w14:paraId="67ACAD59" w14:textId="7757E078" w:rsidR="00A83EEE" w:rsidRPr="00F23942" w:rsidRDefault="00A83EEE" w:rsidP="00427167">
      <w:pPr>
        <w:pStyle w:val="ListParagraph"/>
        <w:spacing w:before="160"/>
        <w:rPr>
          <w:rFonts w:ascii="Book Antiqua" w:hAnsi="Book Antiqua" w:cs="Times New Roman"/>
          <w:b/>
          <w:bCs/>
          <w:iCs/>
          <w:sz w:val="24"/>
          <w:szCs w:val="24"/>
        </w:rPr>
      </w:pPr>
    </w:p>
    <w:p w14:paraId="014B4BEA" w14:textId="289570F4" w:rsidR="00A83EEE" w:rsidRPr="00F23942" w:rsidRDefault="00A83EEE" w:rsidP="00427167">
      <w:pPr>
        <w:pStyle w:val="ListParagraph"/>
        <w:spacing w:before="160"/>
        <w:rPr>
          <w:rFonts w:ascii="Book Antiqua" w:hAnsi="Book Antiqua" w:cs="Times New Roman"/>
          <w:b/>
          <w:bCs/>
          <w:iCs/>
          <w:sz w:val="24"/>
          <w:szCs w:val="24"/>
        </w:rPr>
      </w:pPr>
    </w:p>
    <w:p w14:paraId="081B1670" w14:textId="10ACED0E" w:rsidR="00A83EEE" w:rsidRPr="00F23942" w:rsidRDefault="00A83EEE" w:rsidP="00427167">
      <w:pPr>
        <w:pStyle w:val="ListParagraph"/>
        <w:spacing w:before="160"/>
        <w:rPr>
          <w:rFonts w:ascii="Book Antiqua" w:hAnsi="Book Antiqua" w:cs="Times New Roman"/>
          <w:b/>
          <w:bCs/>
          <w:iCs/>
          <w:sz w:val="24"/>
          <w:szCs w:val="24"/>
        </w:rPr>
      </w:pPr>
    </w:p>
    <w:p w14:paraId="550EFC30" w14:textId="7C86D4A5" w:rsidR="00A83EEE" w:rsidRPr="00F23942" w:rsidRDefault="00A83EEE" w:rsidP="00427167">
      <w:pPr>
        <w:pStyle w:val="ListParagraph"/>
        <w:spacing w:before="160"/>
        <w:rPr>
          <w:rFonts w:ascii="Book Antiqua" w:hAnsi="Book Antiqua" w:cs="Times New Roman"/>
          <w:b/>
          <w:bCs/>
          <w:iCs/>
          <w:sz w:val="24"/>
          <w:szCs w:val="24"/>
        </w:rPr>
      </w:pPr>
    </w:p>
    <w:p w14:paraId="5B98BAB2" w14:textId="3FC4DAE3" w:rsidR="00A83EEE" w:rsidRPr="00F23942" w:rsidRDefault="00A83EEE" w:rsidP="00427167">
      <w:pPr>
        <w:pStyle w:val="ListParagraph"/>
        <w:spacing w:before="160"/>
        <w:rPr>
          <w:rFonts w:ascii="Book Antiqua" w:hAnsi="Book Antiqua" w:cs="Times New Roman"/>
          <w:b/>
          <w:bCs/>
          <w:iCs/>
          <w:sz w:val="24"/>
          <w:szCs w:val="24"/>
        </w:rPr>
      </w:pPr>
    </w:p>
    <w:p w14:paraId="7E0E0B21" w14:textId="7DEBBF13" w:rsidR="00A83EEE" w:rsidRPr="00F23942" w:rsidRDefault="00A83EEE" w:rsidP="00427167">
      <w:pPr>
        <w:pStyle w:val="ListParagraph"/>
        <w:spacing w:before="160"/>
        <w:rPr>
          <w:rFonts w:ascii="Book Antiqua" w:hAnsi="Book Antiqua" w:cs="Times New Roman"/>
          <w:b/>
          <w:bCs/>
          <w:iCs/>
          <w:sz w:val="24"/>
          <w:szCs w:val="24"/>
        </w:rPr>
      </w:pPr>
    </w:p>
    <w:p w14:paraId="580E3DAD" w14:textId="40ED1463" w:rsidR="00A83EEE" w:rsidRPr="00F23942" w:rsidRDefault="00A83EEE" w:rsidP="00427167">
      <w:pPr>
        <w:pStyle w:val="ListParagraph"/>
        <w:spacing w:before="160"/>
        <w:rPr>
          <w:rFonts w:ascii="Book Antiqua" w:hAnsi="Book Antiqua" w:cs="Times New Roman"/>
          <w:b/>
          <w:bCs/>
          <w:iCs/>
          <w:sz w:val="24"/>
          <w:szCs w:val="24"/>
        </w:rPr>
      </w:pPr>
    </w:p>
    <w:p w14:paraId="6233E87D" w14:textId="0070A029" w:rsidR="00A83EEE" w:rsidRPr="00F23942" w:rsidRDefault="00A83EEE" w:rsidP="00427167">
      <w:pPr>
        <w:pStyle w:val="ListParagraph"/>
        <w:spacing w:before="160"/>
        <w:rPr>
          <w:rFonts w:ascii="Book Antiqua" w:hAnsi="Book Antiqua" w:cs="Times New Roman"/>
          <w:b/>
          <w:bCs/>
          <w:iCs/>
          <w:sz w:val="24"/>
          <w:szCs w:val="24"/>
        </w:rPr>
      </w:pPr>
    </w:p>
    <w:p w14:paraId="7BBCF2E6" w14:textId="77777777" w:rsidR="00A83EEE" w:rsidRPr="00F23942" w:rsidRDefault="00A83EEE" w:rsidP="00427167">
      <w:pPr>
        <w:pStyle w:val="ListParagraph"/>
        <w:spacing w:before="160"/>
        <w:rPr>
          <w:rFonts w:ascii="Book Antiqua" w:hAnsi="Book Antiqua" w:cs="Times New Roman"/>
          <w:b/>
          <w:bCs/>
          <w:iCs/>
          <w:sz w:val="24"/>
          <w:szCs w:val="24"/>
        </w:rPr>
      </w:pPr>
    </w:p>
    <w:p w14:paraId="6ED8E2F0" w14:textId="24987E0D" w:rsidR="00472037" w:rsidRPr="00F23942" w:rsidRDefault="00472037" w:rsidP="00472037">
      <w:pPr>
        <w:pStyle w:val="Heading2"/>
        <w:jc w:val="both"/>
        <w:rPr>
          <w:rFonts w:ascii="Book Antiqua" w:eastAsiaTheme="minorHAnsi" w:hAnsi="Book Antiqua"/>
          <w:b/>
          <w:bCs/>
          <w:color w:val="auto"/>
          <w:sz w:val="24"/>
          <w:szCs w:val="24"/>
          <w:lang w:val="en-GB"/>
        </w:rPr>
      </w:pPr>
      <w:bookmarkStart w:id="17" w:name="_Toc76762729"/>
      <w:r w:rsidRPr="00F23942">
        <w:rPr>
          <w:rFonts w:ascii="Book Antiqua" w:eastAsiaTheme="minorHAnsi" w:hAnsi="Book Antiqua"/>
          <w:b/>
          <w:bCs/>
          <w:color w:val="auto"/>
          <w:sz w:val="24"/>
          <w:szCs w:val="24"/>
          <w:lang w:val="en-GB"/>
        </w:rPr>
        <w:lastRenderedPageBreak/>
        <w:t xml:space="preserve">6.7 </w:t>
      </w:r>
      <w:r w:rsidR="00C4391C" w:rsidRPr="00F23942">
        <w:rPr>
          <w:rFonts w:ascii="Book Antiqua" w:eastAsiaTheme="minorHAnsi" w:hAnsi="Book Antiqua"/>
          <w:b/>
          <w:bCs/>
          <w:color w:val="auto"/>
          <w:sz w:val="24"/>
          <w:szCs w:val="24"/>
          <w:lang w:val="en-GB"/>
        </w:rPr>
        <w:t>Human Resource</w:t>
      </w:r>
      <w:r w:rsidR="00457DEC" w:rsidRPr="00F23942">
        <w:rPr>
          <w:rFonts w:ascii="Book Antiqua" w:eastAsiaTheme="minorHAnsi" w:hAnsi="Book Antiqua"/>
          <w:b/>
          <w:bCs/>
          <w:color w:val="auto"/>
          <w:sz w:val="24"/>
          <w:szCs w:val="24"/>
          <w:lang w:val="en-GB"/>
        </w:rPr>
        <w:t xml:space="preserve"> Capacity</w:t>
      </w:r>
      <w:r w:rsidR="004875CA">
        <w:rPr>
          <w:rFonts w:ascii="Book Antiqua" w:eastAsiaTheme="minorHAnsi" w:hAnsi="Book Antiqua"/>
          <w:b/>
          <w:bCs/>
          <w:color w:val="auto"/>
          <w:sz w:val="24"/>
          <w:szCs w:val="24"/>
          <w:lang w:val="en-GB"/>
        </w:rPr>
        <w:t>,</w:t>
      </w:r>
      <w:r w:rsidR="00457DEC" w:rsidRPr="00F23942">
        <w:rPr>
          <w:rFonts w:ascii="Book Antiqua" w:eastAsiaTheme="minorHAnsi" w:hAnsi="Book Antiqua"/>
          <w:b/>
          <w:bCs/>
          <w:color w:val="auto"/>
          <w:sz w:val="24"/>
          <w:szCs w:val="24"/>
          <w:lang w:val="en-GB"/>
        </w:rPr>
        <w:t xml:space="preserve"> and</w:t>
      </w:r>
      <w:r w:rsidR="0051651E" w:rsidRPr="00F23942">
        <w:rPr>
          <w:rFonts w:ascii="Book Antiqua" w:eastAsiaTheme="minorHAnsi" w:hAnsi="Book Antiqua"/>
          <w:b/>
          <w:bCs/>
          <w:color w:val="auto"/>
          <w:sz w:val="24"/>
          <w:szCs w:val="24"/>
          <w:lang w:val="en-GB"/>
        </w:rPr>
        <w:t xml:space="preserve"> </w:t>
      </w:r>
      <w:bookmarkStart w:id="18" w:name="_Hlk76339306"/>
      <w:r w:rsidR="0051651E" w:rsidRPr="00F23942">
        <w:rPr>
          <w:rFonts w:ascii="Book Antiqua" w:eastAsiaTheme="minorHAnsi" w:hAnsi="Book Antiqua"/>
          <w:b/>
          <w:bCs/>
          <w:color w:val="auto"/>
          <w:sz w:val="24"/>
          <w:szCs w:val="24"/>
          <w:lang w:val="en-GB"/>
        </w:rPr>
        <w:t xml:space="preserve">Research, </w:t>
      </w:r>
      <w:proofErr w:type="gramStart"/>
      <w:r w:rsidR="0051651E" w:rsidRPr="00F23942">
        <w:rPr>
          <w:rFonts w:ascii="Book Antiqua" w:eastAsiaTheme="minorHAnsi" w:hAnsi="Book Antiqua"/>
          <w:b/>
          <w:bCs/>
          <w:color w:val="auto"/>
          <w:sz w:val="24"/>
          <w:szCs w:val="24"/>
          <w:lang w:val="en-GB"/>
        </w:rPr>
        <w:t>Technology</w:t>
      </w:r>
      <w:proofErr w:type="gramEnd"/>
      <w:r w:rsidR="0051651E" w:rsidRPr="00F23942">
        <w:rPr>
          <w:rFonts w:ascii="Book Antiqua" w:eastAsiaTheme="minorHAnsi" w:hAnsi="Book Antiqua"/>
          <w:b/>
          <w:bCs/>
          <w:color w:val="auto"/>
          <w:sz w:val="24"/>
          <w:szCs w:val="24"/>
          <w:lang w:val="en-GB"/>
        </w:rPr>
        <w:t xml:space="preserve"> and Innovation (RTI) </w:t>
      </w:r>
      <w:bookmarkEnd w:id="18"/>
      <w:r w:rsidR="00B2537E" w:rsidRPr="00F23942">
        <w:rPr>
          <w:rFonts w:ascii="Book Antiqua" w:eastAsiaTheme="minorHAnsi" w:hAnsi="Book Antiqua"/>
          <w:b/>
          <w:bCs/>
          <w:color w:val="auto"/>
          <w:sz w:val="24"/>
          <w:szCs w:val="24"/>
          <w:lang w:val="en-GB"/>
        </w:rPr>
        <w:t>equipment</w:t>
      </w:r>
      <w:bookmarkEnd w:id="17"/>
    </w:p>
    <w:p w14:paraId="50CA897C" w14:textId="520B9052" w:rsidR="00337161" w:rsidRPr="00F23942" w:rsidRDefault="0051651E" w:rsidP="00CF2FB0">
      <w:pPr>
        <w:spacing w:before="160"/>
        <w:jc w:val="both"/>
        <w:rPr>
          <w:rFonts w:ascii="Book Antiqua" w:hAnsi="Book Antiqua" w:cs="Times New Roman"/>
          <w:b/>
          <w:bCs/>
          <w:iCs/>
          <w:sz w:val="24"/>
          <w:szCs w:val="24"/>
        </w:rPr>
      </w:pPr>
      <w:r w:rsidRPr="00F23942">
        <w:rPr>
          <w:rFonts w:ascii="Book Antiqua" w:hAnsi="Book Antiqua" w:cs="Times New Roman"/>
          <w:b/>
          <w:bCs/>
          <w:iCs/>
          <w:sz w:val="24"/>
          <w:szCs w:val="24"/>
        </w:rPr>
        <w:t>(a) Human Resource Capacity</w:t>
      </w:r>
      <w:r w:rsidR="00BC7081" w:rsidRPr="00F23942">
        <w:rPr>
          <w:rFonts w:ascii="Book Antiqua" w:hAnsi="Book Antiqua" w:cs="Times New Roman"/>
          <w:b/>
          <w:bCs/>
          <w:iCs/>
          <w:sz w:val="24"/>
          <w:szCs w:val="24"/>
        </w:rPr>
        <w:t xml:space="preserve"> </w:t>
      </w:r>
    </w:p>
    <w:p w14:paraId="2509EEB4" w14:textId="6BB62920" w:rsidR="00472037" w:rsidRPr="00F23942" w:rsidRDefault="009503A4" w:rsidP="00CF2FB0">
      <w:pPr>
        <w:spacing w:before="160"/>
        <w:jc w:val="both"/>
        <w:rPr>
          <w:rFonts w:ascii="Book Antiqua" w:hAnsi="Book Antiqua" w:cs="Times New Roman"/>
          <w:b/>
          <w:bCs/>
          <w:iCs/>
          <w:sz w:val="24"/>
          <w:szCs w:val="24"/>
        </w:rPr>
      </w:pPr>
      <w:r w:rsidRPr="00F23942">
        <w:rPr>
          <w:rFonts w:ascii="Book Antiqua" w:hAnsi="Book Antiqua" w:cs="Times New Roman"/>
          <w:iCs/>
          <w:sz w:val="24"/>
          <w:szCs w:val="24"/>
        </w:rPr>
        <w:t xml:space="preserve">Institutions will </w:t>
      </w:r>
      <w:r w:rsidR="001A664B" w:rsidRPr="00F23942">
        <w:rPr>
          <w:rFonts w:ascii="Book Antiqua" w:hAnsi="Book Antiqua" w:cs="Times New Roman"/>
          <w:iCs/>
          <w:sz w:val="24"/>
          <w:szCs w:val="24"/>
        </w:rPr>
        <w:t xml:space="preserve">be </w:t>
      </w:r>
      <w:r w:rsidRPr="00F23942">
        <w:rPr>
          <w:rFonts w:ascii="Book Antiqua" w:hAnsi="Book Antiqua" w:cs="Times New Roman"/>
          <w:iCs/>
          <w:sz w:val="24"/>
          <w:szCs w:val="24"/>
        </w:rPr>
        <w:t>required to p</w:t>
      </w:r>
      <w:r w:rsidR="00C4391C" w:rsidRPr="00F23942">
        <w:rPr>
          <w:rFonts w:ascii="Book Antiqua" w:hAnsi="Book Antiqua" w:cs="Times New Roman"/>
          <w:iCs/>
          <w:sz w:val="24"/>
          <w:szCs w:val="24"/>
        </w:rPr>
        <w:t xml:space="preserve">rovide the numbers and qualifications of </w:t>
      </w:r>
      <w:r w:rsidR="00CF2FB0" w:rsidRPr="00F23942">
        <w:rPr>
          <w:rFonts w:ascii="Book Antiqua" w:hAnsi="Book Antiqua"/>
          <w:bCs/>
          <w:sz w:val="24"/>
          <w:szCs w:val="24"/>
        </w:rPr>
        <w:t xml:space="preserve">research, technology and innovation personnel </w:t>
      </w:r>
      <w:r w:rsidR="00C4391C" w:rsidRPr="00F23942">
        <w:rPr>
          <w:rFonts w:ascii="Book Antiqua" w:hAnsi="Book Antiqua" w:cs="Times New Roman"/>
          <w:iCs/>
          <w:sz w:val="24"/>
          <w:szCs w:val="24"/>
        </w:rPr>
        <w:t xml:space="preserve">in the institutions based on the </w:t>
      </w:r>
      <w:r w:rsidR="00953188" w:rsidRPr="00F23942">
        <w:rPr>
          <w:rFonts w:ascii="Book Antiqua" w:hAnsi="Book Antiqua" w:cs="Times New Roman"/>
          <w:iCs/>
          <w:sz w:val="24"/>
          <w:szCs w:val="24"/>
        </w:rPr>
        <w:t xml:space="preserve">five </w:t>
      </w:r>
      <w:r w:rsidR="00C4391C" w:rsidRPr="00F23942">
        <w:rPr>
          <w:rFonts w:ascii="Book Antiqua" w:hAnsi="Book Antiqua" w:cs="Times New Roman"/>
          <w:iCs/>
          <w:sz w:val="24"/>
          <w:szCs w:val="24"/>
        </w:rPr>
        <w:t>broad areas</w:t>
      </w:r>
      <w:r w:rsidR="005560A5" w:rsidRPr="00F23942">
        <w:rPr>
          <w:rFonts w:ascii="Book Antiqua" w:hAnsi="Book Antiqua" w:cs="Times New Roman"/>
          <w:iCs/>
          <w:sz w:val="24"/>
          <w:szCs w:val="24"/>
        </w:rPr>
        <w:t xml:space="preserve"> as specified in the Table below</w:t>
      </w:r>
      <w:r w:rsidR="00C4391C" w:rsidRPr="00F23942">
        <w:rPr>
          <w:rFonts w:ascii="Book Antiqua" w:hAnsi="Book Antiqua" w:cs="Times New Roman"/>
          <w:iCs/>
          <w:sz w:val="24"/>
          <w:szCs w:val="24"/>
        </w:rPr>
        <w:t xml:space="preserve">. </w:t>
      </w:r>
      <w:r w:rsidR="003A6D2E" w:rsidRPr="00F23942">
        <w:rPr>
          <w:rFonts w:ascii="Book Antiqua" w:hAnsi="Book Antiqua" w:cs="Times New Roman"/>
          <w:iCs/>
          <w:sz w:val="24"/>
          <w:szCs w:val="24"/>
        </w:rPr>
        <w:t xml:space="preserve">The </w:t>
      </w:r>
      <w:r w:rsidR="0010690E" w:rsidRPr="00F23942">
        <w:rPr>
          <w:rFonts w:ascii="Book Antiqua" w:hAnsi="Book Antiqua" w:cs="Times New Roman"/>
          <w:iCs/>
          <w:sz w:val="24"/>
          <w:szCs w:val="24"/>
        </w:rPr>
        <w:t>data will be submitted in the first quarter</w:t>
      </w:r>
      <w:r w:rsidR="006476D4" w:rsidRPr="00F23942">
        <w:rPr>
          <w:rFonts w:ascii="Book Antiqua" w:hAnsi="Book Antiqua" w:cs="Times New Roman"/>
          <w:iCs/>
          <w:sz w:val="24"/>
          <w:szCs w:val="24"/>
        </w:rPr>
        <w:t xml:space="preserve"> of the FY 2021/2022</w:t>
      </w:r>
      <w:r w:rsidR="00C4391C" w:rsidRPr="00F23942">
        <w:rPr>
          <w:rFonts w:ascii="Book Antiqua" w:hAnsi="Book Antiqua" w:cs="Times New Roman"/>
          <w:b/>
          <w:bCs/>
          <w:iCs/>
          <w:sz w:val="24"/>
          <w:szCs w:val="24"/>
        </w:rPr>
        <w:t xml:space="preserve"> </w:t>
      </w:r>
    </w:p>
    <w:p w14:paraId="6A8A544A" w14:textId="76A59C95" w:rsidR="00C4391C" w:rsidRPr="00F23942" w:rsidRDefault="00472037" w:rsidP="00CF2FB0">
      <w:pPr>
        <w:spacing w:before="160"/>
        <w:jc w:val="both"/>
        <w:rPr>
          <w:rFonts w:ascii="Book Antiqua" w:hAnsi="Book Antiqua" w:cs="Times New Roman"/>
          <w:b/>
          <w:bCs/>
          <w:iCs/>
          <w:sz w:val="24"/>
          <w:szCs w:val="24"/>
        </w:rPr>
      </w:pPr>
      <w:r w:rsidRPr="00F23942">
        <w:rPr>
          <w:rFonts w:ascii="Book Antiqua" w:hAnsi="Book Antiqua" w:cs="Times New Roman"/>
          <w:b/>
          <w:bCs/>
          <w:iCs/>
          <w:sz w:val="24"/>
          <w:szCs w:val="24"/>
        </w:rPr>
        <w:t xml:space="preserve">Table </w:t>
      </w:r>
      <w:r w:rsidR="00A6013B" w:rsidRPr="00F23942">
        <w:rPr>
          <w:rFonts w:ascii="Book Antiqua" w:hAnsi="Book Antiqua" w:cs="Times New Roman"/>
          <w:b/>
          <w:bCs/>
          <w:iCs/>
          <w:sz w:val="24"/>
          <w:szCs w:val="24"/>
        </w:rPr>
        <w:t>5</w:t>
      </w:r>
      <w:r w:rsidR="00866387" w:rsidRPr="00F23942">
        <w:rPr>
          <w:rFonts w:ascii="Book Antiqua" w:hAnsi="Book Antiqua" w:cs="Times New Roman"/>
          <w:b/>
          <w:bCs/>
          <w:iCs/>
          <w:sz w:val="24"/>
          <w:szCs w:val="24"/>
        </w:rPr>
        <w:t>a</w:t>
      </w:r>
      <w:r w:rsidRPr="00F23942">
        <w:rPr>
          <w:rFonts w:ascii="Book Antiqua" w:hAnsi="Book Antiqua" w:cs="Times New Roman"/>
          <w:b/>
          <w:bCs/>
          <w:iCs/>
          <w:sz w:val="24"/>
          <w:szCs w:val="24"/>
        </w:rPr>
        <w:t xml:space="preserve">: Human Resource Capacity of the Institutions </w:t>
      </w:r>
      <w:r w:rsidR="00CF2FB0" w:rsidRPr="00F23942">
        <w:rPr>
          <w:rFonts w:ascii="Book Antiqua" w:hAnsi="Book Antiqua" w:cs="Times New Roman"/>
          <w:b/>
          <w:bCs/>
          <w:iCs/>
          <w:sz w:val="24"/>
          <w:szCs w:val="24"/>
        </w:rPr>
        <w:t xml:space="preserve">by </w:t>
      </w:r>
      <w:r w:rsidR="00866387" w:rsidRPr="00F23942">
        <w:rPr>
          <w:rFonts w:ascii="Book Antiqua" w:hAnsi="Book Antiqua" w:cs="Times New Roman"/>
          <w:b/>
          <w:bCs/>
          <w:iCs/>
          <w:sz w:val="24"/>
          <w:szCs w:val="24"/>
        </w:rPr>
        <w:t>specialty</w:t>
      </w:r>
      <w:r w:rsidR="00CF2FB0" w:rsidRPr="00F23942">
        <w:rPr>
          <w:rFonts w:ascii="Book Antiqua" w:hAnsi="Book Antiqua" w:cs="Times New Roman"/>
          <w:b/>
          <w:bCs/>
          <w:iCs/>
          <w:sz w:val="24"/>
          <w:szCs w:val="24"/>
        </w:rPr>
        <w:t>, qualifications, and gender</w:t>
      </w:r>
      <w:r w:rsidR="00C4391C" w:rsidRPr="00F23942">
        <w:rPr>
          <w:rFonts w:ascii="Book Antiqua" w:hAnsi="Book Antiqua" w:cs="Times New Roman"/>
          <w:b/>
          <w:bCs/>
          <w:iCs/>
          <w:sz w:val="24"/>
          <w:szCs w:val="24"/>
        </w:rPr>
        <w:t xml:space="preserve">  </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1134"/>
        <w:gridCol w:w="992"/>
        <w:gridCol w:w="1134"/>
        <w:gridCol w:w="1134"/>
        <w:gridCol w:w="992"/>
        <w:gridCol w:w="1134"/>
      </w:tblGrid>
      <w:tr w:rsidR="004B30C9" w:rsidRPr="00F23942" w14:paraId="4FBBF6CE" w14:textId="183EA8DE" w:rsidTr="0047537A">
        <w:trPr>
          <w:trHeight w:val="380"/>
        </w:trPr>
        <w:tc>
          <w:tcPr>
            <w:tcW w:w="3828" w:type="dxa"/>
            <w:gridSpan w:val="2"/>
            <w:vMerge w:val="restart"/>
            <w:shd w:val="clear" w:color="auto" w:fill="auto"/>
          </w:tcPr>
          <w:p w14:paraId="57D07E89" w14:textId="77777777" w:rsidR="004B30C9" w:rsidRPr="00F23942" w:rsidRDefault="004B30C9" w:rsidP="00427167">
            <w:pPr>
              <w:spacing w:before="160"/>
              <w:jc w:val="center"/>
              <w:rPr>
                <w:rFonts w:ascii="Book Antiqua" w:hAnsi="Book Antiqua"/>
                <w:b/>
              </w:rPr>
            </w:pPr>
            <w:r w:rsidRPr="00F23942">
              <w:rPr>
                <w:rFonts w:ascii="Book Antiqua" w:hAnsi="Book Antiqua"/>
                <w:b/>
              </w:rPr>
              <w:t>FIELD OF STUDY</w:t>
            </w:r>
          </w:p>
        </w:tc>
        <w:tc>
          <w:tcPr>
            <w:tcW w:w="6520" w:type="dxa"/>
            <w:gridSpan w:val="6"/>
            <w:shd w:val="clear" w:color="auto" w:fill="auto"/>
          </w:tcPr>
          <w:p w14:paraId="36E11268" w14:textId="5D7B762E" w:rsidR="004B30C9" w:rsidRPr="00F23942" w:rsidRDefault="004B30C9" w:rsidP="004B30C9">
            <w:pPr>
              <w:spacing w:before="160"/>
              <w:jc w:val="center"/>
              <w:rPr>
                <w:rFonts w:ascii="Book Antiqua" w:hAnsi="Book Antiqua"/>
                <w:b/>
              </w:rPr>
            </w:pPr>
            <w:r w:rsidRPr="00F23942">
              <w:rPr>
                <w:rFonts w:ascii="Book Antiqua" w:hAnsi="Book Antiqua"/>
                <w:b/>
              </w:rPr>
              <w:t>QUALIFICATIONS</w:t>
            </w:r>
          </w:p>
        </w:tc>
      </w:tr>
      <w:tr w:rsidR="004B30C9" w:rsidRPr="00F23942" w14:paraId="29C5D24A" w14:textId="6FC7ADC6" w:rsidTr="0047537A">
        <w:trPr>
          <w:trHeight w:val="405"/>
        </w:trPr>
        <w:tc>
          <w:tcPr>
            <w:tcW w:w="3828" w:type="dxa"/>
            <w:gridSpan w:val="2"/>
            <w:vMerge/>
            <w:shd w:val="clear" w:color="auto" w:fill="auto"/>
          </w:tcPr>
          <w:p w14:paraId="78F815C6" w14:textId="77777777" w:rsidR="004B30C9" w:rsidRPr="00F23942" w:rsidRDefault="004B30C9" w:rsidP="00427167">
            <w:pPr>
              <w:spacing w:before="160"/>
              <w:jc w:val="center"/>
              <w:rPr>
                <w:rFonts w:ascii="Book Antiqua" w:hAnsi="Book Antiqua"/>
                <w:b/>
              </w:rPr>
            </w:pPr>
          </w:p>
        </w:tc>
        <w:tc>
          <w:tcPr>
            <w:tcW w:w="2126" w:type="dxa"/>
            <w:gridSpan w:val="2"/>
            <w:shd w:val="clear" w:color="auto" w:fill="auto"/>
          </w:tcPr>
          <w:p w14:paraId="0E15278E" w14:textId="4893C956" w:rsidR="004B30C9" w:rsidRPr="00F23942" w:rsidRDefault="004B30C9" w:rsidP="004B30C9">
            <w:pPr>
              <w:spacing w:before="160"/>
              <w:jc w:val="center"/>
              <w:rPr>
                <w:rFonts w:ascii="Book Antiqua" w:hAnsi="Book Antiqua"/>
                <w:b/>
              </w:rPr>
            </w:pPr>
            <w:r w:rsidRPr="00F23942">
              <w:rPr>
                <w:rFonts w:ascii="Book Antiqua" w:hAnsi="Book Antiqua"/>
                <w:b/>
              </w:rPr>
              <w:t>PHD</w:t>
            </w:r>
          </w:p>
        </w:tc>
        <w:tc>
          <w:tcPr>
            <w:tcW w:w="2268" w:type="dxa"/>
            <w:gridSpan w:val="2"/>
            <w:shd w:val="clear" w:color="auto" w:fill="auto"/>
          </w:tcPr>
          <w:p w14:paraId="55583586" w14:textId="189349B8" w:rsidR="004B30C9" w:rsidRPr="00F23942" w:rsidRDefault="004B30C9" w:rsidP="004B30C9">
            <w:pPr>
              <w:spacing w:before="160"/>
              <w:jc w:val="center"/>
              <w:rPr>
                <w:rFonts w:ascii="Book Antiqua" w:hAnsi="Book Antiqua"/>
                <w:b/>
              </w:rPr>
            </w:pPr>
            <w:r w:rsidRPr="00F23942">
              <w:rPr>
                <w:rFonts w:ascii="Book Antiqua" w:hAnsi="Book Antiqua"/>
                <w:b/>
              </w:rPr>
              <w:t>MASTERS</w:t>
            </w:r>
          </w:p>
        </w:tc>
        <w:tc>
          <w:tcPr>
            <w:tcW w:w="2126" w:type="dxa"/>
            <w:gridSpan w:val="2"/>
          </w:tcPr>
          <w:p w14:paraId="5A626EBA" w14:textId="2E01DEA8" w:rsidR="004B30C9" w:rsidRPr="00F23942" w:rsidRDefault="004B30C9" w:rsidP="004B30C9">
            <w:pPr>
              <w:spacing w:before="160"/>
              <w:jc w:val="center"/>
              <w:rPr>
                <w:rFonts w:ascii="Book Antiqua" w:hAnsi="Book Antiqua"/>
                <w:b/>
              </w:rPr>
            </w:pPr>
            <w:r w:rsidRPr="00F23942">
              <w:rPr>
                <w:rFonts w:ascii="Book Antiqua" w:hAnsi="Book Antiqua"/>
                <w:b/>
              </w:rPr>
              <w:t>BACHELORS</w:t>
            </w:r>
          </w:p>
        </w:tc>
      </w:tr>
      <w:tr w:rsidR="0064609D" w:rsidRPr="00F23942" w14:paraId="74BEA31A" w14:textId="0B00B8A4" w:rsidTr="0047537A">
        <w:trPr>
          <w:trHeight w:val="405"/>
        </w:trPr>
        <w:tc>
          <w:tcPr>
            <w:tcW w:w="3828" w:type="dxa"/>
            <w:gridSpan w:val="2"/>
            <w:vMerge/>
            <w:shd w:val="clear" w:color="auto" w:fill="auto"/>
          </w:tcPr>
          <w:p w14:paraId="2521284B" w14:textId="77777777" w:rsidR="0064609D" w:rsidRPr="00F23942" w:rsidRDefault="0064609D" w:rsidP="0064609D">
            <w:pPr>
              <w:spacing w:before="160"/>
              <w:jc w:val="center"/>
              <w:rPr>
                <w:rFonts w:ascii="Book Antiqua" w:hAnsi="Book Antiqua"/>
                <w:b/>
              </w:rPr>
            </w:pPr>
          </w:p>
        </w:tc>
        <w:tc>
          <w:tcPr>
            <w:tcW w:w="1134" w:type="dxa"/>
            <w:shd w:val="clear" w:color="auto" w:fill="auto"/>
          </w:tcPr>
          <w:p w14:paraId="04137CB2" w14:textId="77777777" w:rsidR="0064609D" w:rsidRPr="00F23942" w:rsidRDefault="0064609D" w:rsidP="0064609D">
            <w:pPr>
              <w:spacing w:before="160"/>
              <w:jc w:val="center"/>
              <w:rPr>
                <w:rFonts w:ascii="Book Antiqua" w:hAnsi="Book Antiqua"/>
                <w:b/>
              </w:rPr>
            </w:pPr>
            <w:r w:rsidRPr="00F23942">
              <w:rPr>
                <w:rFonts w:ascii="Book Antiqua" w:hAnsi="Book Antiqua"/>
                <w:b/>
              </w:rPr>
              <w:t>M</w:t>
            </w:r>
          </w:p>
        </w:tc>
        <w:tc>
          <w:tcPr>
            <w:tcW w:w="992" w:type="dxa"/>
            <w:shd w:val="clear" w:color="auto" w:fill="auto"/>
          </w:tcPr>
          <w:p w14:paraId="7AA37C05" w14:textId="77777777" w:rsidR="0064609D" w:rsidRPr="00F23942" w:rsidRDefault="0064609D" w:rsidP="0064609D">
            <w:pPr>
              <w:spacing w:before="160"/>
              <w:jc w:val="center"/>
              <w:rPr>
                <w:rFonts w:ascii="Book Antiqua" w:hAnsi="Book Antiqua"/>
                <w:b/>
              </w:rPr>
            </w:pPr>
            <w:r w:rsidRPr="00F23942">
              <w:rPr>
                <w:rFonts w:ascii="Book Antiqua" w:hAnsi="Book Antiqua"/>
                <w:b/>
              </w:rPr>
              <w:t>F</w:t>
            </w:r>
          </w:p>
        </w:tc>
        <w:tc>
          <w:tcPr>
            <w:tcW w:w="1134" w:type="dxa"/>
            <w:shd w:val="clear" w:color="auto" w:fill="auto"/>
          </w:tcPr>
          <w:p w14:paraId="6CD9D755" w14:textId="77777777" w:rsidR="0064609D" w:rsidRPr="00F23942" w:rsidRDefault="0064609D" w:rsidP="0064609D">
            <w:pPr>
              <w:spacing w:before="160"/>
              <w:jc w:val="center"/>
              <w:rPr>
                <w:rFonts w:ascii="Book Antiqua" w:hAnsi="Book Antiqua"/>
                <w:b/>
              </w:rPr>
            </w:pPr>
            <w:r w:rsidRPr="00F23942">
              <w:rPr>
                <w:rFonts w:ascii="Book Antiqua" w:hAnsi="Book Antiqua"/>
                <w:b/>
              </w:rPr>
              <w:t>M</w:t>
            </w:r>
          </w:p>
        </w:tc>
        <w:tc>
          <w:tcPr>
            <w:tcW w:w="1134" w:type="dxa"/>
            <w:shd w:val="clear" w:color="auto" w:fill="auto"/>
          </w:tcPr>
          <w:p w14:paraId="7C26BA1B" w14:textId="77777777" w:rsidR="0064609D" w:rsidRPr="00F23942" w:rsidRDefault="0064609D" w:rsidP="0064609D">
            <w:pPr>
              <w:spacing w:before="160"/>
              <w:jc w:val="center"/>
              <w:rPr>
                <w:rFonts w:ascii="Book Antiqua" w:hAnsi="Book Antiqua"/>
                <w:b/>
              </w:rPr>
            </w:pPr>
            <w:r w:rsidRPr="00F23942">
              <w:rPr>
                <w:rFonts w:ascii="Book Antiqua" w:hAnsi="Book Antiqua"/>
                <w:b/>
              </w:rPr>
              <w:t>F</w:t>
            </w:r>
          </w:p>
        </w:tc>
        <w:tc>
          <w:tcPr>
            <w:tcW w:w="992" w:type="dxa"/>
            <w:shd w:val="clear" w:color="auto" w:fill="auto"/>
          </w:tcPr>
          <w:p w14:paraId="1E584349" w14:textId="6AB3721A" w:rsidR="0064609D" w:rsidRPr="00F23942" w:rsidRDefault="0064609D" w:rsidP="0064609D">
            <w:pPr>
              <w:spacing w:before="160"/>
              <w:jc w:val="center"/>
              <w:rPr>
                <w:rFonts w:ascii="Book Antiqua" w:hAnsi="Book Antiqua"/>
                <w:b/>
              </w:rPr>
            </w:pPr>
            <w:r w:rsidRPr="00F23942">
              <w:rPr>
                <w:rFonts w:ascii="Book Antiqua" w:hAnsi="Book Antiqua"/>
                <w:b/>
              </w:rPr>
              <w:t>M</w:t>
            </w:r>
          </w:p>
        </w:tc>
        <w:tc>
          <w:tcPr>
            <w:tcW w:w="1134" w:type="dxa"/>
            <w:shd w:val="clear" w:color="auto" w:fill="auto"/>
          </w:tcPr>
          <w:p w14:paraId="35B82220" w14:textId="012D3893" w:rsidR="0064609D" w:rsidRPr="00F23942" w:rsidRDefault="0064609D" w:rsidP="0064609D">
            <w:pPr>
              <w:spacing w:before="160"/>
              <w:jc w:val="center"/>
              <w:rPr>
                <w:rFonts w:ascii="Book Antiqua" w:hAnsi="Book Antiqua"/>
                <w:b/>
              </w:rPr>
            </w:pPr>
            <w:r w:rsidRPr="00F23942">
              <w:rPr>
                <w:rFonts w:ascii="Book Antiqua" w:hAnsi="Book Antiqua"/>
                <w:b/>
              </w:rPr>
              <w:t>F</w:t>
            </w:r>
          </w:p>
        </w:tc>
      </w:tr>
      <w:tr w:rsidR="0064609D" w:rsidRPr="00F23942" w14:paraId="7713A2E3" w14:textId="02CB9F57" w:rsidTr="0047537A">
        <w:trPr>
          <w:trHeight w:val="394"/>
        </w:trPr>
        <w:tc>
          <w:tcPr>
            <w:tcW w:w="568" w:type="dxa"/>
            <w:shd w:val="clear" w:color="auto" w:fill="auto"/>
          </w:tcPr>
          <w:p w14:paraId="5084220B" w14:textId="77777777" w:rsidR="004B30C9" w:rsidRPr="00F23942" w:rsidRDefault="004B30C9" w:rsidP="008F0BFE">
            <w:pPr>
              <w:numPr>
                <w:ilvl w:val="0"/>
                <w:numId w:val="3"/>
              </w:numPr>
              <w:spacing w:before="160"/>
              <w:rPr>
                <w:rFonts w:ascii="Book Antiqua" w:hAnsi="Book Antiqua"/>
              </w:rPr>
            </w:pPr>
          </w:p>
        </w:tc>
        <w:tc>
          <w:tcPr>
            <w:tcW w:w="3260" w:type="dxa"/>
            <w:shd w:val="clear" w:color="auto" w:fill="auto"/>
          </w:tcPr>
          <w:p w14:paraId="781AD4BD" w14:textId="77777777" w:rsidR="004B30C9" w:rsidRPr="00F23942" w:rsidRDefault="004B30C9" w:rsidP="00427167">
            <w:pPr>
              <w:spacing w:before="160"/>
              <w:rPr>
                <w:rFonts w:ascii="Book Antiqua" w:hAnsi="Book Antiqua"/>
              </w:rPr>
            </w:pPr>
            <w:r w:rsidRPr="00F23942">
              <w:rPr>
                <w:rFonts w:ascii="Book Antiqua" w:hAnsi="Book Antiqua"/>
              </w:rPr>
              <w:t xml:space="preserve"> Natural Sciences </w:t>
            </w:r>
          </w:p>
        </w:tc>
        <w:tc>
          <w:tcPr>
            <w:tcW w:w="1134" w:type="dxa"/>
            <w:shd w:val="clear" w:color="auto" w:fill="auto"/>
          </w:tcPr>
          <w:p w14:paraId="38604136" w14:textId="77777777" w:rsidR="004B30C9" w:rsidRPr="00F23942" w:rsidRDefault="004B30C9" w:rsidP="00427167">
            <w:pPr>
              <w:spacing w:before="160"/>
              <w:rPr>
                <w:rFonts w:ascii="Book Antiqua" w:hAnsi="Book Antiqua"/>
              </w:rPr>
            </w:pPr>
          </w:p>
        </w:tc>
        <w:tc>
          <w:tcPr>
            <w:tcW w:w="992" w:type="dxa"/>
            <w:shd w:val="clear" w:color="auto" w:fill="auto"/>
          </w:tcPr>
          <w:p w14:paraId="5FB2737B" w14:textId="77777777" w:rsidR="004B30C9" w:rsidRPr="00F23942" w:rsidRDefault="004B30C9" w:rsidP="00427167">
            <w:pPr>
              <w:spacing w:before="160"/>
              <w:rPr>
                <w:rFonts w:ascii="Book Antiqua" w:hAnsi="Book Antiqua"/>
              </w:rPr>
            </w:pPr>
          </w:p>
        </w:tc>
        <w:tc>
          <w:tcPr>
            <w:tcW w:w="1134" w:type="dxa"/>
            <w:shd w:val="clear" w:color="auto" w:fill="auto"/>
          </w:tcPr>
          <w:p w14:paraId="5C051EBB" w14:textId="77777777" w:rsidR="004B30C9" w:rsidRPr="00F23942" w:rsidRDefault="004B30C9" w:rsidP="00427167">
            <w:pPr>
              <w:spacing w:before="160"/>
              <w:rPr>
                <w:rFonts w:ascii="Book Antiqua" w:hAnsi="Book Antiqua"/>
              </w:rPr>
            </w:pPr>
          </w:p>
        </w:tc>
        <w:tc>
          <w:tcPr>
            <w:tcW w:w="1134" w:type="dxa"/>
            <w:shd w:val="clear" w:color="auto" w:fill="auto"/>
          </w:tcPr>
          <w:p w14:paraId="4B78DF19" w14:textId="77777777" w:rsidR="004B30C9" w:rsidRPr="00F23942" w:rsidRDefault="004B30C9" w:rsidP="00427167">
            <w:pPr>
              <w:spacing w:before="160"/>
              <w:rPr>
                <w:rFonts w:ascii="Book Antiqua" w:hAnsi="Book Antiqua"/>
              </w:rPr>
            </w:pPr>
          </w:p>
        </w:tc>
        <w:tc>
          <w:tcPr>
            <w:tcW w:w="992" w:type="dxa"/>
          </w:tcPr>
          <w:p w14:paraId="3C426464" w14:textId="77777777" w:rsidR="004B30C9" w:rsidRPr="00F23942" w:rsidRDefault="004B30C9" w:rsidP="00427167">
            <w:pPr>
              <w:spacing w:before="160"/>
              <w:rPr>
                <w:rFonts w:ascii="Book Antiqua" w:hAnsi="Book Antiqua"/>
              </w:rPr>
            </w:pPr>
          </w:p>
        </w:tc>
        <w:tc>
          <w:tcPr>
            <w:tcW w:w="1134" w:type="dxa"/>
          </w:tcPr>
          <w:p w14:paraId="58AC88FF" w14:textId="77777777" w:rsidR="004B30C9" w:rsidRPr="00F23942" w:rsidRDefault="004B30C9" w:rsidP="00427167">
            <w:pPr>
              <w:spacing w:before="160"/>
              <w:rPr>
                <w:rFonts w:ascii="Book Antiqua" w:hAnsi="Book Antiqua"/>
              </w:rPr>
            </w:pPr>
          </w:p>
        </w:tc>
      </w:tr>
      <w:tr w:rsidR="0064609D" w:rsidRPr="00F23942" w14:paraId="7AC1E084" w14:textId="6ED6E482" w:rsidTr="0047537A">
        <w:trPr>
          <w:trHeight w:val="405"/>
        </w:trPr>
        <w:tc>
          <w:tcPr>
            <w:tcW w:w="568" w:type="dxa"/>
            <w:shd w:val="clear" w:color="auto" w:fill="auto"/>
          </w:tcPr>
          <w:p w14:paraId="475CD261" w14:textId="77777777" w:rsidR="004B30C9" w:rsidRPr="00F23942" w:rsidRDefault="004B30C9" w:rsidP="008F0BFE">
            <w:pPr>
              <w:numPr>
                <w:ilvl w:val="0"/>
                <w:numId w:val="3"/>
              </w:numPr>
              <w:spacing w:before="160"/>
              <w:rPr>
                <w:rFonts w:ascii="Book Antiqua" w:hAnsi="Book Antiqua"/>
              </w:rPr>
            </w:pPr>
          </w:p>
        </w:tc>
        <w:tc>
          <w:tcPr>
            <w:tcW w:w="3260" w:type="dxa"/>
            <w:shd w:val="clear" w:color="auto" w:fill="auto"/>
          </w:tcPr>
          <w:p w14:paraId="4EFFAD14" w14:textId="77777777" w:rsidR="004B30C9" w:rsidRPr="00F23942" w:rsidRDefault="004B30C9" w:rsidP="00427167">
            <w:pPr>
              <w:spacing w:before="160"/>
              <w:rPr>
                <w:rFonts w:ascii="Book Antiqua" w:hAnsi="Book Antiqua"/>
              </w:rPr>
            </w:pPr>
            <w:r w:rsidRPr="00F23942">
              <w:rPr>
                <w:rFonts w:ascii="Book Antiqua" w:hAnsi="Book Antiqua"/>
              </w:rPr>
              <w:t xml:space="preserve">Engineering and Technology </w:t>
            </w:r>
          </w:p>
        </w:tc>
        <w:tc>
          <w:tcPr>
            <w:tcW w:w="1134" w:type="dxa"/>
            <w:shd w:val="clear" w:color="auto" w:fill="auto"/>
          </w:tcPr>
          <w:p w14:paraId="419FA9F0" w14:textId="77777777" w:rsidR="004B30C9" w:rsidRPr="00F23942" w:rsidRDefault="004B30C9" w:rsidP="00427167">
            <w:pPr>
              <w:spacing w:before="160"/>
              <w:rPr>
                <w:rFonts w:ascii="Book Antiqua" w:hAnsi="Book Antiqua"/>
              </w:rPr>
            </w:pPr>
          </w:p>
        </w:tc>
        <w:tc>
          <w:tcPr>
            <w:tcW w:w="992" w:type="dxa"/>
            <w:shd w:val="clear" w:color="auto" w:fill="auto"/>
          </w:tcPr>
          <w:p w14:paraId="25473594" w14:textId="77777777" w:rsidR="004B30C9" w:rsidRPr="00F23942" w:rsidRDefault="004B30C9" w:rsidP="00427167">
            <w:pPr>
              <w:spacing w:before="160"/>
              <w:rPr>
                <w:rFonts w:ascii="Book Antiqua" w:hAnsi="Book Antiqua"/>
              </w:rPr>
            </w:pPr>
          </w:p>
        </w:tc>
        <w:tc>
          <w:tcPr>
            <w:tcW w:w="1134" w:type="dxa"/>
            <w:shd w:val="clear" w:color="auto" w:fill="auto"/>
          </w:tcPr>
          <w:p w14:paraId="37DF3CFE" w14:textId="77777777" w:rsidR="004B30C9" w:rsidRPr="00F23942" w:rsidRDefault="004B30C9" w:rsidP="00427167">
            <w:pPr>
              <w:spacing w:before="160"/>
              <w:rPr>
                <w:rFonts w:ascii="Book Antiqua" w:hAnsi="Book Antiqua"/>
              </w:rPr>
            </w:pPr>
          </w:p>
        </w:tc>
        <w:tc>
          <w:tcPr>
            <w:tcW w:w="1134" w:type="dxa"/>
            <w:shd w:val="clear" w:color="auto" w:fill="auto"/>
          </w:tcPr>
          <w:p w14:paraId="0A33A808" w14:textId="77777777" w:rsidR="004B30C9" w:rsidRPr="00F23942" w:rsidRDefault="004B30C9" w:rsidP="00427167">
            <w:pPr>
              <w:spacing w:before="160"/>
              <w:rPr>
                <w:rFonts w:ascii="Book Antiqua" w:hAnsi="Book Antiqua"/>
              </w:rPr>
            </w:pPr>
          </w:p>
        </w:tc>
        <w:tc>
          <w:tcPr>
            <w:tcW w:w="992" w:type="dxa"/>
          </w:tcPr>
          <w:p w14:paraId="2797B902" w14:textId="77777777" w:rsidR="004B30C9" w:rsidRPr="00F23942" w:rsidRDefault="004B30C9" w:rsidP="00427167">
            <w:pPr>
              <w:spacing w:before="160"/>
              <w:rPr>
                <w:rFonts w:ascii="Book Antiqua" w:hAnsi="Book Antiqua"/>
              </w:rPr>
            </w:pPr>
          </w:p>
        </w:tc>
        <w:tc>
          <w:tcPr>
            <w:tcW w:w="1134" w:type="dxa"/>
          </w:tcPr>
          <w:p w14:paraId="45094C0F" w14:textId="77777777" w:rsidR="004B30C9" w:rsidRPr="00F23942" w:rsidRDefault="004B30C9" w:rsidP="00427167">
            <w:pPr>
              <w:spacing w:before="160"/>
              <w:rPr>
                <w:rFonts w:ascii="Book Antiqua" w:hAnsi="Book Antiqua"/>
              </w:rPr>
            </w:pPr>
          </w:p>
        </w:tc>
      </w:tr>
      <w:tr w:rsidR="0064609D" w:rsidRPr="00F23942" w14:paraId="29AED70B" w14:textId="5D367367" w:rsidTr="0047537A">
        <w:trPr>
          <w:trHeight w:val="322"/>
        </w:trPr>
        <w:tc>
          <w:tcPr>
            <w:tcW w:w="568" w:type="dxa"/>
            <w:shd w:val="clear" w:color="auto" w:fill="auto"/>
          </w:tcPr>
          <w:p w14:paraId="7ACF2F32" w14:textId="77777777" w:rsidR="004B30C9" w:rsidRPr="00F23942" w:rsidRDefault="004B30C9" w:rsidP="008F0BFE">
            <w:pPr>
              <w:numPr>
                <w:ilvl w:val="0"/>
                <w:numId w:val="3"/>
              </w:numPr>
              <w:spacing w:before="160"/>
              <w:rPr>
                <w:rFonts w:ascii="Book Antiqua" w:hAnsi="Book Antiqua"/>
              </w:rPr>
            </w:pPr>
          </w:p>
        </w:tc>
        <w:tc>
          <w:tcPr>
            <w:tcW w:w="3260" w:type="dxa"/>
            <w:shd w:val="clear" w:color="auto" w:fill="auto"/>
          </w:tcPr>
          <w:p w14:paraId="79528C1E" w14:textId="77777777" w:rsidR="004B30C9" w:rsidRPr="00F23942" w:rsidRDefault="004B30C9" w:rsidP="00427167">
            <w:pPr>
              <w:spacing w:before="160"/>
              <w:rPr>
                <w:rFonts w:ascii="Book Antiqua" w:hAnsi="Book Antiqua"/>
              </w:rPr>
            </w:pPr>
            <w:r w:rsidRPr="00F23942">
              <w:rPr>
                <w:rFonts w:ascii="Book Antiqua" w:hAnsi="Book Antiqua"/>
              </w:rPr>
              <w:t xml:space="preserve">Medical and Health Sciences </w:t>
            </w:r>
          </w:p>
        </w:tc>
        <w:tc>
          <w:tcPr>
            <w:tcW w:w="1134" w:type="dxa"/>
            <w:shd w:val="clear" w:color="auto" w:fill="auto"/>
          </w:tcPr>
          <w:p w14:paraId="6ED65DF2" w14:textId="77777777" w:rsidR="004B30C9" w:rsidRPr="00F23942" w:rsidRDefault="004B30C9" w:rsidP="00427167">
            <w:pPr>
              <w:spacing w:before="160"/>
              <w:rPr>
                <w:rFonts w:ascii="Book Antiqua" w:hAnsi="Book Antiqua"/>
              </w:rPr>
            </w:pPr>
          </w:p>
        </w:tc>
        <w:tc>
          <w:tcPr>
            <w:tcW w:w="992" w:type="dxa"/>
            <w:shd w:val="clear" w:color="auto" w:fill="auto"/>
          </w:tcPr>
          <w:p w14:paraId="30DF0147" w14:textId="77777777" w:rsidR="004B30C9" w:rsidRPr="00F23942" w:rsidRDefault="004B30C9" w:rsidP="00427167">
            <w:pPr>
              <w:spacing w:before="160"/>
              <w:rPr>
                <w:rFonts w:ascii="Book Antiqua" w:hAnsi="Book Antiqua"/>
              </w:rPr>
            </w:pPr>
          </w:p>
        </w:tc>
        <w:tc>
          <w:tcPr>
            <w:tcW w:w="1134" w:type="dxa"/>
            <w:shd w:val="clear" w:color="auto" w:fill="auto"/>
          </w:tcPr>
          <w:p w14:paraId="7640DE13" w14:textId="77777777" w:rsidR="004B30C9" w:rsidRPr="00F23942" w:rsidRDefault="004B30C9" w:rsidP="00427167">
            <w:pPr>
              <w:spacing w:before="160"/>
              <w:rPr>
                <w:rFonts w:ascii="Book Antiqua" w:hAnsi="Book Antiqua"/>
              </w:rPr>
            </w:pPr>
          </w:p>
        </w:tc>
        <w:tc>
          <w:tcPr>
            <w:tcW w:w="1134" w:type="dxa"/>
            <w:shd w:val="clear" w:color="auto" w:fill="auto"/>
          </w:tcPr>
          <w:p w14:paraId="31948493" w14:textId="77777777" w:rsidR="004B30C9" w:rsidRPr="00F23942" w:rsidRDefault="004B30C9" w:rsidP="00427167">
            <w:pPr>
              <w:spacing w:before="160"/>
              <w:rPr>
                <w:rFonts w:ascii="Book Antiqua" w:hAnsi="Book Antiqua"/>
              </w:rPr>
            </w:pPr>
          </w:p>
        </w:tc>
        <w:tc>
          <w:tcPr>
            <w:tcW w:w="992" w:type="dxa"/>
          </w:tcPr>
          <w:p w14:paraId="6DE7817C" w14:textId="77777777" w:rsidR="004B30C9" w:rsidRPr="00F23942" w:rsidRDefault="004B30C9" w:rsidP="00427167">
            <w:pPr>
              <w:spacing w:before="160"/>
              <w:rPr>
                <w:rFonts w:ascii="Book Antiqua" w:hAnsi="Book Antiqua"/>
              </w:rPr>
            </w:pPr>
          </w:p>
        </w:tc>
        <w:tc>
          <w:tcPr>
            <w:tcW w:w="1134" w:type="dxa"/>
          </w:tcPr>
          <w:p w14:paraId="0CF62E62" w14:textId="77777777" w:rsidR="004B30C9" w:rsidRPr="00F23942" w:rsidRDefault="004B30C9" w:rsidP="00427167">
            <w:pPr>
              <w:spacing w:before="160"/>
              <w:rPr>
                <w:rFonts w:ascii="Book Antiqua" w:hAnsi="Book Antiqua"/>
              </w:rPr>
            </w:pPr>
          </w:p>
        </w:tc>
      </w:tr>
      <w:tr w:rsidR="0064609D" w:rsidRPr="00F23942" w14:paraId="4F8E03A5" w14:textId="7FEB0E66" w:rsidTr="0047537A">
        <w:trPr>
          <w:trHeight w:val="394"/>
        </w:trPr>
        <w:tc>
          <w:tcPr>
            <w:tcW w:w="568" w:type="dxa"/>
            <w:shd w:val="clear" w:color="auto" w:fill="auto"/>
          </w:tcPr>
          <w:p w14:paraId="337C7A18" w14:textId="77777777" w:rsidR="004B30C9" w:rsidRPr="00F23942" w:rsidRDefault="004B30C9" w:rsidP="008F0BFE">
            <w:pPr>
              <w:numPr>
                <w:ilvl w:val="0"/>
                <w:numId w:val="3"/>
              </w:numPr>
              <w:spacing w:before="160"/>
              <w:rPr>
                <w:rFonts w:ascii="Book Antiqua" w:hAnsi="Book Antiqua"/>
              </w:rPr>
            </w:pPr>
          </w:p>
        </w:tc>
        <w:tc>
          <w:tcPr>
            <w:tcW w:w="3260" w:type="dxa"/>
            <w:shd w:val="clear" w:color="auto" w:fill="auto"/>
          </w:tcPr>
          <w:p w14:paraId="4964ADEE" w14:textId="77777777" w:rsidR="004B30C9" w:rsidRPr="00F23942" w:rsidRDefault="004B30C9" w:rsidP="00427167">
            <w:pPr>
              <w:spacing w:before="160"/>
              <w:rPr>
                <w:rFonts w:ascii="Book Antiqua" w:hAnsi="Book Antiqua"/>
              </w:rPr>
            </w:pPr>
            <w:r w:rsidRPr="00F23942">
              <w:rPr>
                <w:rFonts w:ascii="Book Antiqua" w:hAnsi="Book Antiqua"/>
              </w:rPr>
              <w:t xml:space="preserve">Agriculture and Veterinary Sciences </w:t>
            </w:r>
          </w:p>
        </w:tc>
        <w:tc>
          <w:tcPr>
            <w:tcW w:w="1134" w:type="dxa"/>
            <w:shd w:val="clear" w:color="auto" w:fill="auto"/>
          </w:tcPr>
          <w:p w14:paraId="36715AAE" w14:textId="77777777" w:rsidR="004B30C9" w:rsidRPr="00F23942" w:rsidRDefault="004B30C9" w:rsidP="00427167">
            <w:pPr>
              <w:spacing w:before="160"/>
              <w:rPr>
                <w:rFonts w:ascii="Book Antiqua" w:hAnsi="Book Antiqua"/>
              </w:rPr>
            </w:pPr>
          </w:p>
        </w:tc>
        <w:tc>
          <w:tcPr>
            <w:tcW w:w="992" w:type="dxa"/>
            <w:shd w:val="clear" w:color="auto" w:fill="auto"/>
          </w:tcPr>
          <w:p w14:paraId="35B0892C" w14:textId="77777777" w:rsidR="004B30C9" w:rsidRPr="00F23942" w:rsidRDefault="004B30C9" w:rsidP="00427167">
            <w:pPr>
              <w:spacing w:before="160"/>
              <w:rPr>
                <w:rFonts w:ascii="Book Antiqua" w:hAnsi="Book Antiqua"/>
              </w:rPr>
            </w:pPr>
          </w:p>
        </w:tc>
        <w:tc>
          <w:tcPr>
            <w:tcW w:w="1134" w:type="dxa"/>
            <w:shd w:val="clear" w:color="auto" w:fill="auto"/>
          </w:tcPr>
          <w:p w14:paraId="508B2D28" w14:textId="77777777" w:rsidR="004B30C9" w:rsidRPr="00F23942" w:rsidRDefault="004B30C9" w:rsidP="00427167">
            <w:pPr>
              <w:spacing w:before="160"/>
              <w:rPr>
                <w:rFonts w:ascii="Book Antiqua" w:hAnsi="Book Antiqua"/>
              </w:rPr>
            </w:pPr>
          </w:p>
        </w:tc>
        <w:tc>
          <w:tcPr>
            <w:tcW w:w="1134" w:type="dxa"/>
            <w:shd w:val="clear" w:color="auto" w:fill="auto"/>
          </w:tcPr>
          <w:p w14:paraId="06503F03" w14:textId="77777777" w:rsidR="004B30C9" w:rsidRPr="00F23942" w:rsidRDefault="004B30C9" w:rsidP="00427167">
            <w:pPr>
              <w:spacing w:before="160"/>
              <w:rPr>
                <w:rFonts w:ascii="Book Antiqua" w:hAnsi="Book Antiqua"/>
              </w:rPr>
            </w:pPr>
          </w:p>
        </w:tc>
        <w:tc>
          <w:tcPr>
            <w:tcW w:w="992" w:type="dxa"/>
          </w:tcPr>
          <w:p w14:paraId="2C81CD34" w14:textId="77777777" w:rsidR="004B30C9" w:rsidRPr="00F23942" w:rsidRDefault="004B30C9" w:rsidP="00427167">
            <w:pPr>
              <w:spacing w:before="160"/>
              <w:rPr>
                <w:rFonts w:ascii="Book Antiqua" w:hAnsi="Book Antiqua"/>
              </w:rPr>
            </w:pPr>
          </w:p>
        </w:tc>
        <w:tc>
          <w:tcPr>
            <w:tcW w:w="1134" w:type="dxa"/>
          </w:tcPr>
          <w:p w14:paraId="779454EA" w14:textId="77777777" w:rsidR="004B30C9" w:rsidRPr="00F23942" w:rsidRDefault="004B30C9" w:rsidP="00427167">
            <w:pPr>
              <w:spacing w:before="160"/>
              <w:rPr>
                <w:rFonts w:ascii="Book Antiqua" w:hAnsi="Book Antiqua"/>
              </w:rPr>
            </w:pPr>
          </w:p>
        </w:tc>
      </w:tr>
      <w:tr w:rsidR="0064609D" w:rsidRPr="00F23942" w14:paraId="0D345861" w14:textId="590AB5AB" w:rsidTr="0047537A">
        <w:trPr>
          <w:trHeight w:val="405"/>
        </w:trPr>
        <w:tc>
          <w:tcPr>
            <w:tcW w:w="568" w:type="dxa"/>
            <w:shd w:val="clear" w:color="auto" w:fill="auto"/>
          </w:tcPr>
          <w:p w14:paraId="162EBB91" w14:textId="77777777" w:rsidR="004B30C9" w:rsidRPr="00F23942" w:rsidRDefault="004B30C9" w:rsidP="008F0BFE">
            <w:pPr>
              <w:numPr>
                <w:ilvl w:val="0"/>
                <w:numId w:val="3"/>
              </w:numPr>
              <w:spacing w:before="160"/>
              <w:rPr>
                <w:rFonts w:ascii="Book Antiqua" w:hAnsi="Book Antiqua"/>
              </w:rPr>
            </w:pPr>
          </w:p>
        </w:tc>
        <w:tc>
          <w:tcPr>
            <w:tcW w:w="3260" w:type="dxa"/>
            <w:shd w:val="clear" w:color="auto" w:fill="auto"/>
          </w:tcPr>
          <w:p w14:paraId="19DE6F5D" w14:textId="77777777" w:rsidR="004B30C9" w:rsidRPr="00F23942" w:rsidRDefault="004B30C9" w:rsidP="00427167">
            <w:pPr>
              <w:spacing w:before="160"/>
              <w:rPr>
                <w:rFonts w:ascii="Book Antiqua" w:hAnsi="Book Antiqua"/>
              </w:rPr>
            </w:pPr>
            <w:r w:rsidRPr="00F23942">
              <w:rPr>
                <w:rFonts w:ascii="Book Antiqua" w:hAnsi="Book Antiqua"/>
              </w:rPr>
              <w:t xml:space="preserve">Humanities and Social Sciences </w:t>
            </w:r>
          </w:p>
        </w:tc>
        <w:tc>
          <w:tcPr>
            <w:tcW w:w="1134" w:type="dxa"/>
            <w:shd w:val="clear" w:color="auto" w:fill="auto"/>
          </w:tcPr>
          <w:p w14:paraId="0562F36B" w14:textId="77777777" w:rsidR="004B30C9" w:rsidRPr="00F23942" w:rsidRDefault="004B30C9" w:rsidP="00427167">
            <w:pPr>
              <w:spacing w:before="160"/>
              <w:rPr>
                <w:rFonts w:ascii="Book Antiqua" w:hAnsi="Book Antiqua"/>
              </w:rPr>
            </w:pPr>
          </w:p>
        </w:tc>
        <w:tc>
          <w:tcPr>
            <w:tcW w:w="992" w:type="dxa"/>
            <w:shd w:val="clear" w:color="auto" w:fill="auto"/>
          </w:tcPr>
          <w:p w14:paraId="4020FEED" w14:textId="77777777" w:rsidR="004B30C9" w:rsidRPr="00F23942" w:rsidRDefault="004B30C9" w:rsidP="00427167">
            <w:pPr>
              <w:spacing w:before="160"/>
              <w:rPr>
                <w:rFonts w:ascii="Book Antiqua" w:hAnsi="Book Antiqua"/>
              </w:rPr>
            </w:pPr>
          </w:p>
        </w:tc>
        <w:tc>
          <w:tcPr>
            <w:tcW w:w="1134" w:type="dxa"/>
            <w:shd w:val="clear" w:color="auto" w:fill="auto"/>
          </w:tcPr>
          <w:p w14:paraId="4CE0A6A2" w14:textId="77777777" w:rsidR="004B30C9" w:rsidRPr="00F23942" w:rsidRDefault="004B30C9" w:rsidP="00427167">
            <w:pPr>
              <w:spacing w:before="160"/>
              <w:rPr>
                <w:rFonts w:ascii="Book Antiqua" w:hAnsi="Book Antiqua"/>
              </w:rPr>
            </w:pPr>
          </w:p>
        </w:tc>
        <w:tc>
          <w:tcPr>
            <w:tcW w:w="1134" w:type="dxa"/>
            <w:shd w:val="clear" w:color="auto" w:fill="auto"/>
          </w:tcPr>
          <w:p w14:paraId="61657B34" w14:textId="77777777" w:rsidR="004B30C9" w:rsidRPr="00F23942" w:rsidRDefault="004B30C9" w:rsidP="00427167">
            <w:pPr>
              <w:spacing w:before="160"/>
              <w:rPr>
                <w:rFonts w:ascii="Book Antiqua" w:hAnsi="Book Antiqua"/>
              </w:rPr>
            </w:pPr>
          </w:p>
        </w:tc>
        <w:tc>
          <w:tcPr>
            <w:tcW w:w="992" w:type="dxa"/>
          </w:tcPr>
          <w:p w14:paraId="2CE0C07E" w14:textId="77777777" w:rsidR="004B30C9" w:rsidRPr="00F23942" w:rsidRDefault="004B30C9" w:rsidP="00427167">
            <w:pPr>
              <w:spacing w:before="160"/>
              <w:rPr>
                <w:rFonts w:ascii="Book Antiqua" w:hAnsi="Book Antiqua"/>
              </w:rPr>
            </w:pPr>
          </w:p>
        </w:tc>
        <w:tc>
          <w:tcPr>
            <w:tcW w:w="1134" w:type="dxa"/>
          </w:tcPr>
          <w:p w14:paraId="0AE842C2" w14:textId="77777777" w:rsidR="004B30C9" w:rsidRPr="00F23942" w:rsidRDefault="004B30C9" w:rsidP="00427167">
            <w:pPr>
              <w:spacing w:before="160"/>
              <w:rPr>
                <w:rFonts w:ascii="Book Antiqua" w:hAnsi="Book Antiqua"/>
              </w:rPr>
            </w:pPr>
          </w:p>
        </w:tc>
      </w:tr>
      <w:tr w:rsidR="0064609D" w:rsidRPr="00F23942" w14:paraId="502BF617" w14:textId="7289277D" w:rsidTr="0047537A">
        <w:trPr>
          <w:trHeight w:val="218"/>
        </w:trPr>
        <w:tc>
          <w:tcPr>
            <w:tcW w:w="3828" w:type="dxa"/>
            <w:gridSpan w:val="2"/>
            <w:shd w:val="clear" w:color="auto" w:fill="auto"/>
          </w:tcPr>
          <w:p w14:paraId="0A1EBC5F" w14:textId="71A26188" w:rsidR="004B30C9" w:rsidRPr="00F23942" w:rsidRDefault="004B30C9" w:rsidP="00007EEA">
            <w:pPr>
              <w:spacing w:before="160"/>
              <w:jc w:val="center"/>
              <w:rPr>
                <w:rFonts w:ascii="Book Antiqua" w:hAnsi="Book Antiqua"/>
                <w:b/>
                <w:bCs/>
              </w:rPr>
            </w:pPr>
            <w:r w:rsidRPr="00F23942">
              <w:rPr>
                <w:rFonts w:ascii="Book Antiqua" w:hAnsi="Book Antiqua"/>
                <w:b/>
                <w:bCs/>
              </w:rPr>
              <w:t>Total</w:t>
            </w:r>
          </w:p>
        </w:tc>
        <w:tc>
          <w:tcPr>
            <w:tcW w:w="1134" w:type="dxa"/>
            <w:shd w:val="clear" w:color="auto" w:fill="auto"/>
          </w:tcPr>
          <w:p w14:paraId="582D2E59" w14:textId="77777777" w:rsidR="004B30C9" w:rsidRPr="00F23942" w:rsidRDefault="004B30C9" w:rsidP="00007EEA">
            <w:pPr>
              <w:spacing w:before="160"/>
              <w:jc w:val="center"/>
              <w:rPr>
                <w:rFonts w:ascii="Book Antiqua" w:hAnsi="Book Antiqua"/>
              </w:rPr>
            </w:pPr>
          </w:p>
        </w:tc>
        <w:tc>
          <w:tcPr>
            <w:tcW w:w="992" w:type="dxa"/>
            <w:shd w:val="clear" w:color="auto" w:fill="auto"/>
          </w:tcPr>
          <w:p w14:paraId="5858021E" w14:textId="77777777" w:rsidR="004B30C9" w:rsidRPr="00F23942" w:rsidRDefault="004B30C9" w:rsidP="00007EEA">
            <w:pPr>
              <w:spacing w:before="160"/>
              <w:jc w:val="center"/>
              <w:rPr>
                <w:rFonts w:ascii="Book Antiqua" w:hAnsi="Book Antiqua"/>
              </w:rPr>
            </w:pPr>
          </w:p>
        </w:tc>
        <w:tc>
          <w:tcPr>
            <w:tcW w:w="1134" w:type="dxa"/>
            <w:shd w:val="clear" w:color="auto" w:fill="auto"/>
          </w:tcPr>
          <w:p w14:paraId="4356276B" w14:textId="77777777" w:rsidR="004B30C9" w:rsidRPr="00F23942" w:rsidRDefault="004B30C9" w:rsidP="00007EEA">
            <w:pPr>
              <w:spacing w:before="160"/>
              <w:jc w:val="center"/>
              <w:rPr>
                <w:rFonts w:ascii="Book Antiqua" w:hAnsi="Book Antiqua"/>
              </w:rPr>
            </w:pPr>
          </w:p>
        </w:tc>
        <w:tc>
          <w:tcPr>
            <w:tcW w:w="1134" w:type="dxa"/>
            <w:shd w:val="clear" w:color="auto" w:fill="auto"/>
          </w:tcPr>
          <w:p w14:paraId="5B330AA3" w14:textId="77777777" w:rsidR="004B30C9" w:rsidRPr="00F23942" w:rsidRDefault="004B30C9" w:rsidP="00007EEA">
            <w:pPr>
              <w:spacing w:before="160"/>
              <w:jc w:val="center"/>
              <w:rPr>
                <w:rFonts w:ascii="Book Antiqua" w:hAnsi="Book Antiqua"/>
              </w:rPr>
            </w:pPr>
          </w:p>
        </w:tc>
        <w:tc>
          <w:tcPr>
            <w:tcW w:w="992" w:type="dxa"/>
          </w:tcPr>
          <w:p w14:paraId="67BA90E4" w14:textId="77777777" w:rsidR="004B30C9" w:rsidRPr="00F23942" w:rsidRDefault="004B30C9" w:rsidP="00007EEA">
            <w:pPr>
              <w:spacing w:before="160"/>
              <w:jc w:val="center"/>
              <w:rPr>
                <w:rFonts w:ascii="Book Antiqua" w:hAnsi="Book Antiqua"/>
              </w:rPr>
            </w:pPr>
          </w:p>
        </w:tc>
        <w:tc>
          <w:tcPr>
            <w:tcW w:w="1134" w:type="dxa"/>
          </w:tcPr>
          <w:p w14:paraId="12BCE9EA" w14:textId="77777777" w:rsidR="004B30C9" w:rsidRPr="00F23942" w:rsidRDefault="004B30C9" w:rsidP="00007EEA">
            <w:pPr>
              <w:spacing w:before="160"/>
              <w:jc w:val="center"/>
              <w:rPr>
                <w:rFonts w:ascii="Book Antiqua" w:hAnsi="Book Antiqua"/>
              </w:rPr>
            </w:pPr>
          </w:p>
        </w:tc>
      </w:tr>
    </w:tbl>
    <w:p w14:paraId="49DF46EE" w14:textId="3E9C1D30" w:rsidR="0093244D" w:rsidRPr="00F23942" w:rsidRDefault="0093244D" w:rsidP="00384D58">
      <w:pPr>
        <w:spacing w:before="160"/>
        <w:rPr>
          <w:rFonts w:ascii="Book Antiqua" w:hAnsi="Book Antiqua" w:cs="Times New Roman"/>
          <w:b/>
          <w:bCs/>
          <w:iCs/>
          <w:sz w:val="24"/>
          <w:szCs w:val="24"/>
        </w:rPr>
      </w:pPr>
    </w:p>
    <w:p w14:paraId="31AE0060" w14:textId="26081163" w:rsidR="00A83EEE" w:rsidRPr="00F23942" w:rsidRDefault="00A83EEE" w:rsidP="00384D58">
      <w:pPr>
        <w:spacing w:before="160"/>
        <w:rPr>
          <w:rFonts w:ascii="Book Antiqua" w:hAnsi="Book Antiqua" w:cs="Times New Roman"/>
          <w:b/>
          <w:bCs/>
          <w:iCs/>
          <w:sz w:val="24"/>
          <w:szCs w:val="24"/>
        </w:rPr>
      </w:pPr>
    </w:p>
    <w:p w14:paraId="1E8FD0D1" w14:textId="0696FEA1" w:rsidR="00A83EEE" w:rsidRDefault="00A83EEE" w:rsidP="00384D58">
      <w:pPr>
        <w:spacing w:before="160"/>
        <w:rPr>
          <w:rFonts w:ascii="Book Antiqua" w:hAnsi="Book Antiqua" w:cs="Times New Roman"/>
          <w:b/>
          <w:bCs/>
          <w:iCs/>
          <w:sz w:val="24"/>
          <w:szCs w:val="24"/>
        </w:rPr>
      </w:pPr>
    </w:p>
    <w:p w14:paraId="69B315EA" w14:textId="1B71CA7A" w:rsidR="00324D0B" w:rsidRDefault="00324D0B" w:rsidP="00384D58">
      <w:pPr>
        <w:spacing w:before="160"/>
        <w:rPr>
          <w:rFonts w:ascii="Book Antiqua" w:hAnsi="Book Antiqua" w:cs="Times New Roman"/>
          <w:b/>
          <w:bCs/>
          <w:iCs/>
          <w:sz w:val="24"/>
          <w:szCs w:val="24"/>
        </w:rPr>
      </w:pPr>
    </w:p>
    <w:p w14:paraId="77717492" w14:textId="77777777" w:rsidR="00324D0B" w:rsidRPr="00F23942" w:rsidRDefault="00324D0B" w:rsidP="00384D58">
      <w:pPr>
        <w:spacing w:before="160"/>
        <w:rPr>
          <w:rFonts w:ascii="Book Antiqua" w:hAnsi="Book Antiqua" w:cs="Times New Roman"/>
          <w:b/>
          <w:bCs/>
          <w:iCs/>
          <w:sz w:val="24"/>
          <w:szCs w:val="24"/>
        </w:rPr>
      </w:pPr>
    </w:p>
    <w:p w14:paraId="627CD21C" w14:textId="69955B2E" w:rsidR="00A83EEE" w:rsidRPr="00F23942" w:rsidRDefault="00A83EEE" w:rsidP="00384D58">
      <w:pPr>
        <w:spacing w:before="160"/>
        <w:rPr>
          <w:rFonts w:ascii="Book Antiqua" w:hAnsi="Book Antiqua" w:cs="Times New Roman"/>
          <w:b/>
          <w:bCs/>
          <w:iCs/>
          <w:sz w:val="24"/>
          <w:szCs w:val="24"/>
        </w:rPr>
      </w:pPr>
    </w:p>
    <w:p w14:paraId="21D7D9D7" w14:textId="70CCD6AF" w:rsidR="00A83EEE" w:rsidRPr="00F23942" w:rsidRDefault="00A83EEE" w:rsidP="00384D58">
      <w:pPr>
        <w:spacing w:before="160"/>
        <w:rPr>
          <w:rFonts w:ascii="Book Antiqua" w:hAnsi="Book Antiqua" w:cs="Times New Roman"/>
          <w:b/>
          <w:bCs/>
          <w:iCs/>
          <w:sz w:val="24"/>
          <w:szCs w:val="24"/>
        </w:rPr>
      </w:pPr>
    </w:p>
    <w:p w14:paraId="7D54DFA5" w14:textId="3C14C8AF" w:rsidR="00A83EEE" w:rsidRPr="00F23942" w:rsidRDefault="00A83EEE" w:rsidP="00384D58">
      <w:pPr>
        <w:spacing w:before="160"/>
        <w:rPr>
          <w:rFonts w:ascii="Book Antiqua" w:hAnsi="Book Antiqua" w:cs="Times New Roman"/>
          <w:b/>
          <w:bCs/>
          <w:iCs/>
          <w:sz w:val="24"/>
          <w:szCs w:val="24"/>
        </w:rPr>
      </w:pPr>
    </w:p>
    <w:p w14:paraId="0463B247" w14:textId="7FBAF2F4" w:rsidR="00A83EEE" w:rsidRPr="00F23942" w:rsidRDefault="00A83EEE" w:rsidP="00384D58">
      <w:pPr>
        <w:spacing w:before="160"/>
        <w:rPr>
          <w:rFonts w:ascii="Book Antiqua" w:hAnsi="Book Antiqua" w:cs="Times New Roman"/>
          <w:b/>
          <w:bCs/>
          <w:iCs/>
          <w:sz w:val="24"/>
          <w:szCs w:val="24"/>
        </w:rPr>
      </w:pPr>
    </w:p>
    <w:p w14:paraId="015B773A" w14:textId="01843DB4" w:rsidR="00866387" w:rsidRPr="00F23942" w:rsidRDefault="00866387" w:rsidP="00866387">
      <w:pPr>
        <w:spacing w:before="160"/>
        <w:jc w:val="both"/>
        <w:rPr>
          <w:rFonts w:ascii="Book Antiqua" w:hAnsi="Book Antiqua" w:cs="Times New Roman"/>
          <w:b/>
          <w:bCs/>
          <w:iCs/>
          <w:sz w:val="24"/>
          <w:szCs w:val="24"/>
        </w:rPr>
      </w:pPr>
      <w:r w:rsidRPr="00F23942">
        <w:rPr>
          <w:rFonts w:ascii="Book Antiqua" w:hAnsi="Book Antiqua" w:cs="Times New Roman"/>
          <w:b/>
          <w:bCs/>
          <w:iCs/>
          <w:sz w:val="24"/>
          <w:szCs w:val="24"/>
        </w:rPr>
        <w:lastRenderedPageBreak/>
        <w:t xml:space="preserve">Table </w:t>
      </w:r>
      <w:r w:rsidR="00A6013B" w:rsidRPr="00F23942">
        <w:rPr>
          <w:rFonts w:ascii="Book Antiqua" w:hAnsi="Book Antiqua" w:cs="Times New Roman"/>
          <w:b/>
          <w:bCs/>
          <w:iCs/>
          <w:sz w:val="24"/>
          <w:szCs w:val="24"/>
        </w:rPr>
        <w:t>5</w:t>
      </w:r>
      <w:r w:rsidRPr="00F23942">
        <w:rPr>
          <w:rFonts w:ascii="Book Antiqua" w:hAnsi="Book Antiqua" w:cs="Times New Roman"/>
          <w:b/>
          <w:bCs/>
          <w:iCs/>
          <w:sz w:val="24"/>
          <w:szCs w:val="24"/>
        </w:rPr>
        <w:t xml:space="preserve">b: Human Resource Capacity of the Institutions by specialty, qualifications, and age  </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1276"/>
        <w:gridCol w:w="1134"/>
        <w:gridCol w:w="1276"/>
        <w:gridCol w:w="1134"/>
        <w:gridCol w:w="1275"/>
        <w:gridCol w:w="1134"/>
      </w:tblGrid>
      <w:tr w:rsidR="008E5793" w:rsidRPr="00F23942" w14:paraId="26DA18CA" w14:textId="414FF1E9" w:rsidTr="00855DA6">
        <w:trPr>
          <w:trHeight w:val="380"/>
        </w:trPr>
        <w:tc>
          <w:tcPr>
            <w:tcW w:w="3686" w:type="dxa"/>
            <w:gridSpan w:val="2"/>
            <w:vMerge w:val="restart"/>
            <w:shd w:val="clear" w:color="auto" w:fill="auto"/>
          </w:tcPr>
          <w:p w14:paraId="2CF989F8" w14:textId="77777777" w:rsidR="008E5793" w:rsidRPr="00F23942" w:rsidRDefault="008E5793" w:rsidP="003C2C18">
            <w:pPr>
              <w:spacing w:before="160"/>
              <w:jc w:val="center"/>
              <w:rPr>
                <w:rFonts w:ascii="Book Antiqua" w:hAnsi="Book Antiqua"/>
                <w:b/>
              </w:rPr>
            </w:pPr>
            <w:r w:rsidRPr="00F23942">
              <w:rPr>
                <w:rFonts w:ascii="Book Antiqua" w:hAnsi="Book Antiqua"/>
                <w:b/>
              </w:rPr>
              <w:t>FIELD OF STUDY</w:t>
            </w:r>
          </w:p>
        </w:tc>
        <w:tc>
          <w:tcPr>
            <w:tcW w:w="7229" w:type="dxa"/>
            <w:gridSpan w:val="6"/>
            <w:shd w:val="clear" w:color="auto" w:fill="auto"/>
          </w:tcPr>
          <w:p w14:paraId="33004ABE" w14:textId="05E7356D" w:rsidR="008E5793" w:rsidRPr="00F23942" w:rsidRDefault="008E5793" w:rsidP="00BA58DA">
            <w:pPr>
              <w:spacing w:before="160"/>
              <w:jc w:val="center"/>
              <w:rPr>
                <w:rFonts w:ascii="Book Antiqua" w:hAnsi="Book Antiqua"/>
                <w:b/>
              </w:rPr>
            </w:pPr>
            <w:r w:rsidRPr="00F23942">
              <w:rPr>
                <w:rFonts w:ascii="Book Antiqua" w:hAnsi="Book Antiqua"/>
                <w:b/>
              </w:rPr>
              <w:t>QUALIFICATIONS</w:t>
            </w:r>
          </w:p>
        </w:tc>
      </w:tr>
      <w:tr w:rsidR="00137803" w:rsidRPr="00F23942" w14:paraId="1C9CCBE2" w14:textId="653780C5" w:rsidTr="00855DA6">
        <w:trPr>
          <w:trHeight w:val="405"/>
        </w:trPr>
        <w:tc>
          <w:tcPr>
            <w:tcW w:w="3686" w:type="dxa"/>
            <w:gridSpan w:val="2"/>
            <w:vMerge/>
            <w:shd w:val="clear" w:color="auto" w:fill="auto"/>
          </w:tcPr>
          <w:p w14:paraId="17F5BB34" w14:textId="77777777" w:rsidR="00137803" w:rsidRPr="00F23942" w:rsidRDefault="00137803" w:rsidP="003C2C18">
            <w:pPr>
              <w:spacing w:before="160"/>
              <w:jc w:val="center"/>
              <w:rPr>
                <w:rFonts w:ascii="Book Antiqua" w:hAnsi="Book Antiqua"/>
                <w:b/>
              </w:rPr>
            </w:pPr>
          </w:p>
        </w:tc>
        <w:tc>
          <w:tcPr>
            <w:tcW w:w="2410" w:type="dxa"/>
            <w:gridSpan w:val="2"/>
            <w:shd w:val="clear" w:color="auto" w:fill="auto"/>
          </w:tcPr>
          <w:p w14:paraId="29458A47" w14:textId="56DB2BA7" w:rsidR="00137803" w:rsidRPr="00F23942" w:rsidRDefault="00137803" w:rsidP="003C2C18">
            <w:pPr>
              <w:spacing w:before="160"/>
              <w:jc w:val="center"/>
              <w:rPr>
                <w:rFonts w:ascii="Book Antiqua" w:hAnsi="Book Antiqua"/>
                <w:b/>
              </w:rPr>
            </w:pPr>
            <w:r w:rsidRPr="00F23942">
              <w:rPr>
                <w:rFonts w:ascii="Book Antiqua" w:hAnsi="Book Antiqua"/>
                <w:b/>
              </w:rPr>
              <w:t>PHD</w:t>
            </w:r>
          </w:p>
        </w:tc>
        <w:tc>
          <w:tcPr>
            <w:tcW w:w="2410" w:type="dxa"/>
            <w:gridSpan w:val="2"/>
            <w:shd w:val="clear" w:color="auto" w:fill="auto"/>
          </w:tcPr>
          <w:p w14:paraId="1CFF5249" w14:textId="1AF5BBA0" w:rsidR="00137803" w:rsidRPr="00F23942" w:rsidRDefault="00137803" w:rsidP="003C2C18">
            <w:pPr>
              <w:spacing w:before="160"/>
              <w:jc w:val="center"/>
              <w:rPr>
                <w:rFonts w:ascii="Book Antiqua" w:hAnsi="Book Antiqua"/>
                <w:b/>
              </w:rPr>
            </w:pPr>
            <w:r w:rsidRPr="00F23942">
              <w:rPr>
                <w:rFonts w:ascii="Book Antiqua" w:hAnsi="Book Antiqua"/>
                <w:b/>
              </w:rPr>
              <w:t>MASTERS</w:t>
            </w:r>
          </w:p>
        </w:tc>
        <w:tc>
          <w:tcPr>
            <w:tcW w:w="2409" w:type="dxa"/>
            <w:gridSpan w:val="2"/>
          </w:tcPr>
          <w:p w14:paraId="1D5401BA" w14:textId="51015D90" w:rsidR="00137803" w:rsidRPr="00F23942" w:rsidRDefault="00137803" w:rsidP="003C2C18">
            <w:pPr>
              <w:spacing w:before="160"/>
              <w:jc w:val="center"/>
              <w:rPr>
                <w:rFonts w:ascii="Book Antiqua" w:hAnsi="Book Antiqua"/>
                <w:b/>
              </w:rPr>
            </w:pPr>
            <w:r w:rsidRPr="00F23942">
              <w:rPr>
                <w:rFonts w:ascii="Book Antiqua" w:hAnsi="Book Antiqua"/>
                <w:b/>
              </w:rPr>
              <w:t>BACHELORS</w:t>
            </w:r>
          </w:p>
        </w:tc>
      </w:tr>
      <w:tr w:rsidR="00855DA6" w:rsidRPr="00F23942" w14:paraId="510889B4" w14:textId="5899557F" w:rsidTr="00855DA6">
        <w:trPr>
          <w:trHeight w:val="405"/>
        </w:trPr>
        <w:tc>
          <w:tcPr>
            <w:tcW w:w="3686" w:type="dxa"/>
            <w:gridSpan w:val="2"/>
            <w:vMerge/>
            <w:shd w:val="clear" w:color="auto" w:fill="auto"/>
          </w:tcPr>
          <w:p w14:paraId="46464F3B" w14:textId="77777777" w:rsidR="00855DA6" w:rsidRPr="00F23942" w:rsidRDefault="00855DA6" w:rsidP="00855DA6">
            <w:pPr>
              <w:spacing w:before="160"/>
              <w:jc w:val="center"/>
              <w:rPr>
                <w:rFonts w:ascii="Book Antiqua" w:hAnsi="Book Antiqua"/>
                <w:b/>
              </w:rPr>
            </w:pPr>
          </w:p>
        </w:tc>
        <w:tc>
          <w:tcPr>
            <w:tcW w:w="1276" w:type="dxa"/>
            <w:shd w:val="clear" w:color="auto" w:fill="auto"/>
          </w:tcPr>
          <w:p w14:paraId="125A51C5" w14:textId="6EA9B948" w:rsidR="00855DA6" w:rsidRPr="00F23942" w:rsidRDefault="00855DA6" w:rsidP="00855DA6">
            <w:pPr>
              <w:spacing w:before="160"/>
              <w:jc w:val="center"/>
              <w:rPr>
                <w:rFonts w:ascii="Book Antiqua" w:hAnsi="Book Antiqua"/>
                <w:b/>
              </w:rPr>
            </w:pPr>
            <w:r w:rsidRPr="00F23942">
              <w:rPr>
                <w:rFonts w:ascii="Book Antiqua" w:hAnsi="Book Antiqua"/>
                <w:b/>
              </w:rPr>
              <w:t>50 years and below</w:t>
            </w:r>
          </w:p>
        </w:tc>
        <w:tc>
          <w:tcPr>
            <w:tcW w:w="1134" w:type="dxa"/>
            <w:shd w:val="clear" w:color="auto" w:fill="auto"/>
          </w:tcPr>
          <w:p w14:paraId="2DFFA30C" w14:textId="0A4C01EA" w:rsidR="00855DA6" w:rsidRPr="00F23942" w:rsidRDefault="00855DA6" w:rsidP="00855DA6">
            <w:pPr>
              <w:spacing w:before="160"/>
              <w:jc w:val="center"/>
              <w:rPr>
                <w:rFonts w:ascii="Book Antiqua" w:hAnsi="Book Antiqua"/>
                <w:b/>
              </w:rPr>
            </w:pPr>
            <w:r w:rsidRPr="00F23942">
              <w:rPr>
                <w:rFonts w:ascii="Book Antiqua" w:hAnsi="Book Antiqua"/>
                <w:b/>
              </w:rPr>
              <w:t>Above 50 years</w:t>
            </w:r>
          </w:p>
        </w:tc>
        <w:tc>
          <w:tcPr>
            <w:tcW w:w="1276" w:type="dxa"/>
            <w:shd w:val="clear" w:color="auto" w:fill="auto"/>
          </w:tcPr>
          <w:p w14:paraId="431ECAD7" w14:textId="56AE3BD4" w:rsidR="00855DA6" w:rsidRPr="00F23942" w:rsidRDefault="00855DA6" w:rsidP="00855DA6">
            <w:pPr>
              <w:spacing w:before="160"/>
              <w:jc w:val="center"/>
              <w:rPr>
                <w:rFonts w:ascii="Book Antiqua" w:hAnsi="Book Antiqua"/>
                <w:b/>
              </w:rPr>
            </w:pPr>
            <w:r w:rsidRPr="00F23942">
              <w:rPr>
                <w:rFonts w:ascii="Book Antiqua" w:hAnsi="Book Antiqua"/>
                <w:b/>
              </w:rPr>
              <w:t>50 years and below</w:t>
            </w:r>
          </w:p>
        </w:tc>
        <w:tc>
          <w:tcPr>
            <w:tcW w:w="1134" w:type="dxa"/>
            <w:shd w:val="clear" w:color="auto" w:fill="auto"/>
          </w:tcPr>
          <w:p w14:paraId="0F587EE3" w14:textId="5345CD49" w:rsidR="00855DA6" w:rsidRPr="00F23942" w:rsidRDefault="00855DA6" w:rsidP="00855DA6">
            <w:pPr>
              <w:spacing w:before="160"/>
              <w:jc w:val="center"/>
              <w:rPr>
                <w:rFonts w:ascii="Book Antiqua" w:hAnsi="Book Antiqua"/>
                <w:b/>
              </w:rPr>
            </w:pPr>
            <w:r w:rsidRPr="00F23942">
              <w:rPr>
                <w:rFonts w:ascii="Book Antiqua" w:hAnsi="Book Antiqua"/>
                <w:b/>
              </w:rPr>
              <w:t>Above 50 years</w:t>
            </w:r>
          </w:p>
        </w:tc>
        <w:tc>
          <w:tcPr>
            <w:tcW w:w="1275" w:type="dxa"/>
          </w:tcPr>
          <w:p w14:paraId="4E50FBDE" w14:textId="623B07E8" w:rsidR="00855DA6" w:rsidRPr="00F23942" w:rsidRDefault="00855DA6" w:rsidP="00855DA6">
            <w:pPr>
              <w:spacing w:before="160"/>
              <w:jc w:val="center"/>
              <w:rPr>
                <w:rFonts w:ascii="Book Antiqua" w:hAnsi="Book Antiqua"/>
                <w:b/>
              </w:rPr>
            </w:pPr>
            <w:r w:rsidRPr="00F23942">
              <w:rPr>
                <w:rFonts w:ascii="Book Antiqua" w:hAnsi="Book Antiqua"/>
                <w:b/>
              </w:rPr>
              <w:t>50 years and below</w:t>
            </w:r>
          </w:p>
        </w:tc>
        <w:tc>
          <w:tcPr>
            <w:tcW w:w="1134" w:type="dxa"/>
          </w:tcPr>
          <w:p w14:paraId="0D71D99C" w14:textId="0DAB4872" w:rsidR="00855DA6" w:rsidRPr="00F23942" w:rsidRDefault="00855DA6" w:rsidP="00855DA6">
            <w:pPr>
              <w:spacing w:before="160"/>
              <w:jc w:val="center"/>
              <w:rPr>
                <w:rFonts w:ascii="Book Antiqua" w:hAnsi="Book Antiqua"/>
                <w:b/>
              </w:rPr>
            </w:pPr>
            <w:r w:rsidRPr="00F23942">
              <w:rPr>
                <w:rFonts w:ascii="Book Antiqua" w:hAnsi="Book Antiqua"/>
                <w:b/>
              </w:rPr>
              <w:t>Above 50 years</w:t>
            </w:r>
          </w:p>
        </w:tc>
      </w:tr>
      <w:tr w:rsidR="00855DA6" w:rsidRPr="00F23942" w14:paraId="389CEE1A" w14:textId="49CDF7B8" w:rsidTr="00855DA6">
        <w:trPr>
          <w:trHeight w:val="394"/>
        </w:trPr>
        <w:tc>
          <w:tcPr>
            <w:tcW w:w="567" w:type="dxa"/>
            <w:shd w:val="clear" w:color="auto" w:fill="auto"/>
          </w:tcPr>
          <w:p w14:paraId="4F97A3EB" w14:textId="77777777" w:rsidR="00855DA6" w:rsidRPr="00F23942" w:rsidRDefault="00855DA6" w:rsidP="008F0BFE">
            <w:pPr>
              <w:numPr>
                <w:ilvl w:val="0"/>
                <w:numId w:val="14"/>
              </w:numPr>
              <w:spacing w:before="160"/>
              <w:rPr>
                <w:rFonts w:ascii="Book Antiqua" w:hAnsi="Book Antiqua"/>
              </w:rPr>
            </w:pPr>
          </w:p>
        </w:tc>
        <w:tc>
          <w:tcPr>
            <w:tcW w:w="3119" w:type="dxa"/>
            <w:shd w:val="clear" w:color="auto" w:fill="auto"/>
          </w:tcPr>
          <w:p w14:paraId="07784CEF" w14:textId="77777777" w:rsidR="00855DA6" w:rsidRPr="00F23942" w:rsidRDefault="00855DA6" w:rsidP="00855DA6">
            <w:pPr>
              <w:spacing w:before="160"/>
              <w:rPr>
                <w:rFonts w:ascii="Book Antiqua" w:hAnsi="Book Antiqua"/>
              </w:rPr>
            </w:pPr>
            <w:r w:rsidRPr="00F23942">
              <w:rPr>
                <w:rFonts w:ascii="Book Antiqua" w:hAnsi="Book Antiqua"/>
              </w:rPr>
              <w:t xml:space="preserve"> Natural Sciences </w:t>
            </w:r>
          </w:p>
        </w:tc>
        <w:tc>
          <w:tcPr>
            <w:tcW w:w="1276" w:type="dxa"/>
            <w:shd w:val="clear" w:color="auto" w:fill="auto"/>
          </w:tcPr>
          <w:p w14:paraId="2D2C2925" w14:textId="77777777" w:rsidR="00855DA6" w:rsidRPr="00F23942" w:rsidRDefault="00855DA6" w:rsidP="00855DA6">
            <w:pPr>
              <w:spacing w:before="160"/>
              <w:rPr>
                <w:rFonts w:ascii="Book Antiqua" w:hAnsi="Book Antiqua"/>
              </w:rPr>
            </w:pPr>
          </w:p>
        </w:tc>
        <w:tc>
          <w:tcPr>
            <w:tcW w:w="1134" w:type="dxa"/>
            <w:shd w:val="clear" w:color="auto" w:fill="auto"/>
          </w:tcPr>
          <w:p w14:paraId="12332C63" w14:textId="77777777" w:rsidR="00855DA6" w:rsidRPr="00F23942" w:rsidRDefault="00855DA6" w:rsidP="00855DA6">
            <w:pPr>
              <w:spacing w:before="160"/>
              <w:rPr>
                <w:rFonts w:ascii="Book Antiqua" w:hAnsi="Book Antiqua"/>
              </w:rPr>
            </w:pPr>
          </w:p>
        </w:tc>
        <w:tc>
          <w:tcPr>
            <w:tcW w:w="1276" w:type="dxa"/>
            <w:shd w:val="clear" w:color="auto" w:fill="auto"/>
          </w:tcPr>
          <w:p w14:paraId="503A916E" w14:textId="77777777" w:rsidR="00855DA6" w:rsidRPr="00F23942" w:rsidRDefault="00855DA6" w:rsidP="00855DA6">
            <w:pPr>
              <w:spacing w:before="160"/>
              <w:rPr>
                <w:rFonts w:ascii="Book Antiqua" w:hAnsi="Book Antiqua"/>
              </w:rPr>
            </w:pPr>
          </w:p>
        </w:tc>
        <w:tc>
          <w:tcPr>
            <w:tcW w:w="1134" w:type="dxa"/>
            <w:shd w:val="clear" w:color="auto" w:fill="auto"/>
          </w:tcPr>
          <w:p w14:paraId="71E9FD07" w14:textId="77777777" w:rsidR="00855DA6" w:rsidRPr="00F23942" w:rsidRDefault="00855DA6" w:rsidP="00855DA6">
            <w:pPr>
              <w:spacing w:before="160"/>
              <w:rPr>
                <w:rFonts w:ascii="Book Antiqua" w:hAnsi="Book Antiqua"/>
              </w:rPr>
            </w:pPr>
          </w:p>
        </w:tc>
        <w:tc>
          <w:tcPr>
            <w:tcW w:w="1275" w:type="dxa"/>
          </w:tcPr>
          <w:p w14:paraId="0E5E3275" w14:textId="77777777" w:rsidR="00855DA6" w:rsidRPr="00F23942" w:rsidRDefault="00855DA6" w:rsidP="00855DA6">
            <w:pPr>
              <w:spacing w:before="160"/>
              <w:rPr>
                <w:rFonts w:ascii="Book Antiqua" w:hAnsi="Book Antiqua"/>
              </w:rPr>
            </w:pPr>
          </w:p>
        </w:tc>
        <w:tc>
          <w:tcPr>
            <w:tcW w:w="1134" w:type="dxa"/>
          </w:tcPr>
          <w:p w14:paraId="7DA5243C" w14:textId="77777777" w:rsidR="00855DA6" w:rsidRPr="00F23942" w:rsidRDefault="00855DA6" w:rsidP="00855DA6">
            <w:pPr>
              <w:spacing w:before="160"/>
              <w:rPr>
                <w:rFonts w:ascii="Book Antiqua" w:hAnsi="Book Antiqua"/>
              </w:rPr>
            </w:pPr>
          </w:p>
        </w:tc>
      </w:tr>
      <w:tr w:rsidR="00855DA6" w:rsidRPr="00F23942" w14:paraId="77FC2112" w14:textId="61CBAFCB" w:rsidTr="00855DA6">
        <w:trPr>
          <w:trHeight w:val="405"/>
        </w:trPr>
        <w:tc>
          <w:tcPr>
            <w:tcW w:w="567" w:type="dxa"/>
            <w:shd w:val="clear" w:color="auto" w:fill="auto"/>
          </w:tcPr>
          <w:p w14:paraId="77673F52" w14:textId="77777777" w:rsidR="00855DA6" w:rsidRPr="00F23942" w:rsidRDefault="00855DA6" w:rsidP="008F0BFE">
            <w:pPr>
              <w:numPr>
                <w:ilvl w:val="0"/>
                <w:numId w:val="14"/>
              </w:numPr>
              <w:spacing w:before="160"/>
              <w:rPr>
                <w:rFonts w:ascii="Book Antiqua" w:hAnsi="Book Antiqua"/>
              </w:rPr>
            </w:pPr>
          </w:p>
        </w:tc>
        <w:tc>
          <w:tcPr>
            <w:tcW w:w="3119" w:type="dxa"/>
            <w:shd w:val="clear" w:color="auto" w:fill="auto"/>
          </w:tcPr>
          <w:p w14:paraId="4EF531DC" w14:textId="77777777" w:rsidR="00855DA6" w:rsidRPr="00F23942" w:rsidRDefault="00855DA6" w:rsidP="00855DA6">
            <w:pPr>
              <w:spacing w:before="160"/>
              <w:rPr>
                <w:rFonts w:ascii="Book Antiqua" w:hAnsi="Book Antiqua"/>
              </w:rPr>
            </w:pPr>
            <w:r w:rsidRPr="00F23942">
              <w:rPr>
                <w:rFonts w:ascii="Book Antiqua" w:hAnsi="Book Antiqua"/>
              </w:rPr>
              <w:t xml:space="preserve">Engineering and Technology </w:t>
            </w:r>
          </w:p>
        </w:tc>
        <w:tc>
          <w:tcPr>
            <w:tcW w:w="1276" w:type="dxa"/>
            <w:shd w:val="clear" w:color="auto" w:fill="auto"/>
          </w:tcPr>
          <w:p w14:paraId="2F86B58A" w14:textId="77777777" w:rsidR="00855DA6" w:rsidRPr="00F23942" w:rsidRDefault="00855DA6" w:rsidP="00855DA6">
            <w:pPr>
              <w:spacing w:before="160"/>
              <w:rPr>
                <w:rFonts w:ascii="Book Antiqua" w:hAnsi="Book Antiqua"/>
              </w:rPr>
            </w:pPr>
          </w:p>
        </w:tc>
        <w:tc>
          <w:tcPr>
            <w:tcW w:w="1134" w:type="dxa"/>
            <w:shd w:val="clear" w:color="auto" w:fill="auto"/>
          </w:tcPr>
          <w:p w14:paraId="5DEF4932" w14:textId="77777777" w:rsidR="00855DA6" w:rsidRPr="00F23942" w:rsidRDefault="00855DA6" w:rsidP="00855DA6">
            <w:pPr>
              <w:spacing w:before="160"/>
              <w:rPr>
                <w:rFonts w:ascii="Book Antiqua" w:hAnsi="Book Antiqua"/>
              </w:rPr>
            </w:pPr>
          </w:p>
        </w:tc>
        <w:tc>
          <w:tcPr>
            <w:tcW w:w="1276" w:type="dxa"/>
            <w:shd w:val="clear" w:color="auto" w:fill="auto"/>
          </w:tcPr>
          <w:p w14:paraId="3FD7E9BE" w14:textId="77777777" w:rsidR="00855DA6" w:rsidRPr="00F23942" w:rsidRDefault="00855DA6" w:rsidP="00855DA6">
            <w:pPr>
              <w:spacing w:before="160"/>
              <w:rPr>
                <w:rFonts w:ascii="Book Antiqua" w:hAnsi="Book Antiqua"/>
              </w:rPr>
            </w:pPr>
          </w:p>
        </w:tc>
        <w:tc>
          <w:tcPr>
            <w:tcW w:w="1134" w:type="dxa"/>
            <w:shd w:val="clear" w:color="auto" w:fill="auto"/>
          </w:tcPr>
          <w:p w14:paraId="592EEB0C" w14:textId="77777777" w:rsidR="00855DA6" w:rsidRPr="00F23942" w:rsidRDefault="00855DA6" w:rsidP="00855DA6">
            <w:pPr>
              <w:spacing w:before="160"/>
              <w:rPr>
                <w:rFonts w:ascii="Book Antiqua" w:hAnsi="Book Antiqua"/>
              </w:rPr>
            </w:pPr>
          </w:p>
        </w:tc>
        <w:tc>
          <w:tcPr>
            <w:tcW w:w="1275" w:type="dxa"/>
          </w:tcPr>
          <w:p w14:paraId="54480621" w14:textId="77777777" w:rsidR="00855DA6" w:rsidRPr="00F23942" w:rsidRDefault="00855DA6" w:rsidP="00855DA6">
            <w:pPr>
              <w:spacing w:before="160"/>
              <w:rPr>
                <w:rFonts w:ascii="Book Antiqua" w:hAnsi="Book Antiqua"/>
              </w:rPr>
            </w:pPr>
          </w:p>
        </w:tc>
        <w:tc>
          <w:tcPr>
            <w:tcW w:w="1134" w:type="dxa"/>
          </w:tcPr>
          <w:p w14:paraId="5E23E2D9" w14:textId="77777777" w:rsidR="00855DA6" w:rsidRPr="00F23942" w:rsidRDefault="00855DA6" w:rsidP="00855DA6">
            <w:pPr>
              <w:spacing w:before="160"/>
              <w:rPr>
                <w:rFonts w:ascii="Book Antiqua" w:hAnsi="Book Antiqua"/>
              </w:rPr>
            </w:pPr>
          </w:p>
        </w:tc>
      </w:tr>
      <w:tr w:rsidR="00855DA6" w:rsidRPr="00F23942" w14:paraId="5F4B3042" w14:textId="7D8E924E" w:rsidTr="00855DA6">
        <w:trPr>
          <w:trHeight w:val="322"/>
        </w:trPr>
        <w:tc>
          <w:tcPr>
            <w:tcW w:w="567" w:type="dxa"/>
            <w:shd w:val="clear" w:color="auto" w:fill="auto"/>
          </w:tcPr>
          <w:p w14:paraId="1E8D9718" w14:textId="77777777" w:rsidR="00855DA6" w:rsidRPr="00F23942" w:rsidRDefault="00855DA6" w:rsidP="008F0BFE">
            <w:pPr>
              <w:numPr>
                <w:ilvl w:val="0"/>
                <w:numId w:val="14"/>
              </w:numPr>
              <w:spacing w:before="160"/>
              <w:rPr>
                <w:rFonts w:ascii="Book Antiqua" w:hAnsi="Book Antiqua"/>
              </w:rPr>
            </w:pPr>
          </w:p>
        </w:tc>
        <w:tc>
          <w:tcPr>
            <w:tcW w:w="3119" w:type="dxa"/>
            <w:shd w:val="clear" w:color="auto" w:fill="auto"/>
          </w:tcPr>
          <w:p w14:paraId="38EA2865" w14:textId="77777777" w:rsidR="00855DA6" w:rsidRPr="00F23942" w:rsidRDefault="00855DA6" w:rsidP="00855DA6">
            <w:pPr>
              <w:spacing w:before="160"/>
              <w:rPr>
                <w:rFonts w:ascii="Book Antiqua" w:hAnsi="Book Antiqua"/>
              </w:rPr>
            </w:pPr>
            <w:r w:rsidRPr="00F23942">
              <w:rPr>
                <w:rFonts w:ascii="Book Antiqua" w:hAnsi="Book Antiqua"/>
              </w:rPr>
              <w:t xml:space="preserve">Medical and Health Sciences </w:t>
            </w:r>
          </w:p>
        </w:tc>
        <w:tc>
          <w:tcPr>
            <w:tcW w:w="1276" w:type="dxa"/>
            <w:shd w:val="clear" w:color="auto" w:fill="auto"/>
          </w:tcPr>
          <w:p w14:paraId="0A1C78C5" w14:textId="77777777" w:rsidR="00855DA6" w:rsidRPr="00F23942" w:rsidRDefault="00855DA6" w:rsidP="00855DA6">
            <w:pPr>
              <w:spacing w:before="160"/>
              <w:rPr>
                <w:rFonts w:ascii="Book Antiqua" w:hAnsi="Book Antiqua"/>
              </w:rPr>
            </w:pPr>
          </w:p>
        </w:tc>
        <w:tc>
          <w:tcPr>
            <w:tcW w:w="1134" w:type="dxa"/>
            <w:shd w:val="clear" w:color="auto" w:fill="auto"/>
          </w:tcPr>
          <w:p w14:paraId="0151DB63" w14:textId="77777777" w:rsidR="00855DA6" w:rsidRPr="00F23942" w:rsidRDefault="00855DA6" w:rsidP="00855DA6">
            <w:pPr>
              <w:spacing w:before="160"/>
              <w:rPr>
                <w:rFonts w:ascii="Book Antiqua" w:hAnsi="Book Antiqua"/>
              </w:rPr>
            </w:pPr>
          </w:p>
        </w:tc>
        <w:tc>
          <w:tcPr>
            <w:tcW w:w="1276" w:type="dxa"/>
            <w:shd w:val="clear" w:color="auto" w:fill="auto"/>
          </w:tcPr>
          <w:p w14:paraId="3C5A12D2" w14:textId="77777777" w:rsidR="00855DA6" w:rsidRPr="00F23942" w:rsidRDefault="00855DA6" w:rsidP="00855DA6">
            <w:pPr>
              <w:spacing w:before="160"/>
              <w:rPr>
                <w:rFonts w:ascii="Book Antiqua" w:hAnsi="Book Antiqua"/>
              </w:rPr>
            </w:pPr>
          </w:p>
        </w:tc>
        <w:tc>
          <w:tcPr>
            <w:tcW w:w="1134" w:type="dxa"/>
            <w:shd w:val="clear" w:color="auto" w:fill="auto"/>
          </w:tcPr>
          <w:p w14:paraId="6690E26C" w14:textId="77777777" w:rsidR="00855DA6" w:rsidRPr="00F23942" w:rsidRDefault="00855DA6" w:rsidP="00855DA6">
            <w:pPr>
              <w:spacing w:before="160"/>
              <w:rPr>
                <w:rFonts w:ascii="Book Antiqua" w:hAnsi="Book Antiqua"/>
              </w:rPr>
            </w:pPr>
          </w:p>
        </w:tc>
        <w:tc>
          <w:tcPr>
            <w:tcW w:w="1275" w:type="dxa"/>
          </w:tcPr>
          <w:p w14:paraId="6896CF60" w14:textId="77777777" w:rsidR="00855DA6" w:rsidRPr="00F23942" w:rsidRDefault="00855DA6" w:rsidP="00855DA6">
            <w:pPr>
              <w:spacing w:before="160"/>
              <w:rPr>
                <w:rFonts w:ascii="Book Antiqua" w:hAnsi="Book Antiqua"/>
              </w:rPr>
            </w:pPr>
          </w:p>
        </w:tc>
        <w:tc>
          <w:tcPr>
            <w:tcW w:w="1134" w:type="dxa"/>
          </w:tcPr>
          <w:p w14:paraId="618FBCB6" w14:textId="77777777" w:rsidR="00855DA6" w:rsidRPr="00F23942" w:rsidRDefault="00855DA6" w:rsidP="00855DA6">
            <w:pPr>
              <w:spacing w:before="160"/>
              <w:rPr>
                <w:rFonts w:ascii="Book Antiqua" w:hAnsi="Book Antiqua"/>
              </w:rPr>
            </w:pPr>
          </w:p>
        </w:tc>
      </w:tr>
      <w:tr w:rsidR="00855DA6" w:rsidRPr="00F23942" w14:paraId="787A3751" w14:textId="1F1AC62E" w:rsidTr="00855DA6">
        <w:trPr>
          <w:trHeight w:val="394"/>
        </w:trPr>
        <w:tc>
          <w:tcPr>
            <w:tcW w:w="567" w:type="dxa"/>
            <w:shd w:val="clear" w:color="auto" w:fill="auto"/>
          </w:tcPr>
          <w:p w14:paraId="62874AD0" w14:textId="77777777" w:rsidR="00855DA6" w:rsidRPr="00F23942" w:rsidRDefault="00855DA6" w:rsidP="008F0BFE">
            <w:pPr>
              <w:numPr>
                <w:ilvl w:val="0"/>
                <w:numId w:val="14"/>
              </w:numPr>
              <w:spacing w:before="160"/>
              <w:rPr>
                <w:rFonts w:ascii="Book Antiqua" w:hAnsi="Book Antiqua"/>
              </w:rPr>
            </w:pPr>
          </w:p>
        </w:tc>
        <w:tc>
          <w:tcPr>
            <w:tcW w:w="3119" w:type="dxa"/>
            <w:shd w:val="clear" w:color="auto" w:fill="auto"/>
          </w:tcPr>
          <w:p w14:paraId="7B4DEA8C" w14:textId="77777777" w:rsidR="00855DA6" w:rsidRPr="00F23942" w:rsidRDefault="00855DA6" w:rsidP="00855DA6">
            <w:pPr>
              <w:spacing w:before="160"/>
              <w:rPr>
                <w:rFonts w:ascii="Book Antiqua" w:hAnsi="Book Antiqua"/>
              </w:rPr>
            </w:pPr>
            <w:r w:rsidRPr="00F23942">
              <w:rPr>
                <w:rFonts w:ascii="Book Antiqua" w:hAnsi="Book Antiqua"/>
              </w:rPr>
              <w:t xml:space="preserve">Agriculture and Veterinary Sciences </w:t>
            </w:r>
          </w:p>
        </w:tc>
        <w:tc>
          <w:tcPr>
            <w:tcW w:w="1276" w:type="dxa"/>
            <w:shd w:val="clear" w:color="auto" w:fill="auto"/>
          </w:tcPr>
          <w:p w14:paraId="772BE6A8" w14:textId="77777777" w:rsidR="00855DA6" w:rsidRPr="00F23942" w:rsidRDefault="00855DA6" w:rsidP="00855DA6">
            <w:pPr>
              <w:spacing w:before="160"/>
              <w:rPr>
                <w:rFonts w:ascii="Book Antiqua" w:hAnsi="Book Antiqua"/>
              </w:rPr>
            </w:pPr>
          </w:p>
        </w:tc>
        <w:tc>
          <w:tcPr>
            <w:tcW w:w="1134" w:type="dxa"/>
            <w:shd w:val="clear" w:color="auto" w:fill="auto"/>
          </w:tcPr>
          <w:p w14:paraId="6A3CA727" w14:textId="77777777" w:rsidR="00855DA6" w:rsidRPr="00F23942" w:rsidRDefault="00855DA6" w:rsidP="00855DA6">
            <w:pPr>
              <w:spacing w:before="160"/>
              <w:rPr>
                <w:rFonts w:ascii="Book Antiqua" w:hAnsi="Book Antiqua"/>
              </w:rPr>
            </w:pPr>
          </w:p>
        </w:tc>
        <w:tc>
          <w:tcPr>
            <w:tcW w:w="1276" w:type="dxa"/>
            <w:shd w:val="clear" w:color="auto" w:fill="auto"/>
          </w:tcPr>
          <w:p w14:paraId="33E56134" w14:textId="77777777" w:rsidR="00855DA6" w:rsidRPr="00F23942" w:rsidRDefault="00855DA6" w:rsidP="00855DA6">
            <w:pPr>
              <w:spacing w:before="160"/>
              <w:rPr>
                <w:rFonts w:ascii="Book Antiqua" w:hAnsi="Book Antiqua"/>
              </w:rPr>
            </w:pPr>
          </w:p>
        </w:tc>
        <w:tc>
          <w:tcPr>
            <w:tcW w:w="1134" w:type="dxa"/>
            <w:shd w:val="clear" w:color="auto" w:fill="auto"/>
          </w:tcPr>
          <w:p w14:paraId="01CEE029" w14:textId="77777777" w:rsidR="00855DA6" w:rsidRPr="00F23942" w:rsidRDefault="00855DA6" w:rsidP="00855DA6">
            <w:pPr>
              <w:spacing w:before="160"/>
              <w:rPr>
                <w:rFonts w:ascii="Book Antiqua" w:hAnsi="Book Antiqua"/>
              </w:rPr>
            </w:pPr>
          </w:p>
        </w:tc>
        <w:tc>
          <w:tcPr>
            <w:tcW w:w="1275" w:type="dxa"/>
          </w:tcPr>
          <w:p w14:paraId="1A76BFAC" w14:textId="77777777" w:rsidR="00855DA6" w:rsidRPr="00F23942" w:rsidRDefault="00855DA6" w:rsidP="00855DA6">
            <w:pPr>
              <w:spacing w:before="160"/>
              <w:rPr>
                <w:rFonts w:ascii="Book Antiqua" w:hAnsi="Book Antiqua"/>
              </w:rPr>
            </w:pPr>
          </w:p>
        </w:tc>
        <w:tc>
          <w:tcPr>
            <w:tcW w:w="1134" w:type="dxa"/>
          </w:tcPr>
          <w:p w14:paraId="61318510" w14:textId="77777777" w:rsidR="00855DA6" w:rsidRPr="00F23942" w:rsidRDefault="00855DA6" w:rsidP="00855DA6">
            <w:pPr>
              <w:spacing w:before="160"/>
              <w:rPr>
                <w:rFonts w:ascii="Book Antiqua" w:hAnsi="Book Antiqua"/>
              </w:rPr>
            </w:pPr>
          </w:p>
        </w:tc>
      </w:tr>
      <w:tr w:rsidR="00855DA6" w:rsidRPr="00F23942" w14:paraId="484F9259" w14:textId="1511A780" w:rsidTr="00855DA6">
        <w:trPr>
          <w:trHeight w:val="405"/>
        </w:trPr>
        <w:tc>
          <w:tcPr>
            <w:tcW w:w="567" w:type="dxa"/>
            <w:shd w:val="clear" w:color="auto" w:fill="auto"/>
          </w:tcPr>
          <w:p w14:paraId="03A92800" w14:textId="77777777" w:rsidR="00855DA6" w:rsidRPr="00F23942" w:rsidRDefault="00855DA6" w:rsidP="008F0BFE">
            <w:pPr>
              <w:numPr>
                <w:ilvl w:val="0"/>
                <w:numId w:val="14"/>
              </w:numPr>
              <w:spacing w:before="160"/>
              <w:rPr>
                <w:rFonts w:ascii="Book Antiqua" w:hAnsi="Book Antiqua"/>
              </w:rPr>
            </w:pPr>
          </w:p>
        </w:tc>
        <w:tc>
          <w:tcPr>
            <w:tcW w:w="3119" w:type="dxa"/>
            <w:shd w:val="clear" w:color="auto" w:fill="auto"/>
          </w:tcPr>
          <w:p w14:paraId="0B703F13" w14:textId="77777777" w:rsidR="00855DA6" w:rsidRPr="00F23942" w:rsidRDefault="00855DA6" w:rsidP="00855DA6">
            <w:pPr>
              <w:spacing w:before="160"/>
              <w:rPr>
                <w:rFonts w:ascii="Book Antiqua" w:hAnsi="Book Antiqua"/>
              </w:rPr>
            </w:pPr>
            <w:r w:rsidRPr="00F23942">
              <w:rPr>
                <w:rFonts w:ascii="Book Antiqua" w:hAnsi="Book Antiqua"/>
              </w:rPr>
              <w:t xml:space="preserve">Humanities and Social Sciences </w:t>
            </w:r>
          </w:p>
        </w:tc>
        <w:tc>
          <w:tcPr>
            <w:tcW w:w="1276" w:type="dxa"/>
            <w:shd w:val="clear" w:color="auto" w:fill="auto"/>
          </w:tcPr>
          <w:p w14:paraId="6C3082C8" w14:textId="77777777" w:rsidR="00855DA6" w:rsidRPr="00F23942" w:rsidRDefault="00855DA6" w:rsidP="00855DA6">
            <w:pPr>
              <w:spacing w:before="160"/>
              <w:rPr>
                <w:rFonts w:ascii="Book Antiqua" w:hAnsi="Book Antiqua"/>
              </w:rPr>
            </w:pPr>
          </w:p>
        </w:tc>
        <w:tc>
          <w:tcPr>
            <w:tcW w:w="1134" w:type="dxa"/>
            <w:shd w:val="clear" w:color="auto" w:fill="auto"/>
          </w:tcPr>
          <w:p w14:paraId="1C162C6B" w14:textId="77777777" w:rsidR="00855DA6" w:rsidRPr="00F23942" w:rsidRDefault="00855DA6" w:rsidP="00855DA6">
            <w:pPr>
              <w:spacing w:before="160"/>
              <w:rPr>
                <w:rFonts w:ascii="Book Antiqua" w:hAnsi="Book Antiqua"/>
              </w:rPr>
            </w:pPr>
          </w:p>
        </w:tc>
        <w:tc>
          <w:tcPr>
            <w:tcW w:w="1276" w:type="dxa"/>
            <w:shd w:val="clear" w:color="auto" w:fill="auto"/>
          </w:tcPr>
          <w:p w14:paraId="19B2BECB" w14:textId="77777777" w:rsidR="00855DA6" w:rsidRPr="00F23942" w:rsidRDefault="00855DA6" w:rsidP="00855DA6">
            <w:pPr>
              <w:spacing w:before="160"/>
              <w:rPr>
                <w:rFonts w:ascii="Book Antiqua" w:hAnsi="Book Antiqua"/>
              </w:rPr>
            </w:pPr>
          </w:p>
        </w:tc>
        <w:tc>
          <w:tcPr>
            <w:tcW w:w="1134" w:type="dxa"/>
            <w:shd w:val="clear" w:color="auto" w:fill="auto"/>
          </w:tcPr>
          <w:p w14:paraId="794E34E1" w14:textId="77777777" w:rsidR="00855DA6" w:rsidRPr="00F23942" w:rsidRDefault="00855DA6" w:rsidP="00855DA6">
            <w:pPr>
              <w:spacing w:before="160"/>
              <w:rPr>
                <w:rFonts w:ascii="Book Antiqua" w:hAnsi="Book Antiqua"/>
              </w:rPr>
            </w:pPr>
          </w:p>
        </w:tc>
        <w:tc>
          <w:tcPr>
            <w:tcW w:w="1275" w:type="dxa"/>
          </w:tcPr>
          <w:p w14:paraId="69AEAF6D" w14:textId="77777777" w:rsidR="00855DA6" w:rsidRPr="00F23942" w:rsidRDefault="00855DA6" w:rsidP="00855DA6">
            <w:pPr>
              <w:spacing w:before="160"/>
              <w:rPr>
                <w:rFonts w:ascii="Book Antiqua" w:hAnsi="Book Antiqua"/>
              </w:rPr>
            </w:pPr>
          </w:p>
        </w:tc>
        <w:tc>
          <w:tcPr>
            <w:tcW w:w="1134" w:type="dxa"/>
          </w:tcPr>
          <w:p w14:paraId="61538D59" w14:textId="77777777" w:rsidR="00855DA6" w:rsidRPr="00F23942" w:rsidRDefault="00855DA6" w:rsidP="00855DA6">
            <w:pPr>
              <w:spacing w:before="160"/>
              <w:rPr>
                <w:rFonts w:ascii="Book Antiqua" w:hAnsi="Book Antiqua"/>
              </w:rPr>
            </w:pPr>
          </w:p>
        </w:tc>
      </w:tr>
      <w:tr w:rsidR="00855DA6" w:rsidRPr="00F23942" w14:paraId="388841FE" w14:textId="7D7DDD7E" w:rsidTr="00855DA6">
        <w:trPr>
          <w:trHeight w:val="218"/>
        </w:trPr>
        <w:tc>
          <w:tcPr>
            <w:tcW w:w="3686" w:type="dxa"/>
            <w:gridSpan w:val="2"/>
            <w:shd w:val="clear" w:color="auto" w:fill="auto"/>
          </w:tcPr>
          <w:p w14:paraId="2FAE4EDA" w14:textId="7D848188" w:rsidR="00855DA6" w:rsidRPr="00F23942" w:rsidRDefault="00855DA6" w:rsidP="00007EEA">
            <w:pPr>
              <w:spacing w:before="160"/>
              <w:jc w:val="center"/>
              <w:rPr>
                <w:rFonts w:ascii="Book Antiqua" w:hAnsi="Book Antiqua"/>
                <w:b/>
                <w:bCs/>
              </w:rPr>
            </w:pPr>
            <w:r w:rsidRPr="00F23942">
              <w:rPr>
                <w:rFonts w:ascii="Book Antiqua" w:hAnsi="Book Antiqua"/>
                <w:b/>
                <w:bCs/>
              </w:rPr>
              <w:t>Total</w:t>
            </w:r>
          </w:p>
        </w:tc>
        <w:tc>
          <w:tcPr>
            <w:tcW w:w="1276" w:type="dxa"/>
            <w:shd w:val="clear" w:color="auto" w:fill="auto"/>
          </w:tcPr>
          <w:p w14:paraId="4D13D7F6" w14:textId="77777777" w:rsidR="00855DA6" w:rsidRPr="00F23942" w:rsidRDefault="00855DA6" w:rsidP="00007EEA">
            <w:pPr>
              <w:spacing w:before="160"/>
              <w:jc w:val="center"/>
              <w:rPr>
                <w:rFonts w:ascii="Book Antiqua" w:hAnsi="Book Antiqua"/>
              </w:rPr>
            </w:pPr>
          </w:p>
        </w:tc>
        <w:tc>
          <w:tcPr>
            <w:tcW w:w="1134" w:type="dxa"/>
            <w:shd w:val="clear" w:color="auto" w:fill="auto"/>
          </w:tcPr>
          <w:p w14:paraId="0D50DF3F" w14:textId="77777777" w:rsidR="00855DA6" w:rsidRPr="00F23942" w:rsidRDefault="00855DA6" w:rsidP="00007EEA">
            <w:pPr>
              <w:spacing w:before="160"/>
              <w:jc w:val="center"/>
              <w:rPr>
                <w:rFonts w:ascii="Book Antiqua" w:hAnsi="Book Antiqua"/>
              </w:rPr>
            </w:pPr>
          </w:p>
        </w:tc>
        <w:tc>
          <w:tcPr>
            <w:tcW w:w="1276" w:type="dxa"/>
            <w:shd w:val="clear" w:color="auto" w:fill="auto"/>
          </w:tcPr>
          <w:p w14:paraId="7291366C" w14:textId="77777777" w:rsidR="00855DA6" w:rsidRPr="00F23942" w:rsidRDefault="00855DA6" w:rsidP="00007EEA">
            <w:pPr>
              <w:spacing w:before="160"/>
              <w:jc w:val="center"/>
              <w:rPr>
                <w:rFonts w:ascii="Book Antiqua" w:hAnsi="Book Antiqua"/>
              </w:rPr>
            </w:pPr>
          </w:p>
        </w:tc>
        <w:tc>
          <w:tcPr>
            <w:tcW w:w="1134" w:type="dxa"/>
            <w:shd w:val="clear" w:color="auto" w:fill="auto"/>
          </w:tcPr>
          <w:p w14:paraId="47E1B276" w14:textId="77777777" w:rsidR="00855DA6" w:rsidRPr="00F23942" w:rsidRDefault="00855DA6" w:rsidP="00007EEA">
            <w:pPr>
              <w:spacing w:before="160"/>
              <w:jc w:val="center"/>
              <w:rPr>
                <w:rFonts w:ascii="Book Antiqua" w:hAnsi="Book Antiqua"/>
              </w:rPr>
            </w:pPr>
          </w:p>
        </w:tc>
        <w:tc>
          <w:tcPr>
            <w:tcW w:w="1275" w:type="dxa"/>
          </w:tcPr>
          <w:p w14:paraId="35BE25A6" w14:textId="77777777" w:rsidR="00855DA6" w:rsidRPr="00F23942" w:rsidRDefault="00855DA6" w:rsidP="00007EEA">
            <w:pPr>
              <w:spacing w:before="160"/>
              <w:jc w:val="center"/>
              <w:rPr>
                <w:rFonts w:ascii="Book Antiqua" w:hAnsi="Book Antiqua"/>
              </w:rPr>
            </w:pPr>
          </w:p>
        </w:tc>
        <w:tc>
          <w:tcPr>
            <w:tcW w:w="1134" w:type="dxa"/>
          </w:tcPr>
          <w:p w14:paraId="60A731A5" w14:textId="77777777" w:rsidR="00855DA6" w:rsidRPr="00F23942" w:rsidRDefault="00855DA6" w:rsidP="00007EEA">
            <w:pPr>
              <w:spacing w:before="160"/>
              <w:jc w:val="center"/>
              <w:rPr>
                <w:rFonts w:ascii="Book Antiqua" w:hAnsi="Book Antiqua"/>
              </w:rPr>
            </w:pPr>
          </w:p>
        </w:tc>
      </w:tr>
    </w:tbl>
    <w:p w14:paraId="7C3E0A12" w14:textId="18186D80" w:rsidR="00CF2FB0" w:rsidRPr="00F23942" w:rsidRDefault="00CF2FB0" w:rsidP="00384D58">
      <w:pPr>
        <w:spacing w:before="160"/>
        <w:rPr>
          <w:rFonts w:ascii="Book Antiqua" w:hAnsi="Book Antiqua" w:cs="Times New Roman"/>
          <w:b/>
          <w:bCs/>
          <w:iCs/>
          <w:sz w:val="24"/>
          <w:szCs w:val="24"/>
        </w:rPr>
      </w:pPr>
    </w:p>
    <w:p w14:paraId="1DA93D3E" w14:textId="58A889E4" w:rsidR="0051651E" w:rsidRPr="00F23942" w:rsidRDefault="0051651E" w:rsidP="0051651E">
      <w:pPr>
        <w:spacing w:before="160"/>
        <w:jc w:val="both"/>
        <w:rPr>
          <w:rFonts w:ascii="Book Antiqua" w:hAnsi="Book Antiqua" w:cs="Times New Roman"/>
          <w:b/>
          <w:bCs/>
          <w:iCs/>
          <w:sz w:val="24"/>
          <w:szCs w:val="24"/>
        </w:rPr>
      </w:pPr>
      <w:r w:rsidRPr="00F23942">
        <w:rPr>
          <w:rFonts w:ascii="Book Antiqua" w:hAnsi="Book Antiqua" w:cs="Times New Roman"/>
          <w:b/>
          <w:bCs/>
          <w:iCs/>
          <w:sz w:val="24"/>
          <w:szCs w:val="24"/>
        </w:rPr>
        <w:t xml:space="preserve">(b) Research, Technology and Innovation (RTI) </w:t>
      </w:r>
      <w:r w:rsidR="00B2537E" w:rsidRPr="00F23942">
        <w:rPr>
          <w:rFonts w:ascii="Book Antiqua" w:hAnsi="Book Antiqua" w:cs="Times New Roman"/>
          <w:b/>
          <w:bCs/>
          <w:iCs/>
          <w:sz w:val="24"/>
          <w:szCs w:val="24"/>
        </w:rPr>
        <w:t>equipment</w:t>
      </w:r>
    </w:p>
    <w:p w14:paraId="7C2D8922" w14:textId="76560339" w:rsidR="006F3DE8" w:rsidRPr="00F23942" w:rsidRDefault="0051651E" w:rsidP="0051651E">
      <w:pPr>
        <w:spacing w:before="160"/>
        <w:jc w:val="both"/>
        <w:rPr>
          <w:rFonts w:ascii="Book Antiqua" w:hAnsi="Book Antiqua" w:cs="Times New Roman"/>
          <w:iCs/>
          <w:sz w:val="24"/>
          <w:szCs w:val="24"/>
        </w:rPr>
      </w:pPr>
      <w:r w:rsidRPr="00F23942">
        <w:rPr>
          <w:rFonts w:ascii="Book Antiqua" w:hAnsi="Book Antiqua" w:cs="Times New Roman"/>
          <w:iCs/>
          <w:sz w:val="24"/>
          <w:szCs w:val="24"/>
        </w:rPr>
        <w:t xml:space="preserve">Institutions will </w:t>
      </w:r>
      <w:r w:rsidR="0051350D" w:rsidRPr="00F23942">
        <w:rPr>
          <w:rFonts w:ascii="Book Antiqua" w:hAnsi="Book Antiqua" w:cs="Times New Roman"/>
          <w:iCs/>
          <w:sz w:val="24"/>
          <w:szCs w:val="24"/>
        </w:rPr>
        <w:t>be required</w:t>
      </w:r>
      <w:r w:rsidRPr="00F23942">
        <w:rPr>
          <w:rFonts w:ascii="Book Antiqua" w:hAnsi="Book Antiqua" w:cs="Times New Roman"/>
          <w:iCs/>
          <w:sz w:val="24"/>
          <w:szCs w:val="24"/>
        </w:rPr>
        <w:t xml:space="preserve"> to provide Research, Technology and Innovation </w:t>
      </w:r>
      <w:r w:rsidR="00EC143F" w:rsidRPr="00F23942">
        <w:rPr>
          <w:rFonts w:ascii="Book Antiqua" w:hAnsi="Book Antiqua" w:cs="Times New Roman"/>
          <w:iCs/>
          <w:sz w:val="24"/>
          <w:szCs w:val="24"/>
        </w:rPr>
        <w:t xml:space="preserve">equipment </w:t>
      </w:r>
      <w:r w:rsidRPr="00F23942">
        <w:rPr>
          <w:rFonts w:ascii="Book Antiqua" w:hAnsi="Book Antiqua" w:cs="Times New Roman"/>
          <w:iCs/>
          <w:sz w:val="24"/>
          <w:szCs w:val="24"/>
        </w:rPr>
        <w:t xml:space="preserve">whose cost amounts to over </w:t>
      </w:r>
      <w:proofErr w:type="spellStart"/>
      <w:r w:rsidRPr="00F23942">
        <w:rPr>
          <w:rFonts w:ascii="Book Antiqua" w:hAnsi="Book Antiqua" w:cs="Times New Roman"/>
          <w:iCs/>
          <w:sz w:val="24"/>
          <w:szCs w:val="24"/>
        </w:rPr>
        <w:t>Kshs</w:t>
      </w:r>
      <w:proofErr w:type="spellEnd"/>
      <w:r w:rsidRPr="00F23942">
        <w:rPr>
          <w:rFonts w:ascii="Book Antiqua" w:hAnsi="Book Antiqua" w:cs="Times New Roman"/>
          <w:iCs/>
          <w:sz w:val="24"/>
          <w:szCs w:val="24"/>
        </w:rPr>
        <w:t xml:space="preserve"> </w:t>
      </w:r>
      <w:r w:rsidR="00EC143F" w:rsidRPr="00F23942">
        <w:rPr>
          <w:rFonts w:ascii="Book Antiqua" w:hAnsi="Book Antiqua" w:cs="Times New Roman"/>
          <w:iCs/>
          <w:sz w:val="24"/>
          <w:szCs w:val="24"/>
        </w:rPr>
        <w:t>0.5</w:t>
      </w:r>
      <w:r w:rsidRPr="00F23942">
        <w:rPr>
          <w:rFonts w:ascii="Book Antiqua" w:hAnsi="Book Antiqua" w:cs="Times New Roman"/>
          <w:iCs/>
          <w:sz w:val="24"/>
          <w:szCs w:val="24"/>
        </w:rPr>
        <w:t xml:space="preserve"> </w:t>
      </w:r>
      <w:proofErr w:type="gramStart"/>
      <w:r w:rsidRPr="00F23942">
        <w:rPr>
          <w:rFonts w:ascii="Book Antiqua" w:hAnsi="Book Antiqua" w:cs="Times New Roman"/>
          <w:iCs/>
          <w:sz w:val="24"/>
          <w:szCs w:val="24"/>
        </w:rPr>
        <w:t>Million</w:t>
      </w:r>
      <w:proofErr w:type="gramEnd"/>
      <w:r w:rsidR="00EC143F" w:rsidRPr="00F23942">
        <w:rPr>
          <w:rFonts w:ascii="Book Antiqua" w:hAnsi="Book Antiqua" w:cs="Times New Roman"/>
          <w:iCs/>
          <w:sz w:val="24"/>
          <w:szCs w:val="24"/>
        </w:rPr>
        <w:t xml:space="preserve"> </w:t>
      </w:r>
      <w:r w:rsidRPr="00F23942">
        <w:rPr>
          <w:rFonts w:ascii="Book Antiqua" w:hAnsi="Book Antiqua" w:cs="Times New Roman"/>
          <w:iCs/>
          <w:sz w:val="24"/>
          <w:szCs w:val="24"/>
        </w:rPr>
        <w:t>using the table below.</w:t>
      </w:r>
      <w:r w:rsidR="00C21F23" w:rsidRPr="00F23942">
        <w:rPr>
          <w:rFonts w:ascii="Book Antiqua" w:hAnsi="Book Antiqua" w:cs="Times New Roman"/>
          <w:iCs/>
          <w:sz w:val="24"/>
          <w:szCs w:val="24"/>
        </w:rPr>
        <w:t xml:space="preserve"> The data will be submitted in the first quarter of the </w:t>
      </w:r>
      <w:r w:rsidR="00C21F23" w:rsidRPr="00602238">
        <w:rPr>
          <w:rFonts w:ascii="Book Antiqua" w:hAnsi="Book Antiqua" w:cs="Times New Roman"/>
          <w:iCs/>
          <w:sz w:val="24"/>
          <w:szCs w:val="24"/>
        </w:rPr>
        <w:t>FY 2021/2022</w:t>
      </w:r>
      <w:r w:rsidR="00A9161A" w:rsidRPr="00602238">
        <w:rPr>
          <w:rFonts w:ascii="Book Antiqua" w:hAnsi="Book Antiqua" w:cs="Times New Roman"/>
          <w:iCs/>
          <w:sz w:val="24"/>
          <w:szCs w:val="24"/>
        </w:rPr>
        <w:t>.</w:t>
      </w:r>
      <w:r w:rsidR="004875CA" w:rsidRPr="00602238">
        <w:rPr>
          <w:rFonts w:ascii="Book Antiqua" w:hAnsi="Book Antiqua" w:cs="Times New Roman"/>
          <w:iCs/>
          <w:sz w:val="24"/>
          <w:szCs w:val="24"/>
        </w:rPr>
        <w:t xml:space="preserve"> However, any additional equipment acquired in subsequent quarters will be reported for the relevant quarter.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2410"/>
        <w:gridCol w:w="1417"/>
        <w:gridCol w:w="1784"/>
        <w:gridCol w:w="1335"/>
      </w:tblGrid>
      <w:tr w:rsidR="00BE6F6E" w:rsidRPr="00F23942" w14:paraId="01897161" w14:textId="77777777" w:rsidTr="00451EA3">
        <w:trPr>
          <w:trHeight w:val="405"/>
        </w:trPr>
        <w:tc>
          <w:tcPr>
            <w:tcW w:w="3119" w:type="dxa"/>
            <w:gridSpan w:val="2"/>
            <w:shd w:val="clear" w:color="auto" w:fill="auto"/>
          </w:tcPr>
          <w:p w14:paraId="533F6980" w14:textId="77777777" w:rsidR="0051651E" w:rsidRPr="00F23942" w:rsidRDefault="0051651E" w:rsidP="00BE6F6E">
            <w:pPr>
              <w:spacing w:after="0"/>
              <w:jc w:val="center"/>
              <w:rPr>
                <w:rFonts w:ascii="Book Antiqua" w:hAnsi="Book Antiqua"/>
                <w:b/>
                <w:sz w:val="20"/>
                <w:szCs w:val="20"/>
              </w:rPr>
            </w:pPr>
          </w:p>
        </w:tc>
        <w:tc>
          <w:tcPr>
            <w:tcW w:w="2410" w:type="dxa"/>
            <w:shd w:val="clear" w:color="auto" w:fill="auto"/>
          </w:tcPr>
          <w:p w14:paraId="42BF446B" w14:textId="23A0EAA0" w:rsidR="0051651E" w:rsidRPr="00602238" w:rsidRDefault="0051651E" w:rsidP="00BE6F6E">
            <w:pPr>
              <w:spacing w:after="0"/>
              <w:jc w:val="center"/>
              <w:rPr>
                <w:rFonts w:ascii="Book Antiqua" w:hAnsi="Book Antiqua"/>
                <w:b/>
                <w:sz w:val="20"/>
                <w:szCs w:val="20"/>
              </w:rPr>
            </w:pPr>
            <w:r w:rsidRPr="00602238">
              <w:rPr>
                <w:rFonts w:ascii="Book Antiqua" w:hAnsi="Book Antiqua"/>
                <w:b/>
                <w:sz w:val="20"/>
                <w:szCs w:val="20"/>
              </w:rPr>
              <w:t>Name of equipment</w:t>
            </w:r>
          </w:p>
        </w:tc>
        <w:tc>
          <w:tcPr>
            <w:tcW w:w="1417" w:type="dxa"/>
            <w:shd w:val="clear" w:color="auto" w:fill="auto"/>
          </w:tcPr>
          <w:p w14:paraId="3EB08C72" w14:textId="51FEFBFA" w:rsidR="0051651E" w:rsidRPr="00F23942" w:rsidRDefault="0051651E" w:rsidP="00BE6F6E">
            <w:pPr>
              <w:spacing w:after="0"/>
              <w:jc w:val="center"/>
              <w:rPr>
                <w:rFonts w:ascii="Book Antiqua" w:hAnsi="Book Antiqua"/>
                <w:b/>
                <w:sz w:val="20"/>
                <w:szCs w:val="20"/>
              </w:rPr>
            </w:pPr>
            <w:r w:rsidRPr="00F23942">
              <w:rPr>
                <w:rFonts w:ascii="Book Antiqua" w:hAnsi="Book Antiqua"/>
                <w:b/>
                <w:sz w:val="20"/>
                <w:szCs w:val="20"/>
              </w:rPr>
              <w:t>Laboratory name</w:t>
            </w:r>
          </w:p>
        </w:tc>
        <w:tc>
          <w:tcPr>
            <w:tcW w:w="1784" w:type="dxa"/>
            <w:shd w:val="clear" w:color="auto" w:fill="auto"/>
          </w:tcPr>
          <w:p w14:paraId="35021B96" w14:textId="2D06D550" w:rsidR="0051651E" w:rsidRPr="00F23942" w:rsidRDefault="0051651E" w:rsidP="00BE6F6E">
            <w:pPr>
              <w:spacing w:after="0"/>
              <w:jc w:val="center"/>
              <w:rPr>
                <w:rFonts w:ascii="Book Antiqua" w:hAnsi="Book Antiqua"/>
                <w:b/>
                <w:sz w:val="20"/>
                <w:szCs w:val="20"/>
              </w:rPr>
            </w:pPr>
            <w:r w:rsidRPr="00F23942">
              <w:rPr>
                <w:rFonts w:ascii="Book Antiqua" w:hAnsi="Book Antiqua"/>
                <w:b/>
                <w:sz w:val="20"/>
                <w:szCs w:val="20"/>
              </w:rPr>
              <w:t>Estimated cost</w:t>
            </w:r>
            <w:r w:rsidR="00BC7081" w:rsidRPr="00F23942">
              <w:rPr>
                <w:rFonts w:ascii="Book Antiqua" w:hAnsi="Book Antiqua"/>
                <w:b/>
                <w:sz w:val="20"/>
                <w:szCs w:val="20"/>
              </w:rPr>
              <w:t xml:space="preserve"> of</w:t>
            </w:r>
            <w:r w:rsidRPr="00F23942">
              <w:rPr>
                <w:rFonts w:ascii="Book Antiqua" w:hAnsi="Book Antiqua"/>
                <w:b/>
                <w:sz w:val="20"/>
                <w:szCs w:val="20"/>
              </w:rPr>
              <w:t xml:space="preserve"> </w:t>
            </w:r>
            <w:r w:rsidR="00451EA3" w:rsidRPr="00F23942">
              <w:rPr>
                <w:rFonts w:ascii="Book Antiqua" w:hAnsi="Book Antiqua"/>
                <w:b/>
                <w:sz w:val="20"/>
                <w:szCs w:val="20"/>
              </w:rPr>
              <w:t>equipment.</w:t>
            </w:r>
          </w:p>
          <w:p w14:paraId="1608C782" w14:textId="1181901B" w:rsidR="0051651E" w:rsidRPr="00F23942" w:rsidRDefault="0051651E" w:rsidP="00BE6F6E">
            <w:pPr>
              <w:spacing w:after="0"/>
              <w:jc w:val="center"/>
              <w:rPr>
                <w:rFonts w:ascii="Book Antiqua" w:hAnsi="Book Antiqua"/>
                <w:b/>
                <w:sz w:val="20"/>
                <w:szCs w:val="20"/>
              </w:rPr>
            </w:pPr>
            <w:proofErr w:type="spellStart"/>
            <w:r w:rsidRPr="00F23942">
              <w:rPr>
                <w:rFonts w:ascii="Book Antiqua" w:hAnsi="Book Antiqua"/>
                <w:b/>
                <w:sz w:val="20"/>
                <w:szCs w:val="20"/>
              </w:rPr>
              <w:t>Kshs</w:t>
            </w:r>
            <w:proofErr w:type="spellEnd"/>
            <w:r w:rsidRPr="00F23942">
              <w:rPr>
                <w:rFonts w:ascii="Book Antiqua" w:hAnsi="Book Antiqua"/>
                <w:b/>
                <w:sz w:val="20"/>
                <w:szCs w:val="20"/>
              </w:rPr>
              <w:t xml:space="preserve"> (millions)</w:t>
            </w:r>
          </w:p>
        </w:tc>
        <w:tc>
          <w:tcPr>
            <w:tcW w:w="1335" w:type="dxa"/>
            <w:shd w:val="clear" w:color="auto" w:fill="auto"/>
          </w:tcPr>
          <w:p w14:paraId="69DA94C0" w14:textId="649F5FBA" w:rsidR="0051651E" w:rsidRPr="00F23942" w:rsidRDefault="00A9161A" w:rsidP="00BE6F6E">
            <w:pPr>
              <w:spacing w:after="0"/>
              <w:jc w:val="center"/>
              <w:rPr>
                <w:rFonts w:ascii="Book Antiqua" w:hAnsi="Book Antiqua"/>
                <w:b/>
                <w:sz w:val="20"/>
                <w:szCs w:val="20"/>
              </w:rPr>
            </w:pPr>
            <w:r w:rsidRPr="00F23942">
              <w:rPr>
                <w:rFonts w:ascii="Book Antiqua" w:hAnsi="Book Antiqua"/>
                <w:b/>
                <w:sz w:val="20"/>
                <w:szCs w:val="20"/>
              </w:rPr>
              <w:t>Capability of the equipment</w:t>
            </w:r>
          </w:p>
        </w:tc>
      </w:tr>
      <w:tr w:rsidR="00BE6F6E" w:rsidRPr="00F23942" w14:paraId="0BC4AFDE" w14:textId="77777777" w:rsidTr="00451EA3">
        <w:trPr>
          <w:trHeight w:val="499"/>
        </w:trPr>
        <w:tc>
          <w:tcPr>
            <w:tcW w:w="567" w:type="dxa"/>
            <w:shd w:val="clear" w:color="auto" w:fill="auto"/>
          </w:tcPr>
          <w:p w14:paraId="59577735" w14:textId="77777777" w:rsidR="0051651E" w:rsidRPr="00F23942" w:rsidRDefault="0051651E" w:rsidP="008F0BFE">
            <w:pPr>
              <w:numPr>
                <w:ilvl w:val="0"/>
                <w:numId w:val="13"/>
              </w:numPr>
              <w:spacing w:after="0"/>
              <w:rPr>
                <w:rFonts w:ascii="Book Antiqua" w:hAnsi="Book Antiqua"/>
                <w:sz w:val="20"/>
                <w:szCs w:val="20"/>
              </w:rPr>
            </w:pPr>
          </w:p>
        </w:tc>
        <w:tc>
          <w:tcPr>
            <w:tcW w:w="2552" w:type="dxa"/>
            <w:shd w:val="clear" w:color="auto" w:fill="auto"/>
          </w:tcPr>
          <w:p w14:paraId="0B851801" w14:textId="77777777" w:rsidR="0051651E" w:rsidRPr="00F23942" w:rsidRDefault="0051651E" w:rsidP="00BE6F6E">
            <w:pPr>
              <w:spacing w:after="0"/>
              <w:rPr>
                <w:rFonts w:ascii="Book Antiqua" w:hAnsi="Book Antiqua"/>
              </w:rPr>
            </w:pPr>
            <w:r w:rsidRPr="00F23942">
              <w:rPr>
                <w:rFonts w:ascii="Book Antiqua" w:hAnsi="Book Antiqua"/>
              </w:rPr>
              <w:t xml:space="preserve"> Natural Sciences </w:t>
            </w:r>
          </w:p>
        </w:tc>
        <w:tc>
          <w:tcPr>
            <w:tcW w:w="2410" w:type="dxa"/>
            <w:shd w:val="clear" w:color="auto" w:fill="auto"/>
          </w:tcPr>
          <w:p w14:paraId="321D6351" w14:textId="77777777" w:rsidR="0051651E" w:rsidRPr="00602238" w:rsidRDefault="004875CA" w:rsidP="004875CA">
            <w:pPr>
              <w:pStyle w:val="ListParagraph"/>
              <w:numPr>
                <w:ilvl w:val="0"/>
                <w:numId w:val="56"/>
              </w:numPr>
              <w:spacing w:after="0"/>
              <w:rPr>
                <w:rFonts w:ascii="Book Antiqua" w:hAnsi="Book Antiqua"/>
                <w:sz w:val="20"/>
                <w:szCs w:val="20"/>
              </w:rPr>
            </w:pPr>
            <w:r w:rsidRPr="00602238">
              <w:rPr>
                <w:rFonts w:ascii="Book Antiqua" w:hAnsi="Book Antiqua"/>
                <w:sz w:val="20"/>
                <w:szCs w:val="20"/>
              </w:rPr>
              <w:t>…</w:t>
            </w:r>
          </w:p>
          <w:p w14:paraId="40E8E51B" w14:textId="77777777" w:rsidR="004875CA" w:rsidRPr="00602238" w:rsidRDefault="004875CA" w:rsidP="004875CA">
            <w:pPr>
              <w:pStyle w:val="ListParagraph"/>
              <w:numPr>
                <w:ilvl w:val="0"/>
                <w:numId w:val="56"/>
              </w:numPr>
              <w:spacing w:after="0"/>
              <w:rPr>
                <w:rFonts w:ascii="Book Antiqua" w:hAnsi="Book Antiqua"/>
                <w:sz w:val="20"/>
                <w:szCs w:val="20"/>
              </w:rPr>
            </w:pPr>
            <w:r w:rsidRPr="00602238">
              <w:rPr>
                <w:rFonts w:ascii="Book Antiqua" w:hAnsi="Book Antiqua"/>
                <w:sz w:val="20"/>
                <w:szCs w:val="20"/>
              </w:rPr>
              <w:t>…</w:t>
            </w:r>
          </w:p>
          <w:p w14:paraId="0BF6997C" w14:textId="4A3A7D62" w:rsidR="004875CA" w:rsidRPr="00602238" w:rsidRDefault="004875CA" w:rsidP="004875CA">
            <w:pPr>
              <w:pStyle w:val="ListParagraph"/>
              <w:numPr>
                <w:ilvl w:val="0"/>
                <w:numId w:val="56"/>
              </w:numPr>
              <w:spacing w:after="0"/>
              <w:rPr>
                <w:rFonts w:ascii="Book Antiqua" w:hAnsi="Book Antiqua"/>
                <w:sz w:val="20"/>
                <w:szCs w:val="20"/>
              </w:rPr>
            </w:pPr>
          </w:p>
        </w:tc>
        <w:tc>
          <w:tcPr>
            <w:tcW w:w="1417" w:type="dxa"/>
            <w:shd w:val="clear" w:color="auto" w:fill="auto"/>
          </w:tcPr>
          <w:p w14:paraId="0E6AE997" w14:textId="77777777" w:rsidR="0051651E" w:rsidRPr="00F23942" w:rsidRDefault="0051651E" w:rsidP="00BE6F6E">
            <w:pPr>
              <w:spacing w:after="0"/>
              <w:rPr>
                <w:rFonts w:ascii="Book Antiqua" w:hAnsi="Book Antiqua"/>
                <w:sz w:val="20"/>
                <w:szCs w:val="20"/>
              </w:rPr>
            </w:pPr>
          </w:p>
        </w:tc>
        <w:tc>
          <w:tcPr>
            <w:tcW w:w="1784" w:type="dxa"/>
            <w:shd w:val="clear" w:color="auto" w:fill="auto"/>
          </w:tcPr>
          <w:p w14:paraId="368FFA88" w14:textId="77777777" w:rsidR="0051651E" w:rsidRPr="00F23942" w:rsidRDefault="0051651E" w:rsidP="00BE6F6E">
            <w:pPr>
              <w:spacing w:after="0"/>
              <w:rPr>
                <w:rFonts w:ascii="Book Antiqua" w:hAnsi="Book Antiqua"/>
                <w:sz w:val="20"/>
                <w:szCs w:val="20"/>
              </w:rPr>
            </w:pPr>
          </w:p>
        </w:tc>
        <w:tc>
          <w:tcPr>
            <w:tcW w:w="1335" w:type="dxa"/>
            <w:shd w:val="clear" w:color="auto" w:fill="auto"/>
          </w:tcPr>
          <w:p w14:paraId="4C8B017B" w14:textId="77777777" w:rsidR="0051651E" w:rsidRPr="00F23942" w:rsidRDefault="0051651E" w:rsidP="00BE6F6E">
            <w:pPr>
              <w:spacing w:after="0"/>
              <w:rPr>
                <w:rFonts w:ascii="Book Antiqua" w:hAnsi="Book Antiqua"/>
                <w:sz w:val="20"/>
                <w:szCs w:val="20"/>
              </w:rPr>
            </w:pPr>
          </w:p>
        </w:tc>
      </w:tr>
      <w:tr w:rsidR="004875CA" w:rsidRPr="00F23942" w14:paraId="2F9952CA" w14:textId="77777777" w:rsidTr="00451EA3">
        <w:trPr>
          <w:trHeight w:val="405"/>
        </w:trPr>
        <w:tc>
          <w:tcPr>
            <w:tcW w:w="567" w:type="dxa"/>
            <w:shd w:val="clear" w:color="auto" w:fill="auto"/>
          </w:tcPr>
          <w:p w14:paraId="139B8582" w14:textId="77777777" w:rsidR="004875CA" w:rsidRPr="00F23942" w:rsidRDefault="004875CA" w:rsidP="004875CA">
            <w:pPr>
              <w:numPr>
                <w:ilvl w:val="0"/>
                <w:numId w:val="13"/>
              </w:numPr>
              <w:spacing w:after="0"/>
              <w:rPr>
                <w:rFonts w:ascii="Book Antiqua" w:hAnsi="Book Antiqua"/>
                <w:sz w:val="20"/>
                <w:szCs w:val="20"/>
              </w:rPr>
            </w:pPr>
          </w:p>
        </w:tc>
        <w:tc>
          <w:tcPr>
            <w:tcW w:w="2552" w:type="dxa"/>
            <w:shd w:val="clear" w:color="auto" w:fill="auto"/>
          </w:tcPr>
          <w:p w14:paraId="505D85FF" w14:textId="77777777" w:rsidR="004875CA" w:rsidRPr="00F23942" w:rsidRDefault="004875CA" w:rsidP="004875CA">
            <w:pPr>
              <w:spacing w:after="0"/>
              <w:rPr>
                <w:rFonts w:ascii="Book Antiqua" w:hAnsi="Book Antiqua"/>
              </w:rPr>
            </w:pPr>
            <w:r w:rsidRPr="00F23942">
              <w:rPr>
                <w:rFonts w:ascii="Book Antiqua" w:hAnsi="Book Antiqua"/>
              </w:rPr>
              <w:t xml:space="preserve">Engineering and Technology </w:t>
            </w:r>
          </w:p>
        </w:tc>
        <w:tc>
          <w:tcPr>
            <w:tcW w:w="2410" w:type="dxa"/>
            <w:shd w:val="clear" w:color="auto" w:fill="auto"/>
          </w:tcPr>
          <w:p w14:paraId="1D94E65E" w14:textId="77777777" w:rsidR="004875CA" w:rsidRPr="00602238" w:rsidRDefault="004875CA" w:rsidP="004875CA">
            <w:pPr>
              <w:pStyle w:val="ListParagraph"/>
              <w:numPr>
                <w:ilvl w:val="0"/>
                <w:numId w:val="60"/>
              </w:numPr>
              <w:spacing w:after="0"/>
              <w:rPr>
                <w:rFonts w:ascii="Book Antiqua" w:hAnsi="Book Antiqua"/>
                <w:sz w:val="20"/>
                <w:szCs w:val="20"/>
              </w:rPr>
            </w:pPr>
            <w:r w:rsidRPr="00602238">
              <w:rPr>
                <w:rFonts w:ascii="Book Antiqua" w:hAnsi="Book Antiqua"/>
                <w:sz w:val="20"/>
                <w:szCs w:val="20"/>
              </w:rPr>
              <w:t>…</w:t>
            </w:r>
          </w:p>
          <w:p w14:paraId="745658BF" w14:textId="6B81B8AE" w:rsidR="004875CA" w:rsidRPr="00602238" w:rsidRDefault="004875CA" w:rsidP="004875CA">
            <w:pPr>
              <w:pStyle w:val="ListParagraph"/>
              <w:numPr>
                <w:ilvl w:val="0"/>
                <w:numId w:val="60"/>
              </w:numPr>
              <w:spacing w:after="0"/>
              <w:rPr>
                <w:rFonts w:ascii="Book Antiqua" w:hAnsi="Book Antiqua"/>
                <w:sz w:val="20"/>
                <w:szCs w:val="20"/>
              </w:rPr>
            </w:pPr>
            <w:r w:rsidRPr="00602238">
              <w:rPr>
                <w:rFonts w:ascii="Book Antiqua" w:hAnsi="Book Antiqua"/>
                <w:sz w:val="20"/>
                <w:szCs w:val="20"/>
              </w:rPr>
              <w:t>…</w:t>
            </w:r>
          </w:p>
          <w:p w14:paraId="6A96D83B" w14:textId="77777777" w:rsidR="004875CA" w:rsidRPr="00602238" w:rsidRDefault="004875CA" w:rsidP="004875CA">
            <w:pPr>
              <w:pStyle w:val="ListParagraph"/>
              <w:numPr>
                <w:ilvl w:val="0"/>
                <w:numId w:val="60"/>
              </w:numPr>
              <w:spacing w:after="0"/>
              <w:rPr>
                <w:rFonts w:ascii="Book Antiqua" w:hAnsi="Book Antiqua"/>
                <w:sz w:val="20"/>
                <w:szCs w:val="20"/>
              </w:rPr>
            </w:pPr>
          </w:p>
          <w:p w14:paraId="2EEA6333" w14:textId="74AA29ED" w:rsidR="004875CA" w:rsidRPr="00602238" w:rsidRDefault="004875CA" w:rsidP="004875CA">
            <w:pPr>
              <w:spacing w:after="0"/>
              <w:rPr>
                <w:rFonts w:ascii="Book Antiqua" w:hAnsi="Book Antiqua"/>
                <w:sz w:val="20"/>
                <w:szCs w:val="20"/>
              </w:rPr>
            </w:pPr>
          </w:p>
        </w:tc>
        <w:tc>
          <w:tcPr>
            <w:tcW w:w="1417" w:type="dxa"/>
            <w:shd w:val="clear" w:color="auto" w:fill="auto"/>
          </w:tcPr>
          <w:p w14:paraId="70EC7404" w14:textId="77777777" w:rsidR="004875CA" w:rsidRPr="00F23942" w:rsidRDefault="004875CA" w:rsidP="004875CA">
            <w:pPr>
              <w:spacing w:after="0"/>
              <w:rPr>
                <w:rFonts w:ascii="Book Antiqua" w:hAnsi="Book Antiqua"/>
                <w:sz w:val="20"/>
                <w:szCs w:val="20"/>
              </w:rPr>
            </w:pPr>
          </w:p>
        </w:tc>
        <w:tc>
          <w:tcPr>
            <w:tcW w:w="1784" w:type="dxa"/>
            <w:shd w:val="clear" w:color="auto" w:fill="auto"/>
          </w:tcPr>
          <w:p w14:paraId="3A2BAB26" w14:textId="77777777" w:rsidR="004875CA" w:rsidRPr="00F23942" w:rsidRDefault="004875CA" w:rsidP="004875CA">
            <w:pPr>
              <w:spacing w:after="0"/>
              <w:rPr>
                <w:rFonts w:ascii="Book Antiqua" w:hAnsi="Book Antiqua"/>
                <w:sz w:val="20"/>
                <w:szCs w:val="20"/>
              </w:rPr>
            </w:pPr>
          </w:p>
        </w:tc>
        <w:tc>
          <w:tcPr>
            <w:tcW w:w="1335" w:type="dxa"/>
            <w:shd w:val="clear" w:color="auto" w:fill="auto"/>
          </w:tcPr>
          <w:p w14:paraId="3851A7A6" w14:textId="77777777" w:rsidR="004875CA" w:rsidRPr="00F23942" w:rsidRDefault="004875CA" w:rsidP="004875CA">
            <w:pPr>
              <w:spacing w:after="0"/>
              <w:rPr>
                <w:rFonts w:ascii="Book Antiqua" w:hAnsi="Book Antiqua"/>
                <w:sz w:val="20"/>
                <w:szCs w:val="20"/>
              </w:rPr>
            </w:pPr>
          </w:p>
        </w:tc>
      </w:tr>
      <w:tr w:rsidR="004875CA" w:rsidRPr="00F23942" w14:paraId="413B6648" w14:textId="77777777" w:rsidTr="00451EA3">
        <w:trPr>
          <w:trHeight w:val="322"/>
        </w:trPr>
        <w:tc>
          <w:tcPr>
            <w:tcW w:w="567" w:type="dxa"/>
            <w:shd w:val="clear" w:color="auto" w:fill="auto"/>
          </w:tcPr>
          <w:p w14:paraId="2809CDCD" w14:textId="77777777" w:rsidR="004875CA" w:rsidRPr="00F23942" w:rsidRDefault="004875CA" w:rsidP="004875CA">
            <w:pPr>
              <w:numPr>
                <w:ilvl w:val="0"/>
                <w:numId w:val="13"/>
              </w:numPr>
              <w:spacing w:after="0"/>
              <w:rPr>
                <w:rFonts w:ascii="Book Antiqua" w:hAnsi="Book Antiqua"/>
                <w:sz w:val="20"/>
                <w:szCs w:val="20"/>
              </w:rPr>
            </w:pPr>
          </w:p>
        </w:tc>
        <w:tc>
          <w:tcPr>
            <w:tcW w:w="2552" w:type="dxa"/>
            <w:shd w:val="clear" w:color="auto" w:fill="auto"/>
          </w:tcPr>
          <w:p w14:paraId="1B28F0B7" w14:textId="77777777" w:rsidR="004875CA" w:rsidRPr="00F23942" w:rsidRDefault="004875CA" w:rsidP="004875CA">
            <w:pPr>
              <w:spacing w:after="0"/>
              <w:rPr>
                <w:rFonts w:ascii="Book Antiqua" w:hAnsi="Book Antiqua"/>
              </w:rPr>
            </w:pPr>
            <w:r w:rsidRPr="00F23942">
              <w:rPr>
                <w:rFonts w:ascii="Book Antiqua" w:hAnsi="Book Antiqua"/>
              </w:rPr>
              <w:t xml:space="preserve">Medical and Health Sciences </w:t>
            </w:r>
          </w:p>
        </w:tc>
        <w:tc>
          <w:tcPr>
            <w:tcW w:w="2410" w:type="dxa"/>
            <w:shd w:val="clear" w:color="auto" w:fill="auto"/>
          </w:tcPr>
          <w:p w14:paraId="69AED000" w14:textId="77777777" w:rsidR="004875CA" w:rsidRPr="00602238" w:rsidRDefault="004875CA" w:rsidP="004875CA">
            <w:pPr>
              <w:pStyle w:val="ListParagraph"/>
              <w:numPr>
                <w:ilvl w:val="0"/>
                <w:numId w:val="59"/>
              </w:numPr>
              <w:spacing w:after="0"/>
              <w:rPr>
                <w:rFonts w:ascii="Book Antiqua" w:hAnsi="Book Antiqua"/>
                <w:sz w:val="20"/>
                <w:szCs w:val="20"/>
              </w:rPr>
            </w:pPr>
            <w:r w:rsidRPr="00602238">
              <w:rPr>
                <w:rFonts w:ascii="Book Antiqua" w:hAnsi="Book Antiqua"/>
                <w:sz w:val="20"/>
                <w:szCs w:val="20"/>
              </w:rPr>
              <w:t>…</w:t>
            </w:r>
          </w:p>
          <w:p w14:paraId="726E9080" w14:textId="37F2345D" w:rsidR="004875CA" w:rsidRPr="00602238" w:rsidRDefault="004875CA" w:rsidP="004875CA">
            <w:pPr>
              <w:pStyle w:val="ListParagraph"/>
              <w:numPr>
                <w:ilvl w:val="0"/>
                <w:numId w:val="59"/>
              </w:numPr>
              <w:spacing w:after="0"/>
              <w:rPr>
                <w:rFonts w:ascii="Book Antiqua" w:hAnsi="Book Antiqua"/>
                <w:sz w:val="20"/>
                <w:szCs w:val="20"/>
              </w:rPr>
            </w:pPr>
            <w:r w:rsidRPr="00602238">
              <w:rPr>
                <w:rFonts w:ascii="Book Antiqua" w:hAnsi="Book Antiqua"/>
                <w:sz w:val="20"/>
                <w:szCs w:val="20"/>
              </w:rPr>
              <w:t>…</w:t>
            </w:r>
          </w:p>
          <w:p w14:paraId="61CFA0F6" w14:textId="77777777" w:rsidR="004875CA" w:rsidRPr="00602238" w:rsidRDefault="004875CA" w:rsidP="004875CA">
            <w:pPr>
              <w:pStyle w:val="ListParagraph"/>
              <w:numPr>
                <w:ilvl w:val="0"/>
                <w:numId w:val="59"/>
              </w:numPr>
              <w:spacing w:after="0"/>
              <w:rPr>
                <w:rFonts w:ascii="Book Antiqua" w:hAnsi="Book Antiqua"/>
                <w:sz w:val="20"/>
                <w:szCs w:val="20"/>
              </w:rPr>
            </w:pPr>
          </w:p>
          <w:p w14:paraId="0CA75BA6" w14:textId="31B70E67" w:rsidR="004875CA" w:rsidRPr="00602238" w:rsidRDefault="004875CA" w:rsidP="004875CA">
            <w:pPr>
              <w:spacing w:after="0"/>
              <w:rPr>
                <w:rFonts w:ascii="Book Antiqua" w:hAnsi="Book Antiqua"/>
                <w:sz w:val="20"/>
                <w:szCs w:val="20"/>
              </w:rPr>
            </w:pPr>
          </w:p>
        </w:tc>
        <w:tc>
          <w:tcPr>
            <w:tcW w:w="1417" w:type="dxa"/>
            <w:shd w:val="clear" w:color="auto" w:fill="auto"/>
          </w:tcPr>
          <w:p w14:paraId="0B73A781" w14:textId="77777777" w:rsidR="004875CA" w:rsidRPr="00F23942" w:rsidRDefault="004875CA" w:rsidP="004875CA">
            <w:pPr>
              <w:spacing w:after="0"/>
              <w:rPr>
                <w:rFonts w:ascii="Book Antiqua" w:hAnsi="Book Antiqua"/>
                <w:sz w:val="20"/>
                <w:szCs w:val="20"/>
              </w:rPr>
            </w:pPr>
          </w:p>
        </w:tc>
        <w:tc>
          <w:tcPr>
            <w:tcW w:w="1784" w:type="dxa"/>
            <w:shd w:val="clear" w:color="auto" w:fill="auto"/>
          </w:tcPr>
          <w:p w14:paraId="6EEDBC2E" w14:textId="77777777" w:rsidR="004875CA" w:rsidRPr="00F23942" w:rsidRDefault="004875CA" w:rsidP="004875CA">
            <w:pPr>
              <w:spacing w:after="0"/>
              <w:rPr>
                <w:rFonts w:ascii="Book Antiqua" w:hAnsi="Book Antiqua"/>
                <w:sz w:val="20"/>
                <w:szCs w:val="20"/>
              </w:rPr>
            </w:pPr>
          </w:p>
        </w:tc>
        <w:tc>
          <w:tcPr>
            <w:tcW w:w="1335" w:type="dxa"/>
            <w:shd w:val="clear" w:color="auto" w:fill="auto"/>
          </w:tcPr>
          <w:p w14:paraId="31591305" w14:textId="77777777" w:rsidR="004875CA" w:rsidRPr="00F23942" w:rsidRDefault="004875CA" w:rsidP="004875CA">
            <w:pPr>
              <w:spacing w:after="0"/>
              <w:rPr>
                <w:rFonts w:ascii="Book Antiqua" w:hAnsi="Book Antiqua"/>
                <w:sz w:val="20"/>
                <w:szCs w:val="20"/>
              </w:rPr>
            </w:pPr>
          </w:p>
        </w:tc>
      </w:tr>
      <w:tr w:rsidR="004875CA" w:rsidRPr="00F23942" w14:paraId="053E3827" w14:textId="77777777" w:rsidTr="00451EA3">
        <w:trPr>
          <w:trHeight w:val="394"/>
        </w:trPr>
        <w:tc>
          <w:tcPr>
            <w:tcW w:w="567" w:type="dxa"/>
            <w:shd w:val="clear" w:color="auto" w:fill="auto"/>
          </w:tcPr>
          <w:p w14:paraId="1ECFAC3A" w14:textId="77777777" w:rsidR="004875CA" w:rsidRPr="00F23942" w:rsidRDefault="004875CA" w:rsidP="004875CA">
            <w:pPr>
              <w:numPr>
                <w:ilvl w:val="0"/>
                <w:numId w:val="13"/>
              </w:numPr>
              <w:spacing w:after="0"/>
              <w:rPr>
                <w:rFonts w:ascii="Book Antiqua" w:hAnsi="Book Antiqua"/>
                <w:sz w:val="20"/>
                <w:szCs w:val="20"/>
              </w:rPr>
            </w:pPr>
          </w:p>
        </w:tc>
        <w:tc>
          <w:tcPr>
            <w:tcW w:w="2552" w:type="dxa"/>
            <w:shd w:val="clear" w:color="auto" w:fill="auto"/>
          </w:tcPr>
          <w:p w14:paraId="200EFF45" w14:textId="77777777" w:rsidR="004875CA" w:rsidRPr="00F23942" w:rsidRDefault="004875CA" w:rsidP="004875CA">
            <w:pPr>
              <w:spacing w:after="0"/>
              <w:rPr>
                <w:rFonts w:ascii="Book Antiqua" w:hAnsi="Book Antiqua"/>
              </w:rPr>
            </w:pPr>
            <w:r w:rsidRPr="00F23942">
              <w:rPr>
                <w:rFonts w:ascii="Book Antiqua" w:hAnsi="Book Antiqua"/>
              </w:rPr>
              <w:t xml:space="preserve">Agriculture and Veterinary Sciences </w:t>
            </w:r>
          </w:p>
        </w:tc>
        <w:tc>
          <w:tcPr>
            <w:tcW w:w="2410" w:type="dxa"/>
            <w:shd w:val="clear" w:color="auto" w:fill="auto"/>
          </w:tcPr>
          <w:p w14:paraId="5F27512D" w14:textId="77777777" w:rsidR="004875CA" w:rsidRPr="00602238" w:rsidRDefault="004875CA" w:rsidP="004875CA">
            <w:pPr>
              <w:pStyle w:val="ListParagraph"/>
              <w:numPr>
                <w:ilvl w:val="0"/>
                <w:numId w:val="58"/>
              </w:numPr>
              <w:spacing w:after="0"/>
              <w:rPr>
                <w:rFonts w:ascii="Book Antiqua" w:hAnsi="Book Antiqua"/>
                <w:sz w:val="20"/>
                <w:szCs w:val="20"/>
              </w:rPr>
            </w:pPr>
            <w:r w:rsidRPr="00602238">
              <w:rPr>
                <w:rFonts w:ascii="Book Antiqua" w:hAnsi="Book Antiqua"/>
                <w:sz w:val="20"/>
                <w:szCs w:val="20"/>
              </w:rPr>
              <w:t>…</w:t>
            </w:r>
          </w:p>
          <w:p w14:paraId="02620CAF" w14:textId="755EDAA6" w:rsidR="004875CA" w:rsidRPr="00602238" w:rsidRDefault="004875CA" w:rsidP="004875CA">
            <w:pPr>
              <w:pStyle w:val="ListParagraph"/>
              <w:numPr>
                <w:ilvl w:val="0"/>
                <w:numId w:val="58"/>
              </w:numPr>
              <w:spacing w:after="0"/>
              <w:rPr>
                <w:rFonts w:ascii="Book Antiqua" w:hAnsi="Book Antiqua"/>
                <w:sz w:val="20"/>
                <w:szCs w:val="20"/>
              </w:rPr>
            </w:pPr>
            <w:r w:rsidRPr="00602238">
              <w:rPr>
                <w:rFonts w:ascii="Book Antiqua" w:hAnsi="Book Antiqua"/>
                <w:sz w:val="20"/>
                <w:szCs w:val="20"/>
              </w:rPr>
              <w:t>…</w:t>
            </w:r>
          </w:p>
          <w:p w14:paraId="52F717FA" w14:textId="77777777" w:rsidR="004875CA" w:rsidRPr="00602238" w:rsidRDefault="004875CA" w:rsidP="004875CA">
            <w:pPr>
              <w:pStyle w:val="ListParagraph"/>
              <w:numPr>
                <w:ilvl w:val="0"/>
                <w:numId w:val="58"/>
              </w:numPr>
              <w:spacing w:after="0"/>
              <w:rPr>
                <w:rFonts w:ascii="Book Antiqua" w:hAnsi="Book Antiqua"/>
                <w:sz w:val="20"/>
                <w:szCs w:val="20"/>
              </w:rPr>
            </w:pPr>
          </w:p>
          <w:p w14:paraId="7A63B781" w14:textId="1E0CC9B2" w:rsidR="004875CA" w:rsidRPr="00602238" w:rsidRDefault="004875CA" w:rsidP="004875CA">
            <w:pPr>
              <w:spacing w:after="0"/>
              <w:rPr>
                <w:rFonts w:ascii="Book Antiqua" w:hAnsi="Book Antiqua"/>
                <w:sz w:val="20"/>
                <w:szCs w:val="20"/>
              </w:rPr>
            </w:pPr>
          </w:p>
        </w:tc>
        <w:tc>
          <w:tcPr>
            <w:tcW w:w="1417" w:type="dxa"/>
            <w:shd w:val="clear" w:color="auto" w:fill="auto"/>
          </w:tcPr>
          <w:p w14:paraId="5E83CDF7" w14:textId="77777777" w:rsidR="004875CA" w:rsidRPr="00F23942" w:rsidRDefault="004875CA" w:rsidP="004875CA">
            <w:pPr>
              <w:spacing w:after="0"/>
              <w:rPr>
                <w:rFonts w:ascii="Book Antiqua" w:hAnsi="Book Antiqua"/>
                <w:sz w:val="20"/>
                <w:szCs w:val="20"/>
              </w:rPr>
            </w:pPr>
          </w:p>
        </w:tc>
        <w:tc>
          <w:tcPr>
            <w:tcW w:w="1784" w:type="dxa"/>
            <w:shd w:val="clear" w:color="auto" w:fill="auto"/>
          </w:tcPr>
          <w:p w14:paraId="0181718C" w14:textId="77777777" w:rsidR="004875CA" w:rsidRPr="00F23942" w:rsidRDefault="004875CA" w:rsidP="004875CA">
            <w:pPr>
              <w:spacing w:after="0"/>
              <w:rPr>
                <w:rFonts w:ascii="Book Antiqua" w:hAnsi="Book Antiqua"/>
                <w:sz w:val="20"/>
                <w:szCs w:val="20"/>
              </w:rPr>
            </w:pPr>
          </w:p>
        </w:tc>
        <w:tc>
          <w:tcPr>
            <w:tcW w:w="1335" w:type="dxa"/>
            <w:shd w:val="clear" w:color="auto" w:fill="auto"/>
          </w:tcPr>
          <w:p w14:paraId="5DEDC227" w14:textId="77777777" w:rsidR="004875CA" w:rsidRPr="00F23942" w:rsidRDefault="004875CA" w:rsidP="004875CA">
            <w:pPr>
              <w:spacing w:after="0"/>
              <w:rPr>
                <w:rFonts w:ascii="Book Antiqua" w:hAnsi="Book Antiqua"/>
                <w:sz w:val="20"/>
                <w:szCs w:val="20"/>
              </w:rPr>
            </w:pPr>
          </w:p>
        </w:tc>
      </w:tr>
      <w:tr w:rsidR="004875CA" w:rsidRPr="00F23942" w14:paraId="59F0ACBE" w14:textId="77777777" w:rsidTr="00451EA3">
        <w:trPr>
          <w:trHeight w:val="405"/>
        </w:trPr>
        <w:tc>
          <w:tcPr>
            <w:tcW w:w="567" w:type="dxa"/>
            <w:shd w:val="clear" w:color="auto" w:fill="auto"/>
          </w:tcPr>
          <w:p w14:paraId="3EFCD0E9" w14:textId="77777777" w:rsidR="004875CA" w:rsidRPr="00F23942" w:rsidRDefault="004875CA" w:rsidP="004875CA">
            <w:pPr>
              <w:numPr>
                <w:ilvl w:val="0"/>
                <w:numId w:val="13"/>
              </w:numPr>
              <w:spacing w:after="0"/>
              <w:rPr>
                <w:rFonts w:ascii="Book Antiqua" w:hAnsi="Book Antiqua"/>
                <w:sz w:val="20"/>
                <w:szCs w:val="20"/>
              </w:rPr>
            </w:pPr>
          </w:p>
        </w:tc>
        <w:tc>
          <w:tcPr>
            <w:tcW w:w="2552" w:type="dxa"/>
            <w:shd w:val="clear" w:color="auto" w:fill="auto"/>
          </w:tcPr>
          <w:p w14:paraId="03E762F3" w14:textId="77777777" w:rsidR="004875CA" w:rsidRPr="00F23942" w:rsidRDefault="004875CA" w:rsidP="004875CA">
            <w:pPr>
              <w:spacing w:after="0"/>
              <w:rPr>
                <w:rFonts w:ascii="Book Antiqua" w:hAnsi="Book Antiqua"/>
              </w:rPr>
            </w:pPr>
            <w:r w:rsidRPr="00F23942">
              <w:rPr>
                <w:rFonts w:ascii="Book Antiqua" w:hAnsi="Book Antiqua"/>
              </w:rPr>
              <w:t xml:space="preserve">Humanities and Social Sciences </w:t>
            </w:r>
          </w:p>
        </w:tc>
        <w:tc>
          <w:tcPr>
            <w:tcW w:w="2410" w:type="dxa"/>
            <w:shd w:val="clear" w:color="auto" w:fill="auto"/>
          </w:tcPr>
          <w:p w14:paraId="35C7A720" w14:textId="77777777" w:rsidR="004875CA" w:rsidRPr="00602238" w:rsidRDefault="004875CA" w:rsidP="004875CA">
            <w:pPr>
              <w:pStyle w:val="ListParagraph"/>
              <w:numPr>
                <w:ilvl w:val="0"/>
                <w:numId w:val="57"/>
              </w:numPr>
              <w:spacing w:after="0"/>
              <w:rPr>
                <w:rFonts w:ascii="Book Antiqua" w:hAnsi="Book Antiqua"/>
                <w:sz w:val="20"/>
                <w:szCs w:val="20"/>
              </w:rPr>
            </w:pPr>
            <w:r w:rsidRPr="00602238">
              <w:rPr>
                <w:rFonts w:ascii="Book Antiqua" w:hAnsi="Book Antiqua"/>
                <w:sz w:val="20"/>
                <w:szCs w:val="20"/>
              </w:rPr>
              <w:t>…</w:t>
            </w:r>
          </w:p>
          <w:p w14:paraId="47634DB1" w14:textId="6C5FAD75" w:rsidR="004875CA" w:rsidRPr="00602238" w:rsidRDefault="004875CA" w:rsidP="004875CA">
            <w:pPr>
              <w:pStyle w:val="ListParagraph"/>
              <w:numPr>
                <w:ilvl w:val="0"/>
                <w:numId w:val="57"/>
              </w:numPr>
              <w:spacing w:after="0"/>
              <w:rPr>
                <w:rFonts w:ascii="Book Antiqua" w:hAnsi="Book Antiqua"/>
                <w:sz w:val="20"/>
                <w:szCs w:val="20"/>
              </w:rPr>
            </w:pPr>
            <w:r w:rsidRPr="00602238">
              <w:rPr>
                <w:rFonts w:ascii="Book Antiqua" w:hAnsi="Book Antiqua"/>
                <w:sz w:val="20"/>
                <w:szCs w:val="20"/>
              </w:rPr>
              <w:t>…</w:t>
            </w:r>
          </w:p>
          <w:p w14:paraId="2D8E40F7" w14:textId="77777777" w:rsidR="004875CA" w:rsidRPr="00602238" w:rsidRDefault="004875CA" w:rsidP="004875CA">
            <w:pPr>
              <w:pStyle w:val="ListParagraph"/>
              <w:numPr>
                <w:ilvl w:val="0"/>
                <w:numId w:val="57"/>
              </w:numPr>
              <w:spacing w:after="0"/>
              <w:rPr>
                <w:rFonts w:ascii="Book Antiqua" w:hAnsi="Book Antiqua"/>
                <w:sz w:val="20"/>
                <w:szCs w:val="20"/>
              </w:rPr>
            </w:pPr>
          </w:p>
          <w:p w14:paraId="5ECBB1C2" w14:textId="1F51B83D" w:rsidR="004875CA" w:rsidRPr="00602238" w:rsidRDefault="004875CA" w:rsidP="004875CA">
            <w:pPr>
              <w:spacing w:after="0"/>
              <w:rPr>
                <w:rFonts w:ascii="Book Antiqua" w:hAnsi="Book Antiqua"/>
                <w:sz w:val="20"/>
                <w:szCs w:val="20"/>
              </w:rPr>
            </w:pPr>
          </w:p>
        </w:tc>
        <w:tc>
          <w:tcPr>
            <w:tcW w:w="1417" w:type="dxa"/>
            <w:shd w:val="clear" w:color="auto" w:fill="auto"/>
          </w:tcPr>
          <w:p w14:paraId="476F4322" w14:textId="77777777" w:rsidR="004875CA" w:rsidRPr="00F23942" w:rsidRDefault="004875CA" w:rsidP="004875CA">
            <w:pPr>
              <w:spacing w:after="0"/>
              <w:rPr>
                <w:rFonts w:ascii="Book Antiqua" w:hAnsi="Book Antiqua"/>
                <w:sz w:val="20"/>
                <w:szCs w:val="20"/>
              </w:rPr>
            </w:pPr>
          </w:p>
        </w:tc>
        <w:tc>
          <w:tcPr>
            <w:tcW w:w="1784" w:type="dxa"/>
            <w:shd w:val="clear" w:color="auto" w:fill="auto"/>
          </w:tcPr>
          <w:p w14:paraId="126F3929" w14:textId="77777777" w:rsidR="004875CA" w:rsidRPr="00F23942" w:rsidRDefault="004875CA" w:rsidP="004875CA">
            <w:pPr>
              <w:spacing w:after="0"/>
              <w:rPr>
                <w:rFonts w:ascii="Book Antiqua" w:hAnsi="Book Antiqua"/>
                <w:sz w:val="20"/>
                <w:szCs w:val="20"/>
              </w:rPr>
            </w:pPr>
          </w:p>
        </w:tc>
        <w:tc>
          <w:tcPr>
            <w:tcW w:w="1335" w:type="dxa"/>
            <w:shd w:val="clear" w:color="auto" w:fill="auto"/>
          </w:tcPr>
          <w:p w14:paraId="4FF08A26" w14:textId="77777777" w:rsidR="004875CA" w:rsidRPr="00F23942" w:rsidRDefault="004875CA" w:rsidP="004875CA">
            <w:pPr>
              <w:spacing w:after="0"/>
              <w:rPr>
                <w:rFonts w:ascii="Book Antiqua" w:hAnsi="Book Antiqua"/>
                <w:sz w:val="20"/>
                <w:szCs w:val="20"/>
              </w:rPr>
            </w:pPr>
          </w:p>
        </w:tc>
      </w:tr>
      <w:tr w:rsidR="004875CA" w:rsidRPr="00F23942" w14:paraId="573F54C7" w14:textId="77777777" w:rsidTr="00451EA3">
        <w:trPr>
          <w:trHeight w:val="218"/>
        </w:trPr>
        <w:tc>
          <w:tcPr>
            <w:tcW w:w="3119" w:type="dxa"/>
            <w:gridSpan w:val="2"/>
            <w:shd w:val="clear" w:color="auto" w:fill="auto"/>
          </w:tcPr>
          <w:p w14:paraId="011FE62B" w14:textId="5F6A4A98" w:rsidR="004875CA" w:rsidRPr="00F23942" w:rsidRDefault="004875CA" w:rsidP="004875CA">
            <w:pPr>
              <w:spacing w:after="0"/>
              <w:jc w:val="center"/>
              <w:rPr>
                <w:rFonts w:ascii="Book Antiqua" w:hAnsi="Book Antiqua"/>
                <w:b/>
                <w:bCs/>
                <w:sz w:val="20"/>
                <w:szCs w:val="20"/>
              </w:rPr>
            </w:pPr>
            <w:r w:rsidRPr="00F23942">
              <w:rPr>
                <w:rFonts w:ascii="Book Antiqua" w:hAnsi="Book Antiqua"/>
                <w:b/>
                <w:bCs/>
                <w:sz w:val="20"/>
                <w:szCs w:val="20"/>
              </w:rPr>
              <w:t>Total</w:t>
            </w:r>
          </w:p>
        </w:tc>
        <w:tc>
          <w:tcPr>
            <w:tcW w:w="2410" w:type="dxa"/>
            <w:shd w:val="clear" w:color="auto" w:fill="auto"/>
          </w:tcPr>
          <w:p w14:paraId="3FCDBDBD" w14:textId="77777777" w:rsidR="004875CA" w:rsidRPr="00F23942" w:rsidRDefault="004875CA" w:rsidP="004875CA">
            <w:pPr>
              <w:spacing w:after="0"/>
              <w:jc w:val="center"/>
              <w:rPr>
                <w:rFonts w:ascii="Book Antiqua" w:hAnsi="Book Antiqua"/>
                <w:sz w:val="20"/>
                <w:szCs w:val="20"/>
              </w:rPr>
            </w:pPr>
          </w:p>
        </w:tc>
        <w:tc>
          <w:tcPr>
            <w:tcW w:w="1417" w:type="dxa"/>
            <w:shd w:val="clear" w:color="auto" w:fill="auto"/>
          </w:tcPr>
          <w:p w14:paraId="52F4C564" w14:textId="77777777" w:rsidR="004875CA" w:rsidRPr="00F23942" w:rsidRDefault="004875CA" w:rsidP="004875CA">
            <w:pPr>
              <w:spacing w:after="0"/>
              <w:jc w:val="center"/>
              <w:rPr>
                <w:rFonts w:ascii="Book Antiqua" w:hAnsi="Book Antiqua"/>
                <w:sz w:val="20"/>
                <w:szCs w:val="20"/>
              </w:rPr>
            </w:pPr>
          </w:p>
        </w:tc>
        <w:tc>
          <w:tcPr>
            <w:tcW w:w="1784" w:type="dxa"/>
            <w:shd w:val="clear" w:color="auto" w:fill="auto"/>
          </w:tcPr>
          <w:p w14:paraId="13456872" w14:textId="77777777" w:rsidR="004875CA" w:rsidRPr="00F23942" w:rsidRDefault="004875CA" w:rsidP="004875CA">
            <w:pPr>
              <w:spacing w:after="0"/>
              <w:jc w:val="center"/>
              <w:rPr>
                <w:rFonts w:ascii="Book Antiqua" w:hAnsi="Book Antiqua"/>
                <w:sz w:val="20"/>
                <w:szCs w:val="20"/>
              </w:rPr>
            </w:pPr>
          </w:p>
        </w:tc>
        <w:tc>
          <w:tcPr>
            <w:tcW w:w="1335" w:type="dxa"/>
            <w:shd w:val="clear" w:color="auto" w:fill="auto"/>
          </w:tcPr>
          <w:p w14:paraId="68C48C18" w14:textId="77777777" w:rsidR="004875CA" w:rsidRPr="00F23942" w:rsidRDefault="004875CA" w:rsidP="004875CA">
            <w:pPr>
              <w:spacing w:after="0"/>
              <w:jc w:val="center"/>
              <w:rPr>
                <w:rFonts w:ascii="Book Antiqua" w:hAnsi="Book Antiqua"/>
                <w:sz w:val="20"/>
                <w:szCs w:val="20"/>
              </w:rPr>
            </w:pPr>
          </w:p>
        </w:tc>
      </w:tr>
    </w:tbl>
    <w:p w14:paraId="4AC016C4" w14:textId="77777777" w:rsidR="007B2060" w:rsidRDefault="007B2060" w:rsidP="00E7367E">
      <w:pPr>
        <w:pStyle w:val="Heading2"/>
        <w:jc w:val="both"/>
        <w:rPr>
          <w:rFonts w:ascii="Book Antiqua" w:eastAsiaTheme="minorHAnsi" w:hAnsi="Book Antiqua"/>
          <w:b/>
          <w:bCs/>
          <w:color w:val="auto"/>
          <w:sz w:val="24"/>
          <w:szCs w:val="24"/>
          <w:lang w:val="en-GB"/>
        </w:rPr>
      </w:pPr>
    </w:p>
    <w:p w14:paraId="4024629F" w14:textId="2D344ECF" w:rsidR="00E7367E" w:rsidRPr="00F23942" w:rsidRDefault="00A43501" w:rsidP="00E7367E">
      <w:pPr>
        <w:pStyle w:val="Heading2"/>
        <w:jc w:val="both"/>
        <w:rPr>
          <w:rFonts w:ascii="Book Antiqua" w:eastAsiaTheme="minorHAnsi" w:hAnsi="Book Antiqua"/>
          <w:b/>
          <w:bCs/>
          <w:color w:val="auto"/>
          <w:sz w:val="24"/>
          <w:szCs w:val="24"/>
          <w:lang w:val="en-GB"/>
        </w:rPr>
      </w:pPr>
      <w:bookmarkStart w:id="19" w:name="_Toc76762730"/>
      <w:r w:rsidRPr="00F23942">
        <w:rPr>
          <w:rFonts w:ascii="Book Antiqua" w:eastAsiaTheme="minorHAnsi" w:hAnsi="Book Antiqua"/>
          <w:b/>
          <w:bCs/>
          <w:color w:val="auto"/>
          <w:sz w:val="24"/>
          <w:szCs w:val="24"/>
          <w:lang w:val="en-GB"/>
        </w:rPr>
        <w:t xml:space="preserve">6.8 </w:t>
      </w:r>
      <w:r w:rsidR="00E7367E" w:rsidRPr="00F23942">
        <w:rPr>
          <w:rFonts w:ascii="Book Antiqua" w:eastAsiaTheme="minorHAnsi" w:hAnsi="Book Antiqua"/>
          <w:b/>
          <w:bCs/>
          <w:color w:val="auto"/>
          <w:sz w:val="24"/>
          <w:szCs w:val="24"/>
          <w:lang w:val="en-GB"/>
        </w:rPr>
        <w:t>Status</w:t>
      </w:r>
      <w:r w:rsidRPr="00F23942">
        <w:rPr>
          <w:rFonts w:ascii="Book Antiqua" w:eastAsiaTheme="minorHAnsi" w:hAnsi="Book Antiqua"/>
          <w:b/>
          <w:bCs/>
          <w:color w:val="auto"/>
          <w:sz w:val="24"/>
          <w:szCs w:val="24"/>
          <w:lang w:val="en-GB"/>
        </w:rPr>
        <w:t xml:space="preserve"> Report of the Institutional Scientific </w:t>
      </w:r>
      <w:r w:rsidR="00E171BF" w:rsidRPr="00F23942">
        <w:rPr>
          <w:rFonts w:ascii="Book Antiqua" w:eastAsiaTheme="minorHAnsi" w:hAnsi="Book Antiqua"/>
          <w:b/>
          <w:bCs/>
          <w:color w:val="auto"/>
          <w:sz w:val="24"/>
          <w:szCs w:val="24"/>
          <w:lang w:val="en-GB"/>
        </w:rPr>
        <w:t>and Ethic</w:t>
      </w:r>
      <w:r w:rsidR="00C728BC" w:rsidRPr="00F23942">
        <w:rPr>
          <w:rFonts w:ascii="Book Antiqua" w:eastAsiaTheme="minorHAnsi" w:hAnsi="Book Antiqua"/>
          <w:b/>
          <w:bCs/>
          <w:color w:val="auto"/>
          <w:sz w:val="24"/>
          <w:szCs w:val="24"/>
          <w:lang w:val="en-GB"/>
        </w:rPr>
        <w:t>al Review</w:t>
      </w:r>
      <w:r w:rsidR="00E171BF" w:rsidRPr="00F23942">
        <w:rPr>
          <w:rFonts w:ascii="Book Antiqua" w:eastAsiaTheme="minorHAnsi" w:hAnsi="Book Antiqua"/>
          <w:b/>
          <w:bCs/>
          <w:color w:val="auto"/>
          <w:sz w:val="24"/>
          <w:szCs w:val="24"/>
          <w:lang w:val="en-GB"/>
        </w:rPr>
        <w:t xml:space="preserve"> Committee (ISE</w:t>
      </w:r>
      <w:r w:rsidR="00C728BC" w:rsidRPr="00F23942">
        <w:rPr>
          <w:rFonts w:ascii="Book Antiqua" w:eastAsiaTheme="minorHAnsi" w:hAnsi="Book Antiqua"/>
          <w:b/>
          <w:bCs/>
          <w:color w:val="auto"/>
          <w:sz w:val="24"/>
          <w:szCs w:val="24"/>
          <w:lang w:val="en-GB"/>
        </w:rPr>
        <w:t>R</w:t>
      </w:r>
      <w:r w:rsidR="00E171BF" w:rsidRPr="00F23942">
        <w:rPr>
          <w:rFonts w:ascii="Book Antiqua" w:eastAsiaTheme="minorHAnsi" w:hAnsi="Book Antiqua"/>
          <w:b/>
          <w:bCs/>
          <w:color w:val="auto"/>
          <w:sz w:val="24"/>
          <w:szCs w:val="24"/>
          <w:lang w:val="en-GB"/>
        </w:rPr>
        <w:t>C)</w:t>
      </w:r>
      <w:bookmarkEnd w:id="19"/>
    </w:p>
    <w:p w14:paraId="10C1D431" w14:textId="284F6C95" w:rsidR="005560A5" w:rsidRPr="00F23942" w:rsidRDefault="00E7367E" w:rsidP="0046624D">
      <w:pPr>
        <w:jc w:val="both"/>
        <w:rPr>
          <w:rFonts w:ascii="Book Antiqua" w:hAnsi="Book Antiqua"/>
          <w:sz w:val="24"/>
          <w:szCs w:val="24"/>
          <w:lang w:val="en-GB"/>
        </w:rPr>
      </w:pPr>
      <w:r w:rsidRPr="00F23942">
        <w:rPr>
          <w:rFonts w:ascii="Book Antiqua" w:hAnsi="Book Antiqua"/>
          <w:sz w:val="24"/>
          <w:szCs w:val="24"/>
          <w:lang w:val="en-GB"/>
        </w:rPr>
        <w:t xml:space="preserve">An institution shall be required to establish an Institutional Scientific and Ethical Review Committee (ISERC) which shall be accredited by the </w:t>
      </w:r>
      <w:r w:rsidR="00451EA3" w:rsidRPr="00F23942">
        <w:rPr>
          <w:rFonts w:ascii="Book Antiqua" w:hAnsi="Book Antiqua"/>
          <w:sz w:val="24"/>
          <w:szCs w:val="24"/>
          <w:lang w:val="en-GB"/>
        </w:rPr>
        <w:t>Commission or</w:t>
      </w:r>
      <w:r w:rsidR="005560A5" w:rsidRPr="00F23942">
        <w:rPr>
          <w:rFonts w:ascii="Book Antiqua" w:hAnsi="Book Antiqua"/>
          <w:sz w:val="24"/>
          <w:szCs w:val="24"/>
          <w:lang w:val="en-GB"/>
        </w:rPr>
        <w:t xml:space="preserve"> be affiliated with an existing accredited ISERC in a University or a Registered Research Institution in Kenya. </w:t>
      </w:r>
    </w:p>
    <w:p w14:paraId="6EAB8991" w14:textId="47A57479" w:rsidR="00A43501" w:rsidRPr="00F23942" w:rsidRDefault="005560A5" w:rsidP="0046624D">
      <w:pPr>
        <w:jc w:val="both"/>
        <w:rPr>
          <w:rFonts w:ascii="Book Antiqua" w:hAnsi="Book Antiqua"/>
          <w:sz w:val="24"/>
          <w:szCs w:val="24"/>
          <w:lang w:val="en-GB"/>
        </w:rPr>
      </w:pPr>
      <w:r w:rsidRPr="00F23942">
        <w:rPr>
          <w:rFonts w:ascii="Book Antiqua" w:hAnsi="Book Antiqua"/>
          <w:sz w:val="24"/>
          <w:szCs w:val="24"/>
          <w:lang w:val="en-GB"/>
        </w:rPr>
        <w:t>A</w:t>
      </w:r>
      <w:r w:rsidR="00D75461" w:rsidRPr="00F23942">
        <w:rPr>
          <w:rFonts w:ascii="Book Antiqua" w:hAnsi="Book Antiqua"/>
          <w:sz w:val="24"/>
          <w:szCs w:val="24"/>
          <w:lang w:val="en-GB"/>
        </w:rPr>
        <w:t>n institution shall develop standard operating procedures and manuals to provide an optimum degree of order in research activities in their specific contexts and in line with international benchmarks recognized by the Commissio</w:t>
      </w:r>
      <w:r w:rsidR="008D6930" w:rsidRPr="00F23942">
        <w:rPr>
          <w:rFonts w:ascii="Book Antiqua" w:hAnsi="Book Antiqua"/>
          <w:sz w:val="24"/>
          <w:szCs w:val="24"/>
          <w:lang w:val="en-GB"/>
        </w:rPr>
        <w:t>n. Where a researcher is found to have been negligent in the implementation of a research including failure to achieve the set objectives and outputs</w:t>
      </w:r>
      <w:r w:rsidRPr="00F23942">
        <w:rPr>
          <w:rFonts w:ascii="Book Antiqua" w:hAnsi="Book Antiqua"/>
          <w:sz w:val="24"/>
          <w:szCs w:val="24"/>
          <w:lang w:val="en-GB"/>
        </w:rPr>
        <w:t xml:space="preserve"> without reasonable cause</w:t>
      </w:r>
      <w:r w:rsidR="008D6930" w:rsidRPr="00F23942">
        <w:rPr>
          <w:rFonts w:ascii="Book Antiqua" w:hAnsi="Book Antiqua"/>
          <w:sz w:val="24"/>
          <w:szCs w:val="24"/>
          <w:lang w:val="en-GB"/>
        </w:rPr>
        <w:t>, the Commission, on the advice of ISERC, may take appropriate action, which may include recommendation of suspension of funds, recovery of any misappropriated funds or legal action</w:t>
      </w:r>
      <w:r w:rsidR="00D75461" w:rsidRPr="00F23942">
        <w:rPr>
          <w:rFonts w:ascii="Book Antiqua" w:hAnsi="Book Antiqua"/>
          <w:sz w:val="24"/>
          <w:szCs w:val="24"/>
          <w:lang w:val="en-GB"/>
        </w:rPr>
        <w:t>.</w:t>
      </w:r>
    </w:p>
    <w:p w14:paraId="5D0AF535" w14:textId="77777777" w:rsidR="008D6930" w:rsidRPr="00F23942" w:rsidRDefault="008D6930" w:rsidP="008D6930">
      <w:pPr>
        <w:rPr>
          <w:rFonts w:ascii="Book Antiqua" w:hAnsi="Book Antiqua"/>
          <w:lang w:val="en-GB"/>
        </w:rPr>
      </w:pPr>
    </w:p>
    <w:p w14:paraId="01B72228" w14:textId="58549E7A" w:rsidR="00024AC0" w:rsidRPr="00F23942" w:rsidRDefault="00024AC0" w:rsidP="008F0BFE">
      <w:pPr>
        <w:pStyle w:val="ListParagraph"/>
        <w:numPr>
          <w:ilvl w:val="0"/>
          <w:numId w:val="12"/>
        </w:numPr>
        <w:spacing w:before="160"/>
        <w:jc w:val="both"/>
        <w:rPr>
          <w:rFonts w:ascii="Book Antiqua" w:hAnsi="Book Antiqua" w:cs="Times New Roman"/>
          <w:iCs/>
          <w:sz w:val="24"/>
          <w:szCs w:val="24"/>
        </w:rPr>
      </w:pPr>
      <w:r w:rsidRPr="00F23942">
        <w:rPr>
          <w:rFonts w:ascii="Book Antiqua" w:hAnsi="Book Antiqua" w:cs="Times New Roman"/>
          <w:iCs/>
          <w:sz w:val="24"/>
          <w:szCs w:val="24"/>
        </w:rPr>
        <w:t>Have you established an Institutional Scientific and Ethical Review Committee (ISERC)?</w:t>
      </w:r>
      <w:r w:rsidR="0046624D" w:rsidRPr="00F23942">
        <w:rPr>
          <w:rFonts w:ascii="Book Antiqua" w:hAnsi="Book Antiqua" w:cs="Times New Roman"/>
          <w:iCs/>
          <w:sz w:val="24"/>
          <w:szCs w:val="24"/>
        </w:rPr>
        <w:t xml:space="preserve"> </w:t>
      </w:r>
      <w:r w:rsidR="0046624D" w:rsidRPr="00F23942">
        <w:rPr>
          <w:rFonts w:ascii="Book Antiqua" w:hAnsi="Book Antiqua" w:cs="Times New Roman"/>
          <w:i/>
          <w:sz w:val="24"/>
          <w:szCs w:val="24"/>
        </w:rPr>
        <w:t xml:space="preserve">Kindly note that as part of transition, existing Institutional Ethics Review Committees (IERC) will </w:t>
      </w:r>
      <w:proofErr w:type="gramStart"/>
      <w:r w:rsidR="0046624D" w:rsidRPr="00F23942">
        <w:rPr>
          <w:rFonts w:ascii="Book Antiqua" w:hAnsi="Book Antiqua" w:cs="Times New Roman"/>
          <w:i/>
          <w:sz w:val="24"/>
          <w:szCs w:val="24"/>
        </w:rPr>
        <w:t>be considered to be</w:t>
      </w:r>
      <w:proofErr w:type="gramEnd"/>
      <w:r w:rsidR="0046624D" w:rsidRPr="00F23942">
        <w:rPr>
          <w:rFonts w:ascii="Book Antiqua" w:hAnsi="Book Antiqua" w:cs="Times New Roman"/>
          <w:i/>
          <w:sz w:val="24"/>
          <w:szCs w:val="24"/>
        </w:rPr>
        <w:t xml:space="preserve"> the same </w:t>
      </w:r>
      <w:r w:rsidR="0046624D" w:rsidRPr="00602238">
        <w:rPr>
          <w:rFonts w:ascii="Book Antiqua" w:hAnsi="Book Antiqua" w:cs="Times New Roman"/>
          <w:i/>
          <w:sz w:val="24"/>
          <w:szCs w:val="24"/>
        </w:rPr>
        <w:t xml:space="preserve">as </w:t>
      </w:r>
      <w:r w:rsidR="007B2060" w:rsidRPr="00602238">
        <w:rPr>
          <w:rFonts w:ascii="Book Antiqua" w:hAnsi="Book Antiqua" w:cs="Times New Roman"/>
          <w:i/>
          <w:sz w:val="24"/>
          <w:szCs w:val="24"/>
        </w:rPr>
        <w:t>Institutional Scientific and Ethical Review Committees (</w:t>
      </w:r>
      <w:r w:rsidR="0046624D" w:rsidRPr="00602238">
        <w:rPr>
          <w:rFonts w:ascii="Book Antiqua" w:hAnsi="Book Antiqua" w:cs="Times New Roman"/>
          <w:i/>
          <w:sz w:val="24"/>
          <w:szCs w:val="24"/>
        </w:rPr>
        <w:t>ISERC</w:t>
      </w:r>
      <w:r w:rsidR="007B2060" w:rsidRPr="00602238">
        <w:rPr>
          <w:rFonts w:ascii="Book Antiqua" w:hAnsi="Book Antiqua" w:cs="Times New Roman"/>
          <w:i/>
          <w:sz w:val="24"/>
          <w:szCs w:val="24"/>
        </w:rPr>
        <w:t>)</w:t>
      </w:r>
      <w:r w:rsidR="0046624D" w:rsidRPr="00602238">
        <w:rPr>
          <w:rFonts w:ascii="Book Antiqua" w:hAnsi="Book Antiqua" w:cs="Times New Roman"/>
          <w:i/>
          <w:sz w:val="24"/>
          <w:szCs w:val="24"/>
        </w:rPr>
        <w:t>.</w:t>
      </w:r>
    </w:p>
    <w:p w14:paraId="2946B2D0" w14:textId="67C04B29" w:rsidR="00024AC0" w:rsidRPr="007B2060" w:rsidRDefault="00024AC0" w:rsidP="00E7367E">
      <w:pPr>
        <w:spacing w:before="160"/>
        <w:jc w:val="both"/>
        <w:rPr>
          <w:rFonts w:ascii="Book Antiqua" w:hAnsi="Book Antiqua" w:cs="Times New Roman"/>
          <w:i/>
          <w:sz w:val="24"/>
          <w:szCs w:val="24"/>
        </w:rPr>
      </w:pPr>
      <w:r w:rsidRPr="007B2060">
        <w:rPr>
          <w:rFonts w:ascii="Book Antiqua" w:hAnsi="Book Antiqua" w:cs="Times New Roman"/>
          <w:i/>
          <w:sz w:val="24"/>
          <w:szCs w:val="24"/>
        </w:rPr>
        <w:t>(Tick as appropriate)</w:t>
      </w:r>
    </w:p>
    <w:tbl>
      <w:tblPr>
        <w:tblStyle w:val="TableGrid"/>
        <w:tblW w:w="0" w:type="auto"/>
        <w:tblLook w:val="04A0" w:firstRow="1" w:lastRow="0" w:firstColumn="1" w:lastColumn="0" w:noHBand="0" w:noVBand="1"/>
      </w:tblPr>
      <w:tblGrid>
        <w:gridCol w:w="1129"/>
        <w:gridCol w:w="851"/>
        <w:gridCol w:w="283"/>
        <w:gridCol w:w="993"/>
        <w:gridCol w:w="850"/>
      </w:tblGrid>
      <w:tr w:rsidR="007B2060" w:rsidRPr="00F23942" w14:paraId="0219BC62" w14:textId="77777777" w:rsidTr="007B2060">
        <w:tc>
          <w:tcPr>
            <w:tcW w:w="1129" w:type="dxa"/>
          </w:tcPr>
          <w:p w14:paraId="5160AE8E" w14:textId="08CC7804" w:rsidR="007B2060" w:rsidRPr="00F23942" w:rsidRDefault="007B2060" w:rsidP="00E7367E">
            <w:pPr>
              <w:spacing w:before="160"/>
              <w:jc w:val="both"/>
              <w:rPr>
                <w:rFonts w:ascii="Book Antiqua" w:hAnsi="Book Antiqua" w:cs="Times New Roman"/>
                <w:iCs/>
                <w:sz w:val="24"/>
                <w:szCs w:val="24"/>
              </w:rPr>
            </w:pPr>
            <w:r w:rsidRPr="00F23942">
              <w:rPr>
                <w:rFonts w:ascii="Book Antiqua" w:hAnsi="Book Antiqua" w:cs="Times New Roman"/>
                <w:iCs/>
                <w:sz w:val="24"/>
                <w:szCs w:val="24"/>
              </w:rPr>
              <w:t>Yes</w:t>
            </w:r>
          </w:p>
        </w:tc>
        <w:tc>
          <w:tcPr>
            <w:tcW w:w="851" w:type="dxa"/>
          </w:tcPr>
          <w:p w14:paraId="051558C7" w14:textId="77777777" w:rsidR="007B2060" w:rsidRPr="00F23942" w:rsidRDefault="007B2060" w:rsidP="00E7367E">
            <w:pPr>
              <w:spacing w:before="160"/>
              <w:jc w:val="both"/>
              <w:rPr>
                <w:rFonts w:ascii="Book Antiqua" w:hAnsi="Book Antiqua" w:cs="Times New Roman"/>
                <w:iCs/>
                <w:sz w:val="24"/>
                <w:szCs w:val="24"/>
              </w:rPr>
            </w:pPr>
          </w:p>
        </w:tc>
        <w:tc>
          <w:tcPr>
            <w:tcW w:w="283" w:type="dxa"/>
            <w:shd w:val="clear" w:color="auto" w:fill="C9C9C9" w:themeFill="accent3" w:themeFillTint="99"/>
          </w:tcPr>
          <w:p w14:paraId="2EA76159" w14:textId="77777777" w:rsidR="007B2060" w:rsidRPr="00F23942" w:rsidRDefault="007B2060" w:rsidP="00E7367E">
            <w:pPr>
              <w:spacing w:before="160"/>
              <w:jc w:val="both"/>
              <w:rPr>
                <w:rFonts w:ascii="Book Antiqua" w:hAnsi="Book Antiqua" w:cs="Times New Roman"/>
                <w:iCs/>
                <w:sz w:val="24"/>
                <w:szCs w:val="24"/>
              </w:rPr>
            </w:pPr>
          </w:p>
        </w:tc>
        <w:tc>
          <w:tcPr>
            <w:tcW w:w="993" w:type="dxa"/>
          </w:tcPr>
          <w:p w14:paraId="1EFB7FF2" w14:textId="75F60D78" w:rsidR="007B2060" w:rsidRPr="00F23942" w:rsidRDefault="00C02DB4" w:rsidP="00E7367E">
            <w:pPr>
              <w:spacing w:before="160"/>
              <w:jc w:val="both"/>
              <w:rPr>
                <w:rFonts w:ascii="Book Antiqua" w:hAnsi="Book Antiqua" w:cs="Times New Roman"/>
                <w:iCs/>
                <w:sz w:val="24"/>
                <w:szCs w:val="24"/>
              </w:rPr>
            </w:pPr>
            <w:r>
              <w:rPr>
                <w:rFonts w:ascii="Book Antiqua" w:hAnsi="Book Antiqua" w:cs="Times New Roman"/>
                <w:iCs/>
                <w:sz w:val="24"/>
                <w:szCs w:val="24"/>
              </w:rPr>
              <w:t xml:space="preserve">  </w:t>
            </w:r>
            <w:r w:rsidR="007B2060" w:rsidRPr="00F23942">
              <w:rPr>
                <w:rFonts w:ascii="Book Antiqua" w:hAnsi="Book Antiqua" w:cs="Times New Roman"/>
                <w:iCs/>
                <w:sz w:val="24"/>
                <w:szCs w:val="24"/>
              </w:rPr>
              <w:t>No</w:t>
            </w:r>
          </w:p>
        </w:tc>
        <w:tc>
          <w:tcPr>
            <w:tcW w:w="850" w:type="dxa"/>
          </w:tcPr>
          <w:p w14:paraId="31681C7D" w14:textId="77777777" w:rsidR="007B2060" w:rsidRPr="00F23942" w:rsidRDefault="007B2060" w:rsidP="00E7367E">
            <w:pPr>
              <w:spacing w:before="160"/>
              <w:jc w:val="both"/>
              <w:rPr>
                <w:rFonts w:ascii="Book Antiqua" w:hAnsi="Book Antiqua" w:cs="Times New Roman"/>
                <w:iCs/>
                <w:sz w:val="24"/>
                <w:szCs w:val="24"/>
              </w:rPr>
            </w:pPr>
          </w:p>
        </w:tc>
      </w:tr>
    </w:tbl>
    <w:p w14:paraId="6A84DCA8" w14:textId="30DBEA49" w:rsidR="00024AC0" w:rsidRPr="00F23942" w:rsidRDefault="00024AC0" w:rsidP="00E7367E">
      <w:pPr>
        <w:spacing w:before="160"/>
        <w:jc w:val="both"/>
        <w:rPr>
          <w:rFonts w:ascii="Book Antiqua" w:hAnsi="Book Antiqua" w:cs="Times New Roman"/>
          <w:iCs/>
          <w:sz w:val="24"/>
          <w:szCs w:val="24"/>
        </w:rPr>
      </w:pPr>
    </w:p>
    <w:p w14:paraId="620B312B" w14:textId="78CBE847" w:rsidR="00D75461" w:rsidRPr="00F23942" w:rsidRDefault="00BC7081" w:rsidP="008F0BFE">
      <w:pPr>
        <w:pStyle w:val="ListParagraph"/>
        <w:numPr>
          <w:ilvl w:val="0"/>
          <w:numId w:val="12"/>
        </w:numPr>
        <w:spacing w:before="160"/>
        <w:jc w:val="both"/>
        <w:rPr>
          <w:rFonts w:ascii="Book Antiqua" w:hAnsi="Book Antiqua" w:cs="Times New Roman"/>
          <w:iCs/>
          <w:sz w:val="24"/>
          <w:szCs w:val="24"/>
        </w:rPr>
      </w:pPr>
      <w:r w:rsidRPr="00F23942">
        <w:rPr>
          <w:rFonts w:ascii="Book Antiqua" w:hAnsi="Book Antiqua" w:cs="Times New Roman"/>
          <w:iCs/>
          <w:sz w:val="24"/>
          <w:szCs w:val="24"/>
        </w:rPr>
        <w:t>Based on your answer to (1) above:</w:t>
      </w:r>
    </w:p>
    <w:p w14:paraId="6F8AADEC" w14:textId="23A1DBCD" w:rsidR="00024AC0" w:rsidRPr="00F23942" w:rsidRDefault="00024AC0" w:rsidP="00E7367E">
      <w:pPr>
        <w:spacing w:before="160"/>
        <w:jc w:val="both"/>
        <w:rPr>
          <w:rFonts w:ascii="Book Antiqua" w:hAnsi="Book Antiqua" w:cs="Times New Roman"/>
          <w:iCs/>
          <w:sz w:val="24"/>
          <w:szCs w:val="24"/>
        </w:rPr>
      </w:pPr>
      <w:r w:rsidRPr="00F23942">
        <w:rPr>
          <w:rFonts w:ascii="Book Antiqua" w:hAnsi="Book Antiqua" w:cs="Times New Roman"/>
          <w:iCs/>
          <w:sz w:val="24"/>
          <w:szCs w:val="24"/>
        </w:rPr>
        <w:t>If “</w:t>
      </w:r>
      <w:r w:rsidRPr="00F23942">
        <w:rPr>
          <w:rFonts w:ascii="Book Antiqua" w:hAnsi="Book Antiqua" w:cs="Times New Roman"/>
          <w:b/>
          <w:bCs/>
          <w:iCs/>
          <w:sz w:val="24"/>
          <w:szCs w:val="24"/>
        </w:rPr>
        <w:t>No</w:t>
      </w:r>
      <w:r w:rsidRPr="00F23942">
        <w:rPr>
          <w:rFonts w:ascii="Book Antiqua" w:hAnsi="Book Antiqua" w:cs="Times New Roman"/>
          <w:iCs/>
          <w:sz w:val="24"/>
          <w:szCs w:val="24"/>
        </w:rPr>
        <w:t>”, state the plans, strategies and timelines for establishing an Institutional Scientific and Ethical Review Committee (ISERC)</w:t>
      </w:r>
      <w:r w:rsidR="0046624D" w:rsidRPr="00F23942">
        <w:rPr>
          <w:rFonts w:ascii="Book Antiqua" w:hAnsi="Book Antiqua" w:cs="Times New Roman"/>
          <w:iCs/>
          <w:sz w:val="24"/>
          <w:szCs w:val="24"/>
        </w:rPr>
        <w:t xml:space="preserve">, </w:t>
      </w:r>
      <w:bookmarkStart w:id="20" w:name="_Hlk76390744"/>
      <w:r w:rsidR="0046624D" w:rsidRPr="00F23942">
        <w:rPr>
          <w:rFonts w:ascii="Book Antiqua" w:hAnsi="Book Antiqua" w:cs="Times New Roman"/>
          <w:iCs/>
          <w:sz w:val="24"/>
          <w:szCs w:val="24"/>
        </w:rPr>
        <w:t>or being affiliated with an existing</w:t>
      </w:r>
      <w:r w:rsidR="00747A37" w:rsidRPr="00F23942">
        <w:rPr>
          <w:rFonts w:ascii="Book Antiqua" w:hAnsi="Book Antiqua" w:cs="Times New Roman"/>
          <w:iCs/>
          <w:sz w:val="24"/>
          <w:szCs w:val="24"/>
        </w:rPr>
        <w:t xml:space="preserve"> accredited</w:t>
      </w:r>
      <w:r w:rsidR="0046624D" w:rsidRPr="00F23942">
        <w:rPr>
          <w:rFonts w:ascii="Book Antiqua" w:hAnsi="Book Antiqua" w:cs="Times New Roman"/>
          <w:iCs/>
          <w:sz w:val="24"/>
          <w:szCs w:val="24"/>
        </w:rPr>
        <w:t xml:space="preserve"> ISERC in a University or a Registered Research Institution in Kenya</w:t>
      </w:r>
      <w:bookmarkEnd w:id="20"/>
      <w:r w:rsidR="0046624D" w:rsidRPr="00F23942">
        <w:rPr>
          <w:rFonts w:ascii="Book Antiqua" w:hAnsi="Book Antiqua" w:cs="Times New Roman"/>
          <w:iCs/>
          <w:sz w:val="24"/>
          <w:szCs w:val="24"/>
        </w:rPr>
        <w:t>,</w:t>
      </w:r>
      <w:r w:rsidRPr="00F23942">
        <w:rPr>
          <w:rFonts w:ascii="Book Antiqua" w:hAnsi="Book Antiqua" w:cs="Times New Roman"/>
          <w:iCs/>
          <w:sz w:val="24"/>
          <w:szCs w:val="24"/>
        </w:rPr>
        <w:t xml:space="preserve"> within the next six months from the date </w:t>
      </w:r>
      <w:r w:rsidR="00747A37" w:rsidRPr="00F23942">
        <w:rPr>
          <w:rFonts w:ascii="Book Antiqua" w:hAnsi="Book Antiqua" w:cs="Times New Roman"/>
          <w:iCs/>
          <w:sz w:val="24"/>
          <w:szCs w:val="24"/>
        </w:rPr>
        <w:t xml:space="preserve">of </w:t>
      </w:r>
      <w:r w:rsidRPr="00F23942">
        <w:rPr>
          <w:rFonts w:ascii="Book Antiqua" w:hAnsi="Book Antiqua" w:cs="Times New Roman"/>
          <w:iCs/>
          <w:sz w:val="24"/>
          <w:szCs w:val="24"/>
        </w:rPr>
        <w:t>this report.</w:t>
      </w:r>
    </w:p>
    <w:p w14:paraId="23ED5310" w14:textId="77777777" w:rsidR="00024AC0" w:rsidRPr="00F23942" w:rsidRDefault="00024AC0" w:rsidP="00E7367E">
      <w:pPr>
        <w:spacing w:before="160"/>
        <w:jc w:val="both"/>
        <w:rPr>
          <w:rFonts w:ascii="Book Antiqua" w:hAnsi="Book Antiqua" w:cs="Times New Roman"/>
          <w:b/>
          <w:bCs/>
          <w:iCs/>
          <w:sz w:val="24"/>
          <w:szCs w:val="24"/>
        </w:rPr>
      </w:pPr>
      <w:r w:rsidRPr="00F23942">
        <w:rPr>
          <w:rFonts w:ascii="Book Antiqua" w:hAnsi="Book Antiqua" w:cs="Times New Roman"/>
          <w:iCs/>
          <w:sz w:val="24"/>
          <w:szCs w:val="24"/>
        </w:rPr>
        <w:t>------------------------------------------------------------------------------------------------------------</w:t>
      </w:r>
    </w:p>
    <w:p w14:paraId="3A9F2F40" w14:textId="77777777" w:rsidR="00D75461" w:rsidRPr="00F23942" w:rsidRDefault="00D75461" w:rsidP="00D75461">
      <w:pPr>
        <w:spacing w:before="160"/>
        <w:jc w:val="both"/>
        <w:rPr>
          <w:rFonts w:ascii="Book Antiqua" w:hAnsi="Book Antiqua" w:cs="Times New Roman"/>
          <w:b/>
          <w:bCs/>
          <w:iCs/>
          <w:sz w:val="24"/>
          <w:szCs w:val="24"/>
        </w:rPr>
      </w:pPr>
      <w:r w:rsidRPr="00F23942">
        <w:rPr>
          <w:rFonts w:ascii="Book Antiqua" w:hAnsi="Book Antiqua" w:cs="Times New Roman"/>
          <w:iCs/>
          <w:sz w:val="24"/>
          <w:szCs w:val="24"/>
        </w:rPr>
        <w:t>------------------------------------------------------------------------------------------------------------</w:t>
      </w:r>
    </w:p>
    <w:p w14:paraId="64DDB27B" w14:textId="244F5E00" w:rsidR="00C728BC" w:rsidRPr="00F23942" w:rsidRDefault="00C728BC" w:rsidP="00E7367E">
      <w:pPr>
        <w:spacing w:before="160"/>
        <w:jc w:val="both"/>
        <w:rPr>
          <w:rFonts w:ascii="Book Antiqua" w:hAnsi="Book Antiqua" w:cs="Times New Roman"/>
          <w:iCs/>
          <w:sz w:val="24"/>
          <w:szCs w:val="24"/>
        </w:rPr>
      </w:pPr>
    </w:p>
    <w:p w14:paraId="6A568EB1" w14:textId="0E7D42C3" w:rsidR="00024AC0" w:rsidRPr="00F23942" w:rsidRDefault="00024AC0" w:rsidP="00E7367E">
      <w:pPr>
        <w:spacing w:before="160"/>
        <w:jc w:val="both"/>
        <w:rPr>
          <w:rFonts w:ascii="Book Antiqua" w:hAnsi="Book Antiqua" w:cs="Times New Roman"/>
          <w:iCs/>
          <w:sz w:val="24"/>
          <w:szCs w:val="24"/>
        </w:rPr>
      </w:pPr>
      <w:r w:rsidRPr="00F23942">
        <w:rPr>
          <w:rFonts w:ascii="Book Antiqua" w:hAnsi="Book Antiqua" w:cs="Times New Roman"/>
          <w:iCs/>
          <w:sz w:val="24"/>
          <w:szCs w:val="24"/>
        </w:rPr>
        <w:lastRenderedPageBreak/>
        <w:t>If “</w:t>
      </w:r>
      <w:r w:rsidRPr="00F23942">
        <w:rPr>
          <w:rFonts w:ascii="Book Antiqua" w:hAnsi="Book Antiqua" w:cs="Times New Roman"/>
          <w:b/>
          <w:bCs/>
          <w:iCs/>
          <w:sz w:val="24"/>
          <w:szCs w:val="24"/>
        </w:rPr>
        <w:t>Yes</w:t>
      </w:r>
      <w:r w:rsidRPr="00F23942">
        <w:rPr>
          <w:rFonts w:ascii="Book Antiqua" w:hAnsi="Book Antiqua" w:cs="Times New Roman"/>
          <w:iCs/>
          <w:sz w:val="24"/>
          <w:szCs w:val="24"/>
        </w:rPr>
        <w:t xml:space="preserve">”, provide a summary report of the Institutional Scientific and Ethical Review Committee (ISERC) </w:t>
      </w:r>
      <w:r w:rsidR="00E7367E" w:rsidRPr="00F23942">
        <w:rPr>
          <w:rFonts w:ascii="Book Antiqua" w:hAnsi="Book Antiqua" w:cs="Times New Roman"/>
          <w:iCs/>
          <w:sz w:val="24"/>
          <w:szCs w:val="24"/>
        </w:rPr>
        <w:t xml:space="preserve">covering membership of the Committee, functions, </w:t>
      </w:r>
      <w:r w:rsidR="008D6930" w:rsidRPr="00F23942">
        <w:rPr>
          <w:rFonts w:ascii="Book Antiqua" w:hAnsi="Book Antiqua" w:cs="Times New Roman"/>
          <w:iCs/>
          <w:sz w:val="24"/>
          <w:szCs w:val="24"/>
        </w:rPr>
        <w:t>number of meetings/activities undertaken</w:t>
      </w:r>
      <w:r w:rsidR="00A83EEE" w:rsidRPr="00F23942">
        <w:rPr>
          <w:rFonts w:ascii="Book Antiqua" w:hAnsi="Book Antiqua" w:cs="Times New Roman"/>
          <w:iCs/>
          <w:sz w:val="24"/>
          <w:szCs w:val="24"/>
        </w:rPr>
        <w:t xml:space="preserve"> in the preceding quarter and cumulatively</w:t>
      </w:r>
      <w:r w:rsidR="008D6930" w:rsidRPr="00F23942">
        <w:rPr>
          <w:rFonts w:ascii="Book Antiqua" w:hAnsi="Book Antiqua" w:cs="Times New Roman"/>
          <w:iCs/>
          <w:sz w:val="24"/>
          <w:szCs w:val="24"/>
        </w:rPr>
        <w:t xml:space="preserve">, </w:t>
      </w:r>
      <w:r w:rsidR="00E7367E" w:rsidRPr="00F23942">
        <w:rPr>
          <w:rFonts w:ascii="Book Antiqua" w:hAnsi="Book Antiqua" w:cs="Times New Roman"/>
          <w:iCs/>
          <w:sz w:val="24"/>
          <w:szCs w:val="24"/>
        </w:rPr>
        <w:t>summary of cases handled in the preceding quarter</w:t>
      </w:r>
      <w:r w:rsidR="008D6930" w:rsidRPr="00F23942">
        <w:rPr>
          <w:rFonts w:ascii="Book Antiqua" w:hAnsi="Book Antiqua" w:cs="Times New Roman"/>
          <w:iCs/>
          <w:sz w:val="24"/>
          <w:szCs w:val="24"/>
        </w:rPr>
        <w:t xml:space="preserve"> and cumulatively</w:t>
      </w:r>
      <w:r w:rsidR="00D75461" w:rsidRPr="00F23942">
        <w:rPr>
          <w:rFonts w:ascii="Book Antiqua" w:hAnsi="Book Antiqua" w:cs="Times New Roman"/>
          <w:iCs/>
          <w:sz w:val="24"/>
          <w:szCs w:val="24"/>
        </w:rPr>
        <w:t>, and concluding remarks (</w:t>
      </w:r>
      <w:r w:rsidR="00E7367E" w:rsidRPr="00F23942">
        <w:rPr>
          <w:rFonts w:ascii="Book Antiqua" w:hAnsi="Book Antiqua" w:cs="Times New Roman"/>
          <w:iCs/>
          <w:sz w:val="24"/>
          <w:szCs w:val="24"/>
        </w:rPr>
        <w:t>in a tabular format</w:t>
      </w:r>
      <w:r w:rsidR="00D75461" w:rsidRPr="00F23942">
        <w:rPr>
          <w:rFonts w:ascii="Book Antiqua" w:hAnsi="Book Antiqua" w:cs="Times New Roman"/>
          <w:iCs/>
          <w:sz w:val="24"/>
          <w:szCs w:val="24"/>
        </w:rPr>
        <w:t>)</w:t>
      </w:r>
      <w:r w:rsidRPr="00F23942">
        <w:rPr>
          <w:rFonts w:ascii="Book Antiqua" w:hAnsi="Book Antiqua" w:cs="Times New Roman"/>
          <w:iCs/>
          <w:sz w:val="24"/>
          <w:szCs w:val="24"/>
        </w:rPr>
        <w:t>;</w:t>
      </w:r>
      <w:r w:rsidR="00A83EEE" w:rsidRPr="00F23942">
        <w:rPr>
          <w:rFonts w:ascii="Book Antiqua" w:hAnsi="Book Antiqua" w:cs="Times New Roman"/>
          <w:iCs/>
          <w:sz w:val="24"/>
          <w:szCs w:val="24"/>
        </w:rPr>
        <w:t xml:space="preserve"> </w:t>
      </w:r>
    </w:p>
    <w:p w14:paraId="3C2615E1" w14:textId="1DFF4E94" w:rsidR="00D75461" w:rsidRPr="00F23942" w:rsidRDefault="00E7367E" w:rsidP="00D75461">
      <w:pPr>
        <w:pStyle w:val="Heading2"/>
        <w:jc w:val="both"/>
        <w:rPr>
          <w:rFonts w:ascii="Book Antiqua" w:eastAsiaTheme="minorHAnsi" w:hAnsi="Book Antiqua"/>
          <w:b/>
          <w:bCs/>
          <w:color w:val="auto"/>
          <w:sz w:val="24"/>
          <w:szCs w:val="24"/>
          <w:lang w:val="en-GB"/>
        </w:rPr>
      </w:pPr>
      <w:bookmarkStart w:id="21" w:name="_Toc76762731"/>
      <w:r w:rsidRPr="00F23942">
        <w:rPr>
          <w:rFonts w:ascii="Book Antiqua" w:eastAsiaTheme="minorHAnsi" w:hAnsi="Book Antiqua"/>
          <w:b/>
          <w:bCs/>
          <w:color w:val="auto"/>
          <w:sz w:val="24"/>
          <w:szCs w:val="24"/>
          <w:lang w:val="en-GB"/>
        </w:rPr>
        <w:t xml:space="preserve">6.9 </w:t>
      </w:r>
      <w:r w:rsidR="008D6930" w:rsidRPr="00F23942">
        <w:rPr>
          <w:rFonts w:ascii="Book Antiqua" w:eastAsiaTheme="minorHAnsi" w:hAnsi="Book Antiqua"/>
          <w:b/>
          <w:bCs/>
          <w:color w:val="auto"/>
          <w:sz w:val="24"/>
          <w:szCs w:val="24"/>
          <w:lang w:val="en-GB"/>
        </w:rPr>
        <w:t xml:space="preserve">Research and </w:t>
      </w:r>
      <w:r w:rsidR="00D75461" w:rsidRPr="00F23942">
        <w:rPr>
          <w:rFonts w:ascii="Book Antiqua" w:eastAsiaTheme="minorHAnsi" w:hAnsi="Book Antiqua"/>
          <w:b/>
          <w:bCs/>
          <w:color w:val="auto"/>
          <w:sz w:val="24"/>
          <w:szCs w:val="24"/>
          <w:lang w:val="en-GB"/>
        </w:rPr>
        <w:t>Intellectual Property Polic</w:t>
      </w:r>
      <w:r w:rsidR="00EC143F" w:rsidRPr="00F23942">
        <w:rPr>
          <w:rFonts w:ascii="Book Antiqua" w:eastAsiaTheme="minorHAnsi" w:hAnsi="Book Antiqua"/>
          <w:b/>
          <w:bCs/>
          <w:color w:val="auto"/>
          <w:sz w:val="24"/>
          <w:szCs w:val="24"/>
          <w:lang w:val="en-GB"/>
        </w:rPr>
        <w:t>ies</w:t>
      </w:r>
      <w:bookmarkEnd w:id="21"/>
    </w:p>
    <w:p w14:paraId="171E05B0" w14:textId="5024DE87" w:rsidR="00D75461" w:rsidRPr="00F23942" w:rsidRDefault="00E7367E" w:rsidP="007B2060">
      <w:pPr>
        <w:jc w:val="both"/>
        <w:rPr>
          <w:rFonts w:ascii="Book Antiqua" w:hAnsi="Book Antiqua"/>
          <w:sz w:val="24"/>
          <w:szCs w:val="24"/>
          <w:lang w:val="en-GB"/>
        </w:rPr>
      </w:pPr>
      <w:r w:rsidRPr="00F23942">
        <w:rPr>
          <w:rFonts w:ascii="Book Antiqua" w:hAnsi="Book Antiqua"/>
          <w:sz w:val="24"/>
          <w:szCs w:val="24"/>
          <w:lang w:val="en-GB"/>
        </w:rPr>
        <w:t xml:space="preserve">An institution </w:t>
      </w:r>
      <w:r w:rsidR="00D75461" w:rsidRPr="00F23942">
        <w:rPr>
          <w:rFonts w:ascii="Book Antiqua" w:hAnsi="Book Antiqua"/>
          <w:sz w:val="24"/>
          <w:szCs w:val="24"/>
          <w:lang w:val="en-GB"/>
        </w:rPr>
        <w:t>shall put in place polic</w:t>
      </w:r>
      <w:r w:rsidR="008D6930" w:rsidRPr="00F23942">
        <w:rPr>
          <w:rFonts w:ascii="Book Antiqua" w:hAnsi="Book Antiqua"/>
          <w:sz w:val="24"/>
          <w:szCs w:val="24"/>
          <w:lang w:val="en-GB"/>
        </w:rPr>
        <w:t>ies</w:t>
      </w:r>
      <w:r w:rsidR="00D75461" w:rsidRPr="00F23942">
        <w:rPr>
          <w:rFonts w:ascii="Book Antiqua" w:hAnsi="Book Antiqua"/>
          <w:sz w:val="24"/>
          <w:szCs w:val="24"/>
          <w:lang w:val="en-GB"/>
        </w:rPr>
        <w:t xml:space="preserve"> on</w:t>
      </w:r>
      <w:r w:rsidR="008D6930" w:rsidRPr="00F23942">
        <w:rPr>
          <w:rFonts w:ascii="Book Antiqua" w:hAnsi="Book Antiqua"/>
          <w:sz w:val="24"/>
          <w:szCs w:val="24"/>
          <w:lang w:val="en-GB"/>
        </w:rPr>
        <w:t xml:space="preserve"> Research</w:t>
      </w:r>
      <w:r w:rsidR="00747A37" w:rsidRPr="00F23942">
        <w:rPr>
          <w:rFonts w:ascii="Book Antiqua" w:hAnsi="Book Antiqua"/>
          <w:sz w:val="24"/>
          <w:szCs w:val="24"/>
          <w:lang w:val="en-GB"/>
        </w:rPr>
        <w:t>,</w:t>
      </w:r>
      <w:r w:rsidR="008D6930" w:rsidRPr="00F23942">
        <w:rPr>
          <w:rFonts w:ascii="Book Antiqua" w:hAnsi="Book Antiqua"/>
          <w:sz w:val="24"/>
          <w:szCs w:val="24"/>
          <w:lang w:val="en-GB"/>
        </w:rPr>
        <w:t xml:space="preserve"> and</w:t>
      </w:r>
      <w:r w:rsidR="00D75461" w:rsidRPr="00F23942">
        <w:rPr>
          <w:rFonts w:ascii="Book Antiqua" w:hAnsi="Book Antiqua"/>
          <w:sz w:val="24"/>
          <w:szCs w:val="24"/>
          <w:lang w:val="en-GB"/>
        </w:rPr>
        <w:t xml:space="preserve"> </w:t>
      </w:r>
      <w:r w:rsidR="00747A37" w:rsidRPr="00F23942">
        <w:rPr>
          <w:rFonts w:ascii="Book Antiqua" w:hAnsi="Book Antiqua"/>
          <w:sz w:val="24"/>
          <w:szCs w:val="24"/>
          <w:lang w:val="en-GB"/>
        </w:rPr>
        <w:t>I</w:t>
      </w:r>
      <w:r w:rsidR="00D75461" w:rsidRPr="00F23942">
        <w:rPr>
          <w:rFonts w:ascii="Book Antiqua" w:hAnsi="Book Antiqua"/>
          <w:sz w:val="24"/>
          <w:szCs w:val="24"/>
          <w:lang w:val="en-GB"/>
        </w:rPr>
        <w:t xml:space="preserve">ntellectual </w:t>
      </w:r>
      <w:r w:rsidR="00747A37" w:rsidRPr="00F23942">
        <w:rPr>
          <w:rFonts w:ascii="Book Antiqua" w:hAnsi="Book Antiqua"/>
          <w:sz w:val="24"/>
          <w:szCs w:val="24"/>
          <w:lang w:val="en-GB"/>
        </w:rPr>
        <w:t>P</w:t>
      </w:r>
      <w:r w:rsidR="00D75461" w:rsidRPr="00F23942">
        <w:rPr>
          <w:rFonts w:ascii="Book Antiqua" w:hAnsi="Book Antiqua"/>
          <w:sz w:val="24"/>
          <w:szCs w:val="24"/>
          <w:lang w:val="en-GB"/>
        </w:rPr>
        <w:t xml:space="preserve">roperty </w:t>
      </w:r>
      <w:r w:rsidR="00747A37" w:rsidRPr="00F23942">
        <w:rPr>
          <w:rFonts w:ascii="Book Antiqua" w:hAnsi="Book Antiqua"/>
          <w:sz w:val="24"/>
          <w:szCs w:val="24"/>
          <w:lang w:val="en-GB"/>
        </w:rPr>
        <w:t>R</w:t>
      </w:r>
      <w:r w:rsidR="00D75461" w:rsidRPr="00F23942">
        <w:rPr>
          <w:rFonts w:ascii="Book Antiqua" w:hAnsi="Book Antiqua"/>
          <w:sz w:val="24"/>
          <w:szCs w:val="24"/>
          <w:lang w:val="en-GB"/>
        </w:rPr>
        <w:t>ights in line with the relevant law</w:t>
      </w:r>
      <w:r w:rsidR="00747A37" w:rsidRPr="00F23942">
        <w:rPr>
          <w:rFonts w:ascii="Book Antiqua" w:hAnsi="Book Antiqua"/>
          <w:sz w:val="24"/>
          <w:szCs w:val="24"/>
          <w:lang w:val="en-GB"/>
        </w:rPr>
        <w:t>(s)</w:t>
      </w:r>
      <w:r w:rsidR="00D75461" w:rsidRPr="00F23942">
        <w:rPr>
          <w:rFonts w:ascii="Book Antiqua" w:hAnsi="Book Antiqua"/>
          <w:sz w:val="24"/>
          <w:szCs w:val="24"/>
          <w:lang w:val="en-GB"/>
        </w:rPr>
        <w:t xml:space="preserve"> for the time being in force.</w:t>
      </w:r>
    </w:p>
    <w:p w14:paraId="43B52728" w14:textId="7D5A1FAD" w:rsidR="00D75461" w:rsidRDefault="00D75461" w:rsidP="007B2060">
      <w:pPr>
        <w:spacing w:before="160"/>
        <w:jc w:val="both"/>
        <w:rPr>
          <w:rFonts w:ascii="Book Antiqua" w:hAnsi="Book Antiqua" w:cstheme="majorBidi"/>
          <w:sz w:val="24"/>
          <w:szCs w:val="24"/>
          <w:lang w:val="en-GB"/>
        </w:rPr>
      </w:pPr>
      <w:r w:rsidRPr="00F23942">
        <w:rPr>
          <w:rFonts w:ascii="Book Antiqua" w:hAnsi="Book Antiqua" w:cstheme="majorBidi"/>
          <w:sz w:val="24"/>
          <w:szCs w:val="24"/>
          <w:lang w:val="en-GB"/>
        </w:rPr>
        <w:t>(1)</w:t>
      </w:r>
      <w:r w:rsidRPr="00F23942">
        <w:rPr>
          <w:rFonts w:ascii="Book Antiqua" w:hAnsi="Book Antiqua" w:cstheme="majorBidi"/>
          <w:sz w:val="24"/>
          <w:szCs w:val="24"/>
          <w:lang w:val="en-GB"/>
        </w:rPr>
        <w:tab/>
        <w:t xml:space="preserve">Have you established </w:t>
      </w:r>
      <w:r w:rsidR="008D6930" w:rsidRPr="00F23942">
        <w:rPr>
          <w:rFonts w:ascii="Book Antiqua" w:hAnsi="Book Antiqua" w:cstheme="majorBidi"/>
          <w:sz w:val="24"/>
          <w:szCs w:val="24"/>
          <w:lang w:val="en-GB"/>
        </w:rPr>
        <w:t>Research, and I</w:t>
      </w:r>
      <w:r w:rsidRPr="00F23942">
        <w:rPr>
          <w:rFonts w:ascii="Book Antiqua" w:hAnsi="Book Antiqua" w:cstheme="majorBidi"/>
          <w:sz w:val="24"/>
          <w:szCs w:val="24"/>
          <w:lang w:val="en-GB"/>
        </w:rPr>
        <w:t xml:space="preserve">ntellectual </w:t>
      </w:r>
      <w:r w:rsidR="008D6930" w:rsidRPr="00F23942">
        <w:rPr>
          <w:rFonts w:ascii="Book Antiqua" w:hAnsi="Book Antiqua" w:cstheme="majorBidi"/>
          <w:sz w:val="24"/>
          <w:szCs w:val="24"/>
          <w:lang w:val="en-GB"/>
        </w:rPr>
        <w:t>P</w:t>
      </w:r>
      <w:r w:rsidRPr="00F23942">
        <w:rPr>
          <w:rFonts w:ascii="Book Antiqua" w:hAnsi="Book Antiqua" w:cstheme="majorBidi"/>
          <w:sz w:val="24"/>
          <w:szCs w:val="24"/>
          <w:lang w:val="en-GB"/>
        </w:rPr>
        <w:t>roperty polic</w:t>
      </w:r>
      <w:r w:rsidR="008D6930" w:rsidRPr="00F23942">
        <w:rPr>
          <w:rFonts w:ascii="Book Antiqua" w:hAnsi="Book Antiqua" w:cstheme="majorBidi"/>
          <w:sz w:val="24"/>
          <w:szCs w:val="24"/>
          <w:lang w:val="en-GB"/>
        </w:rPr>
        <w:t>ies</w:t>
      </w:r>
      <w:r w:rsidRPr="00F23942">
        <w:rPr>
          <w:rFonts w:ascii="Book Antiqua" w:hAnsi="Book Antiqua" w:cstheme="majorBidi"/>
          <w:sz w:val="24"/>
          <w:szCs w:val="24"/>
          <w:lang w:val="en-GB"/>
        </w:rPr>
        <w:t xml:space="preserve"> in line with the relevant law</w:t>
      </w:r>
      <w:r w:rsidR="00747A37" w:rsidRPr="00F23942">
        <w:rPr>
          <w:rFonts w:ascii="Book Antiqua" w:hAnsi="Book Antiqua" w:cstheme="majorBidi"/>
          <w:sz w:val="24"/>
          <w:szCs w:val="24"/>
          <w:lang w:val="en-GB"/>
        </w:rPr>
        <w:t>(s)</w:t>
      </w:r>
      <w:r w:rsidRPr="00F23942">
        <w:rPr>
          <w:rFonts w:ascii="Book Antiqua" w:hAnsi="Book Antiqua" w:cstheme="majorBidi"/>
          <w:sz w:val="24"/>
          <w:szCs w:val="24"/>
          <w:lang w:val="en-GB"/>
        </w:rPr>
        <w:t xml:space="preserve"> for the time being in force?</w:t>
      </w:r>
    </w:p>
    <w:p w14:paraId="3F36B5A7" w14:textId="77777777" w:rsidR="007B2060" w:rsidRPr="007B2060" w:rsidRDefault="007B2060" w:rsidP="007B2060">
      <w:pPr>
        <w:spacing w:before="160"/>
        <w:jc w:val="both"/>
        <w:rPr>
          <w:rFonts w:ascii="Book Antiqua" w:hAnsi="Book Antiqua" w:cs="Times New Roman"/>
          <w:i/>
          <w:sz w:val="24"/>
          <w:szCs w:val="24"/>
        </w:rPr>
      </w:pPr>
      <w:r w:rsidRPr="007B2060">
        <w:rPr>
          <w:rFonts w:ascii="Book Antiqua" w:hAnsi="Book Antiqua" w:cs="Times New Roman"/>
          <w:i/>
          <w:sz w:val="24"/>
          <w:szCs w:val="24"/>
        </w:rPr>
        <w:t>(Tick as appropriate)</w:t>
      </w:r>
    </w:p>
    <w:tbl>
      <w:tblPr>
        <w:tblStyle w:val="TableGrid"/>
        <w:tblW w:w="0" w:type="auto"/>
        <w:tblLook w:val="04A0" w:firstRow="1" w:lastRow="0" w:firstColumn="1" w:lastColumn="0" w:noHBand="0" w:noVBand="1"/>
      </w:tblPr>
      <w:tblGrid>
        <w:gridCol w:w="1129"/>
        <w:gridCol w:w="851"/>
        <w:gridCol w:w="283"/>
        <w:gridCol w:w="993"/>
        <w:gridCol w:w="850"/>
      </w:tblGrid>
      <w:tr w:rsidR="007B2060" w:rsidRPr="00F23942" w14:paraId="7492CF16" w14:textId="77777777" w:rsidTr="00E647FC">
        <w:tc>
          <w:tcPr>
            <w:tcW w:w="1129" w:type="dxa"/>
          </w:tcPr>
          <w:p w14:paraId="30E3ADCC" w14:textId="77777777" w:rsidR="007B2060" w:rsidRPr="00F23942" w:rsidRDefault="007B2060" w:rsidP="00E647FC">
            <w:pPr>
              <w:spacing w:before="160"/>
              <w:jc w:val="both"/>
              <w:rPr>
                <w:rFonts w:ascii="Book Antiqua" w:hAnsi="Book Antiqua" w:cs="Times New Roman"/>
                <w:iCs/>
                <w:sz w:val="24"/>
                <w:szCs w:val="24"/>
              </w:rPr>
            </w:pPr>
            <w:r w:rsidRPr="00F23942">
              <w:rPr>
                <w:rFonts w:ascii="Book Antiqua" w:hAnsi="Book Antiqua" w:cs="Times New Roman"/>
                <w:iCs/>
                <w:sz w:val="24"/>
                <w:szCs w:val="24"/>
              </w:rPr>
              <w:t>Yes</w:t>
            </w:r>
          </w:p>
        </w:tc>
        <w:tc>
          <w:tcPr>
            <w:tcW w:w="851" w:type="dxa"/>
          </w:tcPr>
          <w:p w14:paraId="298F34B1" w14:textId="77777777" w:rsidR="007B2060" w:rsidRPr="00F23942" w:rsidRDefault="007B2060" w:rsidP="00E647FC">
            <w:pPr>
              <w:spacing w:before="160"/>
              <w:jc w:val="both"/>
              <w:rPr>
                <w:rFonts w:ascii="Book Antiqua" w:hAnsi="Book Antiqua" w:cs="Times New Roman"/>
                <w:iCs/>
                <w:sz w:val="24"/>
                <w:szCs w:val="24"/>
              </w:rPr>
            </w:pPr>
          </w:p>
        </w:tc>
        <w:tc>
          <w:tcPr>
            <w:tcW w:w="283" w:type="dxa"/>
            <w:shd w:val="clear" w:color="auto" w:fill="C9C9C9" w:themeFill="accent3" w:themeFillTint="99"/>
          </w:tcPr>
          <w:p w14:paraId="75E52C03" w14:textId="77777777" w:rsidR="007B2060" w:rsidRPr="00F23942" w:rsidRDefault="007B2060" w:rsidP="00E647FC">
            <w:pPr>
              <w:spacing w:before="160"/>
              <w:jc w:val="both"/>
              <w:rPr>
                <w:rFonts w:ascii="Book Antiqua" w:hAnsi="Book Antiqua" w:cs="Times New Roman"/>
                <w:iCs/>
                <w:sz w:val="24"/>
                <w:szCs w:val="24"/>
              </w:rPr>
            </w:pPr>
          </w:p>
        </w:tc>
        <w:tc>
          <w:tcPr>
            <w:tcW w:w="993" w:type="dxa"/>
          </w:tcPr>
          <w:p w14:paraId="73D65464" w14:textId="7B6F9925" w:rsidR="007B2060" w:rsidRPr="00F23942" w:rsidRDefault="00C02DB4" w:rsidP="00E647FC">
            <w:pPr>
              <w:spacing w:before="160"/>
              <w:jc w:val="both"/>
              <w:rPr>
                <w:rFonts w:ascii="Book Antiqua" w:hAnsi="Book Antiqua" w:cs="Times New Roman"/>
                <w:iCs/>
                <w:sz w:val="24"/>
                <w:szCs w:val="24"/>
              </w:rPr>
            </w:pPr>
            <w:r>
              <w:rPr>
                <w:rFonts w:ascii="Book Antiqua" w:hAnsi="Book Antiqua" w:cs="Times New Roman"/>
                <w:iCs/>
                <w:sz w:val="24"/>
                <w:szCs w:val="24"/>
              </w:rPr>
              <w:t xml:space="preserve"> </w:t>
            </w:r>
            <w:r w:rsidR="007B2060">
              <w:rPr>
                <w:rFonts w:ascii="Book Antiqua" w:hAnsi="Book Antiqua" w:cs="Times New Roman"/>
                <w:iCs/>
                <w:sz w:val="24"/>
                <w:szCs w:val="24"/>
              </w:rPr>
              <w:t xml:space="preserve"> </w:t>
            </w:r>
            <w:r w:rsidR="007B2060" w:rsidRPr="00F23942">
              <w:rPr>
                <w:rFonts w:ascii="Book Antiqua" w:hAnsi="Book Antiqua" w:cs="Times New Roman"/>
                <w:iCs/>
                <w:sz w:val="24"/>
                <w:szCs w:val="24"/>
              </w:rPr>
              <w:t>No</w:t>
            </w:r>
          </w:p>
        </w:tc>
        <w:tc>
          <w:tcPr>
            <w:tcW w:w="850" w:type="dxa"/>
          </w:tcPr>
          <w:p w14:paraId="0070705A" w14:textId="77777777" w:rsidR="007B2060" w:rsidRPr="00F23942" w:rsidRDefault="007B2060" w:rsidP="00E647FC">
            <w:pPr>
              <w:spacing w:before="160"/>
              <w:jc w:val="both"/>
              <w:rPr>
                <w:rFonts w:ascii="Book Antiqua" w:hAnsi="Book Antiqua" w:cs="Times New Roman"/>
                <w:iCs/>
                <w:sz w:val="24"/>
                <w:szCs w:val="24"/>
              </w:rPr>
            </w:pPr>
          </w:p>
        </w:tc>
      </w:tr>
    </w:tbl>
    <w:p w14:paraId="605BDCE9" w14:textId="77777777" w:rsidR="007B2060" w:rsidRPr="00F23942" w:rsidRDefault="007B2060" w:rsidP="007B2060">
      <w:pPr>
        <w:spacing w:before="160"/>
        <w:jc w:val="both"/>
        <w:rPr>
          <w:rFonts w:ascii="Book Antiqua" w:hAnsi="Book Antiqua" w:cstheme="majorBidi"/>
          <w:sz w:val="24"/>
          <w:szCs w:val="24"/>
          <w:lang w:val="en-GB"/>
        </w:rPr>
      </w:pPr>
    </w:p>
    <w:p w14:paraId="3E74D561" w14:textId="072B5EC6" w:rsidR="00BC7081" w:rsidRPr="00F23942" w:rsidRDefault="00D75461" w:rsidP="00BC7081">
      <w:pPr>
        <w:spacing w:before="160"/>
        <w:jc w:val="both"/>
        <w:rPr>
          <w:rFonts w:ascii="Book Antiqua" w:hAnsi="Book Antiqua" w:cstheme="majorBidi"/>
          <w:sz w:val="24"/>
          <w:szCs w:val="24"/>
          <w:lang w:val="en-GB"/>
        </w:rPr>
      </w:pPr>
      <w:r w:rsidRPr="00F23942">
        <w:rPr>
          <w:rFonts w:ascii="Book Antiqua" w:hAnsi="Book Antiqua" w:cstheme="majorBidi"/>
          <w:sz w:val="24"/>
          <w:szCs w:val="24"/>
          <w:lang w:val="en-GB"/>
        </w:rPr>
        <w:t>(2)</w:t>
      </w:r>
      <w:r w:rsidRPr="00F23942">
        <w:rPr>
          <w:rFonts w:ascii="Book Antiqua" w:hAnsi="Book Antiqua" w:cstheme="majorBidi"/>
          <w:sz w:val="24"/>
          <w:szCs w:val="24"/>
          <w:lang w:val="en-GB"/>
        </w:rPr>
        <w:tab/>
      </w:r>
      <w:r w:rsidR="00BC7081" w:rsidRPr="00F23942">
        <w:rPr>
          <w:rFonts w:ascii="Book Antiqua" w:hAnsi="Book Antiqua" w:cs="Times New Roman"/>
          <w:iCs/>
          <w:sz w:val="24"/>
          <w:szCs w:val="24"/>
        </w:rPr>
        <w:t>Based on your answer to (1) above:</w:t>
      </w:r>
    </w:p>
    <w:p w14:paraId="022EEDC9" w14:textId="25611857" w:rsidR="00D75461" w:rsidRPr="00F23942" w:rsidRDefault="00D75461" w:rsidP="00D75461">
      <w:pPr>
        <w:spacing w:before="160"/>
        <w:jc w:val="both"/>
        <w:rPr>
          <w:rFonts w:ascii="Book Antiqua" w:hAnsi="Book Antiqua" w:cstheme="majorBidi"/>
          <w:sz w:val="24"/>
          <w:szCs w:val="24"/>
          <w:lang w:val="en-GB"/>
        </w:rPr>
      </w:pPr>
      <w:r w:rsidRPr="00F23942">
        <w:rPr>
          <w:rFonts w:ascii="Book Antiqua" w:hAnsi="Book Antiqua" w:cstheme="majorBidi"/>
          <w:sz w:val="24"/>
          <w:szCs w:val="24"/>
          <w:lang w:val="en-GB"/>
        </w:rPr>
        <w:t>If “</w:t>
      </w:r>
      <w:r w:rsidRPr="00F23942">
        <w:rPr>
          <w:rFonts w:ascii="Book Antiqua" w:hAnsi="Book Antiqua" w:cstheme="majorBidi"/>
          <w:b/>
          <w:bCs/>
          <w:sz w:val="24"/>
          <w:szCs w:val="24"/>
          <w:lang w:val="en-GB"/>
        </w:rPr>
        <w:t>No</w:t>
      </w:r>
      <w:r w:rsidRPr="00F23942">
        <w:rPr>
          <w:rFonts w:ascii="Book Antiqua" w:hAnsi="Book Antiqua" w:cstheme="majorBidi"/>
          <w:sz w:val="24"/>
          <w:szCs w:val="24"/>
          <w:lang w:val="en-GB"/>
        </w:rPr>
        <w:t xml:space="preserve">”, state the plans, strategies and timelines for establishing </w:t>
      </w:r>
      <w:r w:rsidR="008D6930" w:rsidRPr="00F23942">
        <w:rPr>
          <w:rFonts w:ascii="Book Antiqua" w:hAnsi="Book Antiqua" w:cstheme="majorBidi"/>
          <w:sz w:val="24"/>
          <w:szCs w:val="24"/>
          <w:lang w:val="en-GB"/>
        </w:rPr>
        <w:t xml:space="preserve">Research, and Intellectual Property policies </w:t>
      </w:r>
      <w:r w:rsidRPr="00F23942">
        <w:rPr>
          <w:rFonts w:ascii="Book Antiqua" w:hAnsi="Book Antiqua" w:cstheme="majorBidi"/>
          <w:sz w:val="24"/>
          <w:szCs w:val="24"/>
          <w:lang w:val="en-GB"/>
        </w:rPr>
        <w:t>within the next six months from the date</w:t>
      </w:r>
      <w:r w:rsidR="00747A37" w:rsidRPr="00F23942">
        <w:rPr>
          <w:rFonts w:ascii="Book Antiqua" w:hAnsi="Book Antiqua" w:cstheme="majorBidi"/>
          <w:sz w:val="24"/>
          <w:szCs w:val="24"/>
          <w:lang w:val="en-GB"/>
        </w:rPr>
        <w:t xml:space="preserve"> of</w:t>
      </w:r>
      <w:r w:rsidRPr="00F23942">
        <w:rPr>
          <w:rFonts w:ascii="Book Antiqua" w:hAnsi="Book Antiqua" w:cstheme="majorBidi"/>
          <w:sz w:val="24"/>
          <w:szCs w:val="24"/>
          <w:lang w:val="en-GB"/>
        </w:rPr>
        <w:t xml:space="preserve"> this report.</w:t>
      </w:r>
    </w:p>
    <w:p w14:paraId="5D64FB3B" w14:textId="77777777" w:rsidR="00D75461" w:rsidRPr="00F23942" w:rsidRDefault="00D75461" w:rsidP="00D75461">
      <w:pPr>
        <w:spacing w:before="160"/>
        <w:jc w:val="both"/>
        <w:rPr>
          <w:rFonts w:ascii="Book Antiqua" w:hAnsi="Book Antiqua" w:cstheme="majorBidi"/>
          <w:sz w:val="24"/>
          <w:szCs w:val="24"/>
          <w:lang w:val="en-GB"/>
        </w:rPr>
      </w:pPr>
      <w:r w:rsidRPr="00F23942">
        <w:rPr>
          <w:rFonts w:ascii="Book Antiqua" w:hAnsi="Book Antiqua" w:cstheme="majorBidi"/>
          <w:sz w:val="24"/>
          <w:szCs w:val="24"/>
          <w:lang w:val="en-GB"/>
        </w:rPr>
        <w:t>------------------------------------------------------------------------------------------------------------</w:t>
      </w:r>
    </w:p>
    <w:p w14:paraId="0606DDA8" w14:textId="77777777" w:rsidR="00D75461" w:rsidRPr="00F23942" w:rsidRDefault="00D75461" w:rsidP="00D75461">
      <w:pPr>
        <w:spacing w:before="160"/>
        <w:jc w:val="both"/>
        <w:rPr>
          <w:rFonts w:ascii="Book Antiqua" w:hAnsi="Book Antiqua" w:cstheme="majorBidi"/>
          <w:sz w:val="24"/>
          <w:szCs w:val="24"/>
          <w:lang w:val="en-GB"/>
        </w:rPr>
      </w:pPr>
      <w:r w:rsidRPr="00F23942">
        <w:rPr>
          <w:rFonts w:ascii="Book Antiqua" w:hAnsi="Book Antiqua" w:cstheme="majorBidi"/>
          <w:sz w:val="24"/>
          <w:szCs w:val="24"/>
          <w:lang w:val="en-GB"/>
        </w:rPr>
        <w:t>------------------------------------------------------------------------------------------------------------</w:t>
      </w:r>
    </w:p>
    <w:p w14:paraId="03E5127C" w14:textId="44EFCB22" w:rsidR="00390A34" w:rsidRPr="00F23942" w:rsidRDefault="00D75461" w:rsidP="00D75461">
      <w:pPr>
        <w:spacing w:before="160"/>
        <w:jc w:val="both"/>
        <w:rPr>
          <w:rFonts w:ascii="Book Antiqua" w:hAnsi="Book Antiqua" w:cs="Arial"/>
          <w:sz w:val="20"/>
          <w:szCs w:val="20"/>
        </w:rPr>
      </w:pPr>
      <w:r w:rsidRPr="00F23942">
        <w:rPr>
          <w:rFonts w:ascii="Book Antiqua" w:hAnsi="Book Antiqua" w:cstheme="majorBidi"/>
          <w:sz w:val="24"/>
          <w:szCs w:val="24"/>
          <w:lang w:val="en-GB"/>
        </w:rPr>
        <w:t>If “</w:t>
      </w:r>
      <w:r w:rsidRPr="00F23942">
        <w:rPr>
          <w:rFonts w:ascii="Book Antiqua" w:hAnsi="Book Antiqua" w:cstheme="majorBidi"/>
          <w:b/>
          <w:bCs/>
          <w:sz w:val="24"/>
          <w:szCs w:val="24"/>
          <w:lang w:val="en-GB"/>
        </w:rPr>
        <w:t>Yes</w:t>
      </w:r>
      <w:r w:rsidRPr="00F23942">
        <w:rPr>
          <w:rFonts w:ascii="Book Antiqua" w:hAnsi="Book Antiqua" w:cstheme="majorBidi"/>
          <w:sz w:val="24"/>
          <w:szCs w:val="24"/>
          <w:lang w:val="en-GB"/>
        </w:rPr>
        <w:t xml:space="preserve">”, </w:t>
      </w:r>
      <w:r w:rsidR="008D6930" w:rsidRPr="00F23942">
        <w:rPr>
          <w:rFonts w:ascii="Book Antiqua" w:hAnsi="Book Antiqua" w:cstheme="majorBidi"/>
          <w:sz w:val="24"/>
          <w:szCs w:val="24"/>
          <w:lang w:val="en-GB"/>
        </w:rPr>
        <w:t>list the</w:t>
      </w:r>
      <w:r w:rsidRPr="00F23942">
        <w:rPr>
          <w:rFonts w:ascii="Book Antiqua" w:hAnsi="Book Antiqua" w:cstheme="majorBidi"/>
          <w:sz w:val="24"/>
          <w:szCs w:val="24"/>
          <w:lang w:val="en-GB"/>
        </w:rPr>
        <w:t xml:space="preserve"> evidence of staff sensitization o</w:t>
      </w:r>
      <w:r w:rsidR="008D6930" w:rsidRPr="00F23942">
        <w:rPr>
          <w:rFonts w:ascii="Book Antiqua" w:hAnsi="Book Antiqua" w:cstheme="majorBidi"/>
          <w:sz w:val="24"/>
          <w:szCs w:val="24"/>
          <w:lang w:val="en-GB"/>
        </w:rPr>
        <w:t xml:space="preserve">n </w:t>
      </w:r>
      <w:r w:rsidRPr="00F23942">
        <w:rPr>
          <w:rFonts w:ascii="Book Antiqua" w:hAnsi="Book Antiqua" w:cstheme="majorBidi"/>
          <w:sz w:val="24"/>
          <w:szCs w:val="24"/>
          <w:lang w:val="en-GB"/>
        </w:rPr>
        <w:t xml:space="preserve">the </w:t>
      </w:r>
      <w:r w:rsidR="008D6930" w:rsidRPr="00F23942">
        <w:rPr>
          <w:rFonts w:ascii="Book Antiqua" w:hAnsi="Book Antiqua" w:cstheme="majorBidi"/>
          <w:sz w:val="24"/>
          <w:szCs w:val="24"/>
          <w:lang w:val="en-GB"/>
        </w:rPr>
        <w:t>Research, and Intellectual Property policies</w:t>
      </w:r>
      <w:r w:rsidR="00747A37" w:rsidRPr="00F23942">
        <w:rPr>
          <w:rFonts w:ascii="Book Antiqua" w:hAnsi="Book Antiqua" w:cstheme="majorBidi"/>
          <w:sz w:val="24"/>
          <w:szCs w:val="24"/>
          <w:lang w:val="en-GB"/>
        </w:rPr>
        <w:t>, as well as evidence of impacts of the same on the institution’s mandate and service delivery</w:t>
      </w:r>
      <w:r w:rsidR="00701DFB" w:rsidRPr="00F23942">
        <w:rPr>
          <w:rFonts w:ascii="Book Antiqua" w:hAnsi="Book Antiqua" w:cstheme="majorBidi"/>
          <w:sz w:val="24"/>
          <w:szCs w:val="24"/>
          <w:lang w:val="en-GB"/>
        </w:rPr>
        <w:t xml:space="preserve"> to citizenry</w:t>
      </w:r>
      <w:r w:rsidR="00747A37" w:rsidRPr="00F23942">
        <w:rPr>
          <w:rFonts w:ascii="Book Antiqua" w:hAnsi="Book Antiqua" w:cstheme="majorBidi"/>
          <w:sz w:val="24"/>
          <w:szCs w:val="24"/>
          <w:lang w:val="en-GB"/>
        </w:rPr>
        <w:t>.</w:t>
      </w:r>
    </w:p>
    <w:p w14:paraId="6740A742" w14:textId="365D72B5" w:rsidR="00E7367E" w:rsidRPr="00F23942" w:rsidRDefault="00E7367E" w:rsidP="00E7367E">
      <w:pPr>
        <w:spacing w:before="160"/>
        <w:jc w:val="both"/>
        <w:rPr>
          <w:rFonts w:ascii="Book Antiqua" w:hAnsi="Book Antiqua" w:cs="Arial"/>
          <w:sz w:val="20"/>
          <w:szCs w:val="20"/>
        </w:rPr>
      </w:pPr>
    </w:p>
    <w:p w14:paraId="3A065A87" w14:textId="426D259C" w:rsidR="00E7367E" w:rsidRPr="00F23942" w:rsidRDefault="00A83EEE" w:rsidP="00E7367E">
      <w:pPr>
        <w:spacing w:before="160"/>
        <w:jc w:val="both"/>
        <w:rPr>
          <w:rFonts w:ascii="Book Antiqua" w:hAnsi="Book Antiqua" w:cs="Times New Roman"/>
          <w:b/>
          <w:bCs/>
          <w:iCs/>
          <w:sz w:val="24"/>
          <w:szCs w:val="24"/>
        </w:rPr>
      </w:pPr>
      <w:r w:rsidRPr="00F23942">
        <w:rPr>
          <w:rFonts w:ascii="Book Antiqua" w:hAnsi="Book Antiqua" w:cs="Times New Roman"/>
          <w:b/>
          <w:bCs/>
          <w:iCs/>
          <w:sz w:val="24"/>
          <w:szCs w:val="24"/>
        </w:rPr>
        <w:t>NB: In addition to quarterly reports, MDAs will be expected to submit an annual report in a format to be provided by the Commission.</w:t>
      </w:r>
    </w:p>
    <w:p w14:paraId="7048A60A" w14:textId="2E16BBB4" w:rsidR="000B2F7F" w:rsidRPr="00F23942" w:rsidRDefault="000B2F7F">
      <w:pPr>
        <w:rPr>
          <w:rFonts w:ascii="Book Antiqua" w:hAnsi="Book Antiqua" w:cs="Times New Roman"/>
          <w:b/>
          <w:bCs/>
          <w:iCs/>
          <w:sz w:val="24"/>
          <w:szCs w:val="24"/>
        </w:rPr>
      </w:pPr>
      <w:r w:rsidRPr="00F23942">
        <w:rPr>
          <w:rFonts w:ascii="Book Antiqua" w:hAnsi="Book Antiqua" w:cs="Times New Roman"/>
          <w:b/>
          <w:bCs/>
          <w:iCs/>
          <w:sz w:val="24"/>
          <w:szCs w:val="24"/>
        </w:rPr>
        <w:br w:type="page"/>
      </w:r>
    </w:p>
    <w:p w14:paraId="4EABB709" w14:textId="52863EF0" w:rsidR="00F72C56" w:rsidRDefault="000B2F7F" w:rsidP="00C02DB4">
      <w:pPr>
        <w:pStyle w:val="Heading1"/>
        <w:pBdr>
          <w:bottom w:val="single" w:sz="4" w:space="1" w:color="auto"/>
        </w:pBdr>
        <w:ind w:left="1418" w:hanging="1418"/>
        <w:rPr>
          <w:rFonts w:cs="Arial"/>
          <w:b w:val="0"/>
          <w:bCs/>
          <w:sz w:val="32"/>
        </w:rPr>
      </w:pPr>
      <w:bookmarkStart w:id="22" w:name="_Toc76762732"/>
      <w:r w:rsidRPr="00C02DB4">
        <w:rPr>
          <w:sz w:val="28"/>
          <w:szCs w:val="28"/>
        </w:rPr>
        <w:lastRenderedPageBreak/>
        <w:t>ANNEX 1: Template for Institutional Science, Technology, and Innovation (STI) Strategy</w:t>
      </w:r>
      <w:bookmarkEnd w:id="22"/>
    </w:p>
    <w:p w14:paraId="2590486F" w14:textId="77777777" w:rsidR="00C02DB4" w:rsidRDefault="00C02DB4" w:rsidP="00C02DB4">
      <w:pPr>
        <w:pStyle w:val="ListParagraph"/>
        <w:rPr>
          <w:rFonts w:ascii="Book Antiqua" w:hAnsi="Book Antiqua" w:cs="Arial"/>
          <w:b/>
          <w:bCs/>
          <w:color w:val="00B0F0"/>
          <w:sz w:val="28"/>
          <w:szCs w:val="28"/>
        </w:rPr>
      </w:pPr>
    </w:p>
    <w:p w14:paraId="581DD1CF" w14:textId="37A3E4E0" w:rsidR="00C47095" w:rsidRPr="00F23942" w:rsidRDefault="00C47095" w:rsidP="00C47095">
      <w:pPr>
        <w:pStyle w:val="ListParagraph"/>
        <w:numPr>
          <w:ilvl w:val="0"/>
          <w:numId w:val="16"/>
        </w:numPr>
        <w:rPr>
          <w:rFonts w:ascii="Book Antiqua" w:hAnsi="Book Antiqua" w:cs="Arial"/>
          <w:b/>
          <w:bCs/>
          <w:color w:val="00B0F0"/>
          <w:sz w:val="28"/>
          <w:szCs w:val="28"/>
        </w:rPr>
      </w:pPr>
      <w:r w:rsidRPr="00F23942">
        <w:rPr>
          <w:rFonts w:ascii="Book Antiqua" w:hAnsi="Book Antiqua" w:cs="Arial"/>
          <w:b/>
          <w:bCs/>
          <w:color w:val="00B0F0"/>
          <w:sz w:val="28"/>
          <w:szCs w:val="28"/>
        </w:rPr>
        <w:t>Background</w:t>
      </w:r>
    </w:p>
    <w:p w14:paraId="0B06D841"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20A2F83A" w14:textId="77777777" w:rsidR="00C47095" w:rsidRPr="00F23942" w:rsidRDefault="00C47095" w:rsidP="00C47095">
      <w:pPr>
        <w:pStyle w:val="ListParagraph"/>
        <w:numPr>
          <w:ilvl w:val="1"/>
          <w:numId w:val="16"/>
        </w:numPr>
        <w:autoSpaceDE w:val="0"/>
        <w:autoSpaceDN w:val="0"/>
        <w:adjustRightInd w:val="0"/>
        <w:spacing w:before="240" w:after="60" w:line="240" w:lineRule="auto"/>
        <w:ind w:left="426"/>
        <w:jc w:val="both"/>
        <w:rPr>
          <w:rFonts w:ascii="Book Antiqua" w:hAnsi="Book Antiqua" w:cs="Arial"/>
          <w:b/>
          <w:bCs/>
          <w:sz w:val="24"/>
          <w:szCs w:val="24"/>
        </w:rPr>
      </w:pPr>
      <w:r w:rsidRPr="00F23942">
        <w:rPr>
          <w:rFonts w:ascii="Book Antiqua" w:hAnsi="Book Antiqua" w:cs="Arial"/>
          <w:b/>
          <w:bCs/>
          <w:sz w:val="24"/>
          <w:szCs w:val="24"/>
        </w:rPr>
        <w:t>STI-Driven Inclusive Sustainable Socio-economic development</w:t>
      </w:r>
    </w:p>
    <w:p w14:paraId="27198EE8" w14:textId="77777777" w:rsidR="00C47095" w:rsidRPr="00F23942" w:rsidRDefault="00C47095" w:rsidP="00C47095">
      <w:p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 xml:space="preserve">National strategies for Science, Technology and Innovation (STI) serve several functions in government policy making, namely; </w:t>
      </w:r>
    </w:p>
    <w:p w14:paraId="1A8C18D9" w14:textId="77777777" w:rsidR="00C47095" w:rsidRPr="00F23942" w:rsidRDefault="00C47095" w:rsidP="00C47095">
      <w:pPr>
        <w:pStyle w:val="ListParagraph"/>
        <w:numPr>
          <w:ilvl w:val="0"/>
          <w:numId w:val="30"/>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Articulation of the government’s vision regarding the contribution of STI to a country’s social and economic development.</w:t>
      </w:r>
    </w:p>
    <w:p w14:paraId="0BA20A03" w14:textId="77777777" w:rsidR="00C47095" w:rsidRPr="00F23942" w:rsidRDefault="00C47095" w:rsidP="00C47095">
      <w:pPr>
        <w:pStyle w:val="ListParagraph"/>
        <w:numPr>
          <w:ilvl w:val="0"/>
          <w:numId w:val="30"/>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 xml:space="preserve">Setting of priorities for public investment in STI and identify the focus of government reforms (e.g., university research funding and evaluation systems). </w:t>
      </w:r>
    </w:p>
    <w:p w14:paraId="6266CC03" w14:textId="77777777" w:rsidR="00C47095" w:rsidRPr="00F23942" w:rsidRDefault="00C47095" w:rsidP="00C47095">
      <w:pPr>
        <w:pStyle w:val="ListParagraph"/>
        <w:numPr>
          <w:ilvl w:val="0"/>
          <w:numId w:val="30"/>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 xml:space="preserve">The development of these strategies can engage stakeholders ranging from the research community, funding agencies, business, and civil society to regional and local governments in policy making and implementation. In some cases, national strategies outline the specific policy instruments to be used to meet a set of goals or objectives. In others, they serve as visionary guideposts for various stakeholders. </w:t>
      </w:r>
    </w:p>
    <w:p w14:paraId="1CAD6E67"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44711AB1"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r w:rsidRPr="00F23942">
        <w:rPr>
          <w:rFonts w:ascii="Book Antiqua" w:hAnsi="Book Antiqua" w:cs="Arial"/>
          <w:sz w:val="24"/>
          <w:szCs w:val="24"/>
        </w:rPr>
        <w:t xml:space="preserve">In this regard, Science, Technology and Innovation (STI) Policies and Strategies in Kenya are geared towards the realization of the Country’s long-term development goal of Vision 2030, through harnessing the opportunities within the STI sector and addressing challenges affecting the sector. Vision 2030 aims to transform Kenya into a newly industrializing, middle-income country providing a high quality of life to all its citizens by 2030 in a clean and secure environment. The vision is founded on intensification in the application of Science, Technology, and Innovation (STI) as an enabler to raise productivity and efficiency levels across the three pillars of Economic, Social and Political Progress. The Vision identifies programmes and key areas of interest under STI as; </w:t>
      </w:r>
    </w:p>
    <w:p w14:paraId="4219D7C2" w14:textId="77777777" w:rsidR="00C47095" w:rsidRPr="00F23942" w:rsidRDefault="00C47095" w:rsidP="00C47095">
      <w:pPr>
        <w:pStyle w:val="ListParagraph"/>
        <w:numPr>
          <w:ilvl w:val="0"/>
          <w:numId w:val="25"/>
        </w:numPr>
        <w:spacing w:after="0" w:line="240" w:lineRule="auto"/>
        <w:rPr>
          <w:rFonts w:ascii="Book Antiqua" w:hAnsi="Book Antiqua" w:cs="Arial"/>
          <w:color w:val="333333"/>
          <w:sz w:val="24"/>
          <w:szCs w:val="24"/>
        </w:rPr>
      </w:pPr>
      <w:r w:rsidRPr="00F23942">
        <w:rPr>
          <w:rFonts w:ascii="Book Antiqua" w:hAnsi="Book Antiqua" w:cs="Arial"/>
          <w:sz w:val="24"/>
          <w:szCs w:val="24"/>
        </w:rPr>
        <w:t>County Technology and Innovations Delivery Services Programme</w:t>
      </w:r>
    </w:p>
    <w:p w14:paraId="7477170C" w14:textId="77777777" w:rsidR="00C47095" w:rsidRPr="00F23942" w:rsidRDefault="00C47095" w:rsidP="00C47095">
      <w:pPr>
        <w:numPr>
          <w:ilvl w:val="0"/>
          <w:numId w:val="25"/>
        </w:numPr>
        <w:shd w:val="clear" w:color="auto" w:fill="FFFFFF"/>
        <w:spacing w:after="0" w:line="240" w:lineRule="auto"/>
        <w:textAlignment w:val="top"/>
        <w:rPr>
          <w:rFonts w:ascii="Book Antiqua" w:hAnsi="Book Antiqua" w:cs="Arial"/>
          <w:sz w:val="24"/>
          <w:szCs w:val="24"/>
        </w:rPr>
      </w:pPr>
      <w:r w:rsidRPr="00F23942">
        <w:rPr>
          <w:rFonts w:ascii="Book Antiqua" w:hAnsi="Book Antiqua" w:cs="Arial"/>
          <w:sz w:val="24"/>
          <w:szCs w:val="24"/>
        </w:rPr>
        <w:t>Coordination of the Technology, Innovation and Commercialization Programme</w:t>
      </w:r>
    </w:p>
    <w:p w14:paraId="17BC24F1" w14:textId="77777777" w:rsidR="00C47095" w:rsidRPr="00F23942" w:rsidRDefault="00C47095" w:rsidP="00C47095">
      <w:pPr>
        <w:numPr>
          <w:ilvl w:val="0"/>
          <w:numId w:val="25"/>
        </w:numPr>
        <w:shd w:val="clear" w:color="auto" w:fill="FFFFFF"/>
        <w:spacing w:after="0" w:line="240" w:lineRule="auto"/>
        <w:textAlignment w:val="top"/>
        <w:rPr>
          <w:rFonts w:ascii="Book Antiqua" w:hAnsi="Book Antiqua" w:cs="Arial"/>
          <w:sz w:val="24"/>
          <w:szCs w:val="24"/>
        </w:rPr>
      </w:pPr>
      <w:r w:rsidRPr="00F23942">
        <w:rPr>
          <w:rFonts w:ascii="Book Antiqua" w:hAnsi="Book Antiqua" w:cs="Arial"/>
          <w:sz w:val="24"/>
          <w:szCs w:val="24"/>
        </w:rPr>
        <w:t>Science, Technology, Engineering and Mathematics (STEM) Programme</w:t>
      </w:r>
    </w:p>
    <w:p w14:paraId="27E1F583" w14:textId="77777777" w:rsidR="00C47095" w:rsidRPr="00F23942" w:rsidRDefault="00C47095" w:rsidP="00C47095">
      <w:pPr>
        <w:numPr>
          <w:ilvl w:val="0"/>
          <w:numId w:val="25"/>
        </w:numPr>
        <w:shd w:val="clear" w:color="auto" w:fill="FFFFFF"/>
        <w:spacing w:after="0" w:line="240" w:lineRule="auto"/>
        <w:textAlignment w:val="top"/>
        <w:rPr>
          <w:rFonts w:ascii="Book Antiqua" w:hAnsi="Book Antiqua" w:cs="Arial"/>
          <w:sz w:val="24"/>
          <w:szCs w:val="24"/>
        </w:rPr>
      </w:pPr>
      <w:r w:rsidRPr="00F23942">
        <w:rPr>
          <w:rFonts w:ascii="Book Antiqua" w:hAnsi="Book Antiqua" w:cs="Arial"/>
          <w:sz w:val="24"/>
          <w:szCs w:val="24"/>
        </w:rPr>
        <w:t>Energy Technologies Programmes:</w:t>
      </w:r>
    </w:p>
    <w:p w14:paraId="229472C4" w14:textId="77777777" w:rsidR="00C47095" w:rsidRPr="00F23942" w:rsidRDefault="00C47095" w:rsidP="00C47095">
      <w:pPr>
        <w:numPr>
          <w:ilvl w:val="0"/>
          <w:numId w:val="25"/>
        </w:numPr>
        <w:shd w:val="clear" w:color="auto" w:fill="FFFFFF"/>
        <w:spacing w:after="0" w:line="240" w:lineRule="auto"/>
        <w:textAlignment w:val="top"/>
        <w:rPr>
          <w:rFonts w:ascii="Book Antiqua" w:hAnsi="Book Antiqua" w:cs="Arial"/>
          <w:sz w:val="24"/>
          <w:szCs w:val="24"/>
        </w:rPr>
      </w:pPr>
      <w:r w:rsidRPr="00F23942">
        <w:rPr>
          <w:rFonts w:ascii="Book Antiqua" w:hAnsi="Book Antiqua" w:cs="Arial"/>
          <w:sz w:val="24"/>
          <w:szCs w:val="24"/>
        </w:rPr>
        <w:t>Nano-Sciences, Material Science and New Production Technologies Programme</w:t>
      </w:r>
    </w:p>
    <w:p w14:paraId="34038A51" w14:textId="77777777" w:rsidR="00C47095" w:rsidRPr="00F23942" w:rsidRDefault="00C47095" w:rsidP="00C47095">
      <w:pPr>
        <w:numPr>
          <w:ilvl w:val="0"/>
          <w:numId w:val="25"/>
        </w:numPr>
        <w:shd w:val="clear" w:color="auto" w:fill="FFFFFF"/>
        <w:spacing w:after="0" w:line="240" w:lineRule="auto"/>
        <w:textAlignment w:val="top"/>
        <w:rPr>
          <w:rFonts w:ascii="Book Antiqua" w:hAnsi="Book Antiqua" w:cs="Arial"/>
          <w:sz w:val="24"/>
          <w:szCs w:val="24"/>
        </w:rPr>
      </w:pPr>
      <w:r w:rsidRPr="00F23942">
        <w:rPr>
          <w:rFonts w:ascii="Book Antiqua" w:hAnsi="Book Antiqua" w:cs="Arial"/>
          <w:sz w:val="24"/>
          <w:szCs w:val="24"/>
        </w:rPr>
        <w:t>STI Performance Management Framework</w:t>
      </w:r>
    </w:p>
    <w:p w14:paraId="06DE1959" w14:textId="77777777" w:rsidR="00C47095" w:rsidRPr="00F23942" w:rsidRDefault="00C47095" w:rsidP="00C47095">
      <w:pPr>
        <w:numPr>
          <w:ilvl w:val="0"/>
          <w:numId w:val="25"/>
        </w:numPr>
        <w:shd w:val="clear" w:color="auto" w:fill="FFFFFF"/>
        <w:spacing w:after="0" w:line="240" w:lineRule="auto"/>
        <w:textAlignment w:val="top"/>
        <w:rPr>
          <w:rFonts w:ascii="Book Antiqua" w:hAnsi="Book Antiqua" w:cs="Arial"/>
          <w:sz w:val="24"/>
          <w:szCs w:val="24"/>
        </w:rPr>
      </w:pPr>
      <w:r w:rsidRPr="00F23942">
        <w:rPr>
          <w:rFonts w:ascii="Book Antiqua" w:hAnsi="Book Antiqua" w:cs="Arial"/>
          <w:sz w:val="24"/>
          <w:szCs w:val="24"/>
        </w:rPr>
        <w:t>Enhancing Science, Technology and Innovation Awareness</w:t>
      </w:r>
    </w:p>
    <w:p w14:paraId="117F2F98" w14:textId="77777777" w:rsidR="00C47095" w:rsidRPr="00F23942" w:rsidRDefault="00C47095" w:rsidP="00C47095">
      <w:pPr>
        <w:numPr>
          <w:ilvl w:val="0"/>
          <w:numId w:val="25"/>
        </w:numPr>
        <w:shd w:val="clear" w:color="auto" w:fill="FFFFFF"/>
        <w:spacing w:after="0" w:line="240" w:lineRule="auto"/>
        <w:textAlignment w:val="top"/>
        <w:rPr>
          <w:rFonts w:ascii="Book Antiqua" w:hAnsi="Book Antiqua" w:cs="Arial"/>
          <w:sz w:val="24"/>
          <w:szCs w:val="24"/>
        </w:rPr>
      </w:pPr>
      <w:r w:rsidRPr="00F23942">
        <w:rPr>
          <w:rFonts w:ascii="Book Antiqua" w:hAnsi="Book Antiqua" w:cs="Arial"/>
          <w:sz w:val="24"/>
          <w:szCs w:val="24"/>
        </w:rPr>
        <w:t>Intensification of Innovation in Priority Sectors</w:t>
      </w:r>
    </w:p>
    <w:p w14:paraId="57519FE7" w14:textId="77777777" w:rsidR="00C47095" w:rsidRPr="00F23942" w:rsidRDefault="00C47095" w:rsidP="00C47095">
      <w:pPr>
        <w:numPr>
          <w:ilvl w:val="0"/>
          <w:numId w:val="25"/>
        </w:numPr>
        <w:shd w:val="clear" w:color="auto" w:fill="FFFFFF"/>
        <w:spacing w:after="0" w:line="240" w:lineRule="auto"/>
        <w:textAlignment w:val="top"/>
        <w:rPr>
          <w:rFonts w:ascii="Book Antiqua" w:hAnsi="Book Antiqua" w:cs="Arial"/>
          <w:sz w:val="24"/>
          <w:szCs w:val="24"/>
        </w:rPr>
      </w:pPr>
      <w:r w:rsidRPr="00F23942">
        <w:rPr>
          <w:rFonts w:ascii="Book Antiqua" w:hAnsi="Book Antiqua" w:cs="Arial"/>
          <w:sz w:val="24"/>
          <w:szCs w:val="24"/>
        </w:rPr>
        <w:t>Developing a Highly Skilled Human Resource Base</w:t>
      </w:r>
    </w:p>
    <w:p w14:paraId="717037E8" w14:textId="77777777" w:rsidR="00C47095" w:rsidRPr="00F23942" w:rsidRDefault="00C47095" w:rsidP="00C47095">
      <w:pPr>
        <w:numPr>
          <w:ilvl w:val="0"/>
          <w:numId w:val="25"/>
        </w:numPr>
        <w:shd w:val="clear" w:color="auto" w:fill="FFFFFF"/>
        <w:spacing w:after="0" w:line="240" w:lineRule="auto"/>
        <w:textAlignment w:val="top"/>
        <w:rPr>
          <w:rFonts w:ascii="Book Antiqua" w:hAnsi="Book Antiqua" w:cs="Arial"/>
          <w:sz w:val="24"/>
          <w:szCs w:val="24"/>
        </w:rPr>
      </w:pPr>
      <w:r w:rsidRPr="00F23942">
        <w:rPr>
          <w:rFonts w:ascii="Book Antiqua" w:hAnsi="Book Antiqua" w:cs="Arial"/>
          <w:sz w:val="24"/>
          <w:szCs w:val="24"/>
        </w:rPr>
        <w:t>Strengthening Technical Capacities and Capabilities</w:t>
      </w:r>
    </w:p>
    <w:p w14:paraId="791DBB0F"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r w:rsidRPr="00F23942">
        <w:rPr>
          <w:rFonts w:ascii="Book Antiqua" w:hAnsi="Book Antiqua" w:cs="Arial"/>
          <w:sz w:val="24"/>
          <w:szCs w:val="24"/>
        </w:rPr>
        <w:t xml:space="preserve">It is required that MDAs mainstream and infuse science, technology and innovation in all the sectors of the economy through carefully targeted investments on identified STI priority areas, as well as collaborations with key players in the sector comprising </w:t>
      </w:r>
      <w:proofErr w:type="spellStart"/>
      <w:r w:rsidRPr="00F23942">
        <w:rPr>
          <w:rFonts w:ascii="Book Antiqua" w:hAnsi="Book Antiqua" w:cs="Arial"/>
          <w:sz w:val="24"/>
          <w:szCs w:val="24"/>
        </w:rPr>
        <w:t>GoK</w:t>
      </w:r>
      <w:proofErr w:type="spellEnd"/>
      <w:r w:rsidRPr="00F23942">
        <w:rPr>
          <w:rFonts w:ascii="Book Antiqua" w:hAnsi="Book Antiqua" w:cs="Arial"/>
          <w:sz w:val="24"/>
          <w:szCs w:val="24"/>
        </w:rPr>
        <w:t xml:space="preserve">-Academia-Industry/Private Sector-Communities/Civil Society. This will create a synergy and a strong </w:t>
      </w:r>
      <w:r w:rsidRPr="00F23942">
        <w:rPr>
          <w:rFonts w:ascii="Book Antiqua" w:hAnsi="Book Antiqua" w:cs="Arial"/>
          <w:sz w:val="24"/>
          <w:szCs w:val="24"/>
        </w:rPr>
        <w:lastRenderedPageBreak/>
        <w:t xml:space="preserve">base for inclusiveness, enhanced efficiency, sustained growth and promotion of value addition in goods and services. </w:t>
      </w:r>
    </w:p>
    <w:p w14:paraId="049E315A" w14:textId="77777777" w:rsidR="00C47095" w:rsidRPr="00F23942" w:rsidRDefault="00C47095" w:rsidP="00C47095">
      <w:pPr>
        <w:spacing w:before="240"/>
        <w:jc w:val="both"/>
        <w:rPr>
          <w:rFonts w:ascii="Book Antiqua" w:hAnsi="Book Antiqua" w:cs="Arial"/>
          <w:sz w:val="24"/>
          <w:szCs w:val="24"/>
        </w:rPr>
      </w:pPr>
      <w:r w:rsidRPr="00F23942">
        <w:rPr>
          <w:rFonts w:ascii="Book Antiqua" w:hAnsi="Book Antiqua" w:cs="Arial"/>
          <w:sz w:val="24"/>
          <w:szCs w:val="24"/>
        </w:rPr>
        <w:t xml:space="preserve">Further, Vision 2030 recognizes the critical role played by research and development (R&amp;D) in accelerating economic development in all the newly industrializing countries of the world. Consequently, Kenya’s national research institutes, universities, tertiary institutions, and non-governmental institutions are expected to generate and curator up to date knowledge and systems in different areas with varying levels of complexity and modernity, that have direct bearing on national well-being, safety, and security. Kenya intends to become a knowledge-led economy wherein, the creation, adaptation and use of knowledge will be among the most critical factors for rapid economic growth. New knowledge will play a central role in the nation’s wealth creation and social welfare. Effective exploitation of knowledge is envisaged to provide a regime that will provide a package of incentives for the efficient use of the existing knowledge, creation of new knowledge, and flourishing entrepreneurship. An educated and skilled population will create, share, and use knowledge well in an effective innovation system at the research </w:t>
      </w:r>
      <w:proofErr w:type="spellStart"/>
      <w:r w:rsidRPr="00F23942">
        <w:rPr>
          <w:rFonts w:ascii="Book Antiqua" w:hAnsi="Book Antiqua" w:cs="Arial"/>
          <w:sz w:val="24"/>
          <w:szCs w:val="24"/>
        </w:rPr>
        <w:t>centres</w:t>
      </w:r>
      <w:proofErr w:type="spellEnd"/>
      <w:r w:rsidRPr="00F23942">
        <w:rPr>
          <w:rFonts w:ascii="Book Antiqua" w:hAnsi="Book Antiqua" w:cs="Arial"/>
          <w:sz w:val="24"/>
          <w:szCs w:val="24"/>
        </w:rPr>
        <w:t xml:space="preserve">, universities, think tanks, private enterprises and community groups. </w:t>
      </w:r>
    </w:p>
    <w:p w14:paraId="43D809C2" w14:textId="77777777" w:rsidR="00C47095" w:rsidRPr="00F23942" w:rsidRDefault="00C47095" w:rsidP="00C47095">
      <w:pPr>
        <w:pStyle w:val="ListParagraph"/>
        <w:numPr>
          <w:ilvl w:val="1"/>
          <w:numId w:val="16"/>
        </w:numPr>
        <w:autoSpaceDE w:val="0"/>
        <w:autoSpaceDN w:val="0"/>
        <w:adjustRightInd w:val="0"/>
        <w:spacing w:before="240" w:after="60" w:line="240" w:lineRule="auto"/>
        <w:ind w:left="426"/>
        <w:jc w:val="both"/>
        <w:rPr>
          <w:rFonts w:ascii="Book Antiqua" w:hAnsi="Book Antiqua" w:cs="Arial"/>
          <w:b/>
          <w:bCs/>
          <w:sz w:val="24"/>
          <w:szCs w:val="24"/>
        </w:rPr>
      </w:pPr>
      <w:r w:rsidRPr="00F23942">
        <w:rPr>
          <w:rFonts w:ascii="Book Antiqua" w:hAnsi="Book Antiqua" w:cs="Arial"/>
          <w:sz w:val="24"/>
          <w:szCs w:val="24"/>
        </w:rPr>
        <w:t xml:space="preserve">  </w:t>
      </w:r>
      <w:r w:rsidRPr="00F23942">
        <w:rPr>
          <w:rFonts w:ascii="Book Antiqua" w:hAnsi="Book Antiqua" w:cs="Arial"/>
          <w:b/>
          <w:bCs/>
          <w:sz w:val="24"/>
          <w:szCs w:val="24"/>
        </w:rPr>
        <w:t>Objectives of National STI Strategies</w:t>
      </w:r>
    </w:p>
    <w:p w14:paraId="51FB3CEE"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r w:rsidRPr="00F23942">
        <w:rPr>
          <w:rFonts w:ascii="Book Antiqua" w:hAnsi="Book Antiqua" w:cs="Arial"/>
          <w:noProof/>
          <w:sz w:val="24"/>
          <w:szCs w:val="24"/>
        </w:rPr>
        <w:drawing>
          <wp:anchor distT="0" distB="0" distL="114300" distR="114300" simplePos="0" relativeHeight="251662336" behindDoc="0" locked="0" layoutInCell="1" allowOverlap="1" wp14:anchorId="301C3605" wp14:editId="45513B1A">
            <wp:simplePos x="0" y="0"/>
            <wp:positionH relativeFrom="column">
              <wp:posOffset>4711989</wp:posOffset>
            </wp:positionH>
            <wp:positionV relativeFrom="paragraph">
              <wp:posOffset>68329</wp:posOffset>
            </wp:positionV>
            <wp:extent cx="1882982" cy="1882982"/>
            <wp:effectExtent l="0" t="0" r="3175" b="3175"/>
            <wp:wrapSquare wrapText="bothSides"/>
            <wp:docPr id="22" name="Picture 22" descr="Sustainable Economy | What is a sustainable economy | Eco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le Economy | What is a sustainable economy | Econ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2982" cy="1882982"/>
                    </a:xfrm>
                    <a:prstGeom prst="rect">
                      <a:avLst/>
                    </a:prstGeom>
                    <a:noFill/>
                    <a:ln>
                      <a:noFill/>
                    </a:ln>
                  </pic:spPr>
                </pic:pic>
              </a:graphicData>
            </a:graphic>
          </wp:anchor>
        </w:drawing>
      </w:r>
    </w:p>
    <w:p w14:paraId="2E5D4E0E" w14:textId="77777777" w:rsidR="00C47095" w:rsidRPr="00F23942" w:rsidRDefault="00C47095" w:rsidP="00C47095">
      <w:pPr>
        <w:pStyle w:val="Default"/>
        <w:jc w:val="both"/>
        <w:rPr>
          <w:rFonts w:ascii="Book Antiqua" w:hAnsi="Book Antiqua" w:cs="Arial"/>
        </w:rPr>
      </w:pPr>
      <w:r w:rsidRPr="00F23942">
        <w:rPr>
          <w:rFonts w:ascii="Book Antiqua" w:hAnsi="Book Antiqua" w:cs="Arial"/>
        </w:rPr>
        <w:t xml:space="preserve">The </w:t>
      </w:r>
      <w:r w:rsidRPr="00F23942">
        <w:rPr>
          <w:rFonts w:ascii="Book Antiqua" w:hAnsi="Book Antiqua" w:cs="Arial"/>
          <w:b/>
          <w:bCs/>
        </w:rPr>
        <w:t>main objective</w:t>
      </w:r>
      <w:r w:rsidRPr="00F23942">
        <w:rPr>
          <w:rFonts w:ascii="Book Antiqua" w:hAnsi="Book Antiqua" w:cs="Arial"/>
        </w:rPr>
        <w:t xml:space="preserve"> of a National STI Strategy is to facilitate the transformation of the economy from a factor-based to a </w:t>
      </w:r>
      <w:r w:rsidRPr="00F23942">
        <w:rPr>
          <w:rFonts w:ascii="Book Antiqua" w:hAnsi="Book Antiqua" w:cs="Arial"/>
          <w:b/>
          <w:bCs/>
        </w:rPr>
        <w:t>knowledge-based</w:t>
      </w:r>
      <w:r w:rsidRPr="00F23942">
        <w:rPr>
          <w:rFonts w:ascii="Book Antiqua" w:hAnsi="Book Antiqua" w:cs="Arial"/>
        </w:rPr>
        <w:t xml:space="preserve"> and </w:t>
      </w:r>
      <w:r w:rsidRPr="00F23942">
        <w:rPr>
          <w:rFonts w:ascii="Book Antiqua" w:hAnsi="Book Antiqua" w:cs="Arial"/>
          <w:b/>
          <w:bCs/>
        </w:rPr>
        <w:t>inclusive</w:t>
      </w:r>
      <w:r w:rsidRPr="00F23942">
        <w:rPr>
          <w:rFonts w:ascii="Book Antiqua" w:hAnsi="Book Antiqua" w:cs="Arial"/>
        </w:rPr>
        <w:t xml:space="preserve"> </w:t>
      </w:r>
      <w:r w:rsidRPr="00F23942">
        <w:rPr>
          <w:rFonts w:ascii="Book Antiqua" w:hAnsi="Book Antiqua" w:cs="Arial"/>
          <w:b/>
          <w:bCs/>
        </w:rPr>
        <w:t>sustainable</w:t>
      </w:r>
      <w:r w:rsidRPr="00F23942">
        <w:rPr>
          <w:rFonts w:ascii="Book Antiqua" w:hAnsi="Book Antiqua" w:cs="Arial"/>
        </w:rPr>
        <w:t xml:space="preserve"> economy that is </w:t>
      </w:r>
      <w:r w:rsidRPr="00F23942">
        <w:rPr>
          <w:rFonts w:ascii="Book Antiqua" w:hAnsi="Book Antiqua" w:cs="Arial"/>
          <w:b/>
          <w:bCs/>
        </w:rPr>
        <w:t>resilient</w:t>
      </w:r>
      <w:r w:rsidRPr="00F23942">
        <w:rPr>
          <w:rFonts w:ascii="Book Antiqua" w:hAnsi="Book Antiqua" w:cs="Arial"/>
        </w:rPr>
        <w:t xml:space="preserve"> and provides a good quality of life for citizenry, thus uplift the well-being, safety, security, and inclusivity of Kenyans in national development discourse, as well as strengthen effectiveness and capability of institutions. This is to be achieved through mainstreaming the application of science, </w:t>
      </w:r>
      <w:proofErr w:type="gramStart"/>
      <w:r w:rsidRPr="00F23942">
        <w:rPr>
          <w:rFonts w:ascii="Book Antiqua" w:hAnsi="Book Antiqua" w:cs="Arial"/>
        </w:rPr>
        <w:t>technology</w:t>
      </w:r>
      <w:proofErr w:type="gramEnd"/>
      <w:r w:rsidRPr="00F23942">
        <w:rPr>
          <w:rFonts w:ascii="Book Antiqua" w:hAnsi="Book Antiqua" w:cs="Arial"/>
        </w:rPr>
        <w:t xml:space="preserve"> and innovation in all sectors, while simultaneously harnessing the opportunities within the STI sector and addressing challenges affecting the sector in order to maximize STI contribution to inclusive sustainable socio-economic development. </w:t>
      </w:r>
    </w:p>
    <w:p w14:paraId="4C882F86" w14:textId="77777777" w:rsidR="00C47095" w:rsidRPr="00F23942" w:rsidRDefault="00C47095" w:rsidP="00C47095">
      <w:pPr>
        <w:pStyle w:val="Default"/>
        <w:jc w:val="both"/>
        <w:rPr>
          <w:rFonts w:ascii="Book Antiqua" w:hAnsi="Book Antiqua" w:cs="Arial"/>
        </w:rPr>
      </w:pPr>
    </w:p>
    <w:p w14:paraId="1F94099D" w14:textId="77777777" w:rsidR="00C47095" w:rsidRPr="00F23942" w:rsidRDefault="00C47095" w:rsidP="00C47095">
      <w:pPr>
        <w:pStyle w:val="Default"/>
        <w:jc w:val="both"/>
        <w:rPr>
          <w:rFonts w:ascii="Book Antiqua" w:hAnsi="Book Antiqua" w:cs="Arial"/>
        </w:rPr>
      </w:pPr>
      <w:r w:rsidRPr="00F23942">
        <w:rPr>
          <w:rFonts w:ascii="Book Antiqua" w:hAnsi="Book Antiqua" w:cs="Arial"/>
        </w:rPr>
        <w:t xml:space="preserve">Accordingly, the strategic objectives of the National STI Strategy will be to facilitate the transformation of the country in </w:t>
      </w:r>
      <w:r w:rsidRPr="00F23942">
        <w:rPr>
          <w:rFonts w:ascii="Book Antiqua" w:hAnsi="Book Antiqua" w:cs="Arial"/>
          <w:b/>
          <w:bCs/>
        </w:rPr>
        <w:t>four core development thrusts</w:t>
      </w:r>
      <w:r w:rsidRPr="00F23942">
        <w:rPr>
          <w:rFonts w:ascii="Book Antiqua" w:hAnsi="Book Antiqua" w:cs="Arial"/>
        </w:rPr>
        <w:t>, by;</w:t>
      </w:r>
    </w:p>
    <w:p w14:paraId="0D418F06" w14:textId="77777777" w:rsidR="00C47095" w:rsidRPr="00F23942" w:rsidRDefault="00C47095" w:rsidP="00C47095">
      <w:pPr>
        <w:pStyle w:val="Default"/>
        <w:numPr>
          <w:ilvl w:val="0"/>
          <w:numId w:val="48"/>
        </w:numPr>
        <w:jc w:val="both"/>
        <w:rPr>
          <w:rFonts w:ascii="Book Antiqua" w:hAnsi="Book Antiqua" w:cs="Arial"/>
        </w:rPr>
      </w:pPr>
      <w:r w:rsidRPr="00F23942">
        <w:rPr>
          <w:rFonts w:ascii="Book Antiqua" w:hAnsi="Book Antiqua" w:cs="Arial"/>
        </w:rPr>
        <w:t xml:space="preserve">Harnessing digital systems/frontier technologies to activate </w:t>
      </w:r>
      <w:r w:rsidRPr="00F23942">
        <w:rPr>
          <w:rFonts w:ascii="Book Antiqua" w:hAnsi="Book Antiqua" w:cs="Arial"/>
          <w:b/>
          <w:bCs/>
        </w:rPr>
        <w:t>a knowledge-based economy</w:t>
      </w:r>
      <w:r w:rsidRPr="00F23942">
        <w:rPr>
          <w:rFonts w:ascii="Book Antiqua" w:hAnsi="Book Antiqua" w:cs="Arial"/>
        </w:rPr>
        <w:t xml:space="preserve"> through a people-process-Information infrastructure interaction,</w:t>
      </w:r>
    </w:p>
    <w:p w14:paraId="27189B7E" w14:textId="77777777" w:rsidR="00C47095" w:rsidRPr="00F23942" w:rsidRDefault="00C47095" w:rsidP="00C47095">
      <w:pPr>
        <w:pStyle w:val="Default"/>
        <w:numPr>
          <w:ilvl w:val="0"/>
          <w:numId w:val="48"/>
        </w:numPr>
        <w:jc w:val="both"/>
        <w:rPr>
          <w:rFonts w:ascii="Book Antiqua" w:hAnsi="Book Antiqua" w:cs="Arial"/>
        </w:rPr>
      </w:pPr>
      <w:r w:rsidRPr="00F23942">
        <w:rPr>
          <w:rFonts w:ascii="Book Antiqua" w:hAnsi="Book Antiqua" w:cs="Arial"/>
        </w:rPr>
        <w:t xml:space="preserve">Providing targeted and timely evidence-based knowledge, analysis, and advice, for a </w:t>
      </w:r>
      <w:r w:rsidRPr="00F23942">
        <w:rPr>
          <w:rFonts w:ascii="Book Antiqua" w:hAnsi="Book Antiqua" w:cs="Arial"/>
          <w:b/>
          <w:bCs/>
        </w:rPr>
        <w:t>resilient economy</w:t>
      </w:r>
      <w:r w:rsidRPr="00F23942">
        <w:rPr>
          <w:rFonts w:ascii="Book Antiqua" w:hAnsi="Book Antiqua" w:cs="Arial"/>
        </w:rPr>
        <w:t>,</w:t>
      </w:r>
    </w:p>
    <w:p w14:paraId="76120118" w14:textId="77777777" w:rsidR="00C47095" w:rsidRPr="00F23942" w:rsidRDefault="00C47095" w:rsidP="00C47095">
      <w:pPr>
        <w:pStyle w:val="Default"/>
        <w:numPr>
          <w:ilvl w:val="0"/>
          <w:numId w:val="48"/>
        </w:numPr>
        <w:jc w:val="both"/>
        <w:rPr>
          <w:rFonts w:ascii="Book Antiqua" w:hAnsi="Book Antiqua" w:cs="Arial"/>
        </w:rPr>
      </w:pPr>
      <w:r w:rsidRPr="00F23942">
        <w:rPr>
          <w:rFonts w:ascii="Book Antiqua" w:hAnsi="Book Antiqua" w:cs="Arial"/>
        </w:rPr>
        <w:t xml:space="preserve">Fostering </w:t>
      </w:r>
      <w:r w:rsidRPr="00F23942">
        <w:rPr>
          <w:rFonts w:ascii="Book Antiqua" w:hAnsi="Book Antiqua" w:cs="Arial"/>
          <w:b/>
          <w:bCs/>
        </w:rPr>
        <w:t>inclusive progress</w:t>
      </w:r>
      <w:r w:rsidRPr="00F23942">
        <w:rPr>
          <w:rFonts w:ascii="Book Antiqua" w:hAnsi="Book Antiqua" w:cs="Arial"/>
        </w:rPr>
        <w:t xml:space="preserve"> through multi-sectoral, multi-disciplinary, multi-actor, and multigenerational involvement and partnerships that stimulate alternative forms of knowledge, expertise, and perspectives for scientific and technological advancement, </w:t>
      </w:r>
    </w:p>
    <w:p w14:paraId="2BC0EB22" w14:textId="7523F74E" w:rsidR="00C47095" w:rsidRDefault="00C47095" w:rsidP="00C47095">
      <w:pPr>
        <w:pStyle w:val="Default"/>
        <w:numPr>
          <w:ilvl w:val="0"/>
          <w:numId w:val="48"/>
        </w:numPr>
        <w:jc w:val="both"/>
        <w:rPr>
          <w:rFonts w:ascii="Book Antiqua" w:hAnsi="Book Antiqua" w:cs="Arial"/>
        </w:rPr>
      </w:pPr>
      <w:r w:rsidRPr="00F23942">
        <w:rPr>
          <w:rFonts w:ascii="Book Antiqua" w:hAnsi="Book Antiqua" w:cs="Arial"/>
        </w:rPr>
        <w:t xml:space="preserve">Evolving and availing apt scientific knowledge and technological innovation to expedite or leapfrog </w:t>
      </w:r>
      <w:r w:rsidRPr="00F23942">
        <w:rPr>
          <w:rFonts w:ascii="Book Antiqua" w:hAnsi="Book Antiqua" w:cs="Arial"/>
          <w:b/>
          <w:bCs/>
        </w:rPr>
        <w:t>sustainable growth/development</w:t>
      </w:r>
      <w:r w:rsidRPr="00F23942">
        <w:rPr>
          <w:rFonts w:ascii="Book Antiqua" w:hAnsi="Book Antiqua" w:cs="Arial"/>
        </w:rPr>
        <w:t>.</w:t>
      </w:r>
    </w:p>
    <w:p w14:paraId="7FD35D30" w14:textId="77777777" w:rsidR="00C02DB4" w:rsidRPr="00F23942" w:rsidRDefault="00C02DB4" w:rsidP="00C02DB4">
      <w:pPr>
        <w:pStyle w:val="Default"/>
        <w:jc w:val="both"/>
        <w:rPr>
          <w:rFonts w:ascii="Book Antiqua" w:hAnsi="Book Antiqua" w:cs="Arial"/>
        </w:rPr>
      </w:pPr>
    </w:p>
    <w:p w14:paraId="2309431B" w14:textId="77777777" w:rsidR="00C47095" w:rsidRPr="00F23942" w:rsidRDefault="00C47095" w:rsidP="00C47095">
      <w:pPr>
        <w:pStyle w:val="ListParagraph"/>
        <w:numPr>
          <w:ilvl w:val="1"/>
          <w:numId w:val="16"/>
        </w:numPr>
        <w:autoSpaceDE w:val="0"/>
        <w:autoSpaceDN w:val="0"/>
        <w:adjustRightInd w:val="0"/>
        <w:spacing w:before="240" w:after="60" w:line="240" w:lineRule="auto"/>
        <w:ind w:left="426"/>
        <w:jc w:val="both"/>
        <w:rPr>
          <w:rFonts w:ascii="Book Antiqua" w:hAnsi="Book Antiqua" w:cs="Arial"/>
          <w:b/>
          <w:bCs/>
          <w:sz w:val="24"/>
          <w:szCs w:val="24"/>
        </w:rPr>
      </w:pPr>
      <w:r w:rsidRPr="00F23942">
        <w:rPr>
          <w:rFonts w:ascii="Book Antiqua" w:hAnsi="Book Antiqua" w:cs="Arial"/>
          <w:b/>
          <w:bCs/>
          <w:sz w:val="24"/>
          <w:szCs w:val="24"/>
        </w:rPr>
        <w:lastRenderedPageBreak/>
        <w:t>Guiding Principles of National STI Strategies</w:t>
      </w:r>
    </w:p>
    <w:p w14:paraId="35602EC9" w14:textId="77777777" w:rsidR="00C47095" w:rsidRPr="00F23942" w:rsidRDefault="00C47095" w:rsidP="00C47095">
      <w:pPr>
        <w:autoSpaceDE w:val="0"/>
        <w:autoSpaceDN w:val="0"/>
        <w:adjustRightInd w:val="0"/>
        <w:spacing w:after="0" w:line="240" w:lineRule="auto"/>
        <w:jc w:val="both"/>
        <w:rPr>
          <w:rFonts w:ascii="Book Antiqua" w:hAnsi="Book Antiqua" w:cs="Arial"/>
          <w:sz w:val="24"/>
          <w:szCs w:val="24"/>
        </w:rPr>
      </w:pPr>
      <w:r w:rsidRPr="00F23942">
        <w:rPr>
          <w:rFonts w:ascii="Book Antiqua" w:hAnsi="Book Antiqua" w:cs="Arial"/>
          <w:sz w:val="24"/>
          <w:szCs w:val="24"/>
        </w:rPr>
        <w:t>Effective implementation of STI Policies and Strategies will be guided by the following principles:</w:t>
      </w:r>
    </w:p>
    <w:p w14:paraId="45EFB5E7" w14:textId="77777777" w:rsidR="00C47095" w:rsidRPr="00F23942" w:rsidRDefault="00C47095" w:rsidP="00C47095">
      <w:pPr>
        <w:pStyle w:val="ListParagraph"/>
        <w:numPr>
          <w:ilvl w:val="0"/>
          <w:numId w:val="49"/>
        </w:numPr>
        <w:autoSpaceDE w:val="0"/>
        <w:autoSpaceDN w:val="0"/>
        <w:adjustRightInd w:val="0"/>
        <w:spacing w:after="0" w:line="240" w:lineRule="auto"/>
        <w:jc w:val="both"/>
        <w:rPr>
          <w:rFonts w:ascii="Book Antiqua" w:hAnsi="Book Antiqua" w:cs="Arial"/>
          <w:sz w:val="24"/>
          <w:szCs w:val="24"/>
        </w:rPr>
      </w:pPr>
      <w:r w:rsidRPr="00F23942">
        <w:rPr>
          <w:rFonts w:ascii="Book Antiqua" w:hAnsi="Book Antiqua" w:cs="Arial"/>
          <w:sz w:val="24"/>
          <w:szCs w:val="24"/>
        </w:rPr>
        <w:t>Relevance to the country’s Vision 2030 and the Constitution 2010;</w:t>
      </w:r>
    </w:p>
    <w:p w14:paraId="18223371" w14:textId="77777777" w:rsidR="00C47095" w:rsidRPr="00F23942" w:rsidRDefault="00C47095" w:rsidP="00C47095">
      <w:pPr>
        <w:pStyle w:val="ListParagraph"/>
        <w:numPr>
          <w:ilvl w:val="0"/>
          <w:numId w:val="49"/>
        </w:numPr>
        <w:autoSpaceDE w:val="0"/>
        <w:autoSpaceDN w:val="0"/>
        <w:adjustRightInd w:val="0"/>
        <w:spacing w:after="0" w:line="240" w:lineRule="auto"/>
        <w:jc w:val="both"/>
        <w:rPr>
          <w:rFonts w:ascii="Book Antiqua" w:hAnsi="Book Antiqua" w:cs="Arial"/>
          <w:sz w:val="24"/>
          <w:szCs w:val="24"/>
        </w:rPr>
      </w:pPr>
      <w:r w:rsidRPr="00F23942">
        <w:rPr>
          <w:rFonts w:ascii="Book Antiqua" w:hAnsi="Book Antiqua" w:cs="Arial"/>
          <w:sz w:val="24"/>
          <w:szCs w:val="24"/>
        </w:rPr>
        <w:t>Quality, novelty and originality;</w:t>
      </w:r>
    </w:p>
    <w:p w14:paraId="731C2554" w14:textId="77777777" w:rsidR="00C47095" w:rsidRPr="00F23942" w:rsidRDefault="00C47095" w:rsidP="00C47095">
      <w:pPr>
        <w:pStyle w:val="ListParagraph"/>
        <w:numPr>
          <w:ilvl w:val="0"/>
          <w:numId w:val="49"/>
        </w:numPr>
        <w:autoSpaceDE w:val="0"/>
        <w:autoSpaceDN w:val="0"/>
        <w:adjustRightInd w:val="0"/>
        <w:spacing w:after="0" w:line="240" w:lineRule="auto"/>
        <w:jc w:val="both"/>
        <w:rPr>
          <w:rFonts w:ascii="Book Antiqua" w:hAnsi="Book Antiqua" w:cs="Arial"/>
          <w:sz w:val="24"/>
          <w:szCs w:val="24"/>
        </w:rPr>
      </w:pPr>
      <w:r w:rsidRPr="00F23942">
        <w:rPr>
          <w:rFonts w:ascii="Book Antiqua" w:hAnsi="Book Antiqua" w:cs="Arial"/>
          <w:sz w:val="24"/>
          <w:szCs w:val="24"/>
        </w:rPr>
        <w:t>Cost-effectiveness for desired results;</w:t>
      </w:r>
    </w:p>
    <w:p w14:paraId="19D0F8F6" w14:textId="77777777" w:rsidR="00C47095" w:rsidRPr="00F23942" w:rsidRDefault="00C47095" w:rsidP="00C47095">
      <w:pPr>
        <w:pStyle w:val="ListParagraph"/>
        <w:numPr>
          <w:ilvl w:val="0"/>
          <w:numId w:val="49"/>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Multi-disciplinary and cross-sectoral approach to problem-solving;</w:t>
      </w:r>
    </w:p>
    <w:p w14:paraId="00EBA926" w14:textId="77777777" w:rsidR="00C47095" w:rsidRPr="00F23942" w:rsidRDefault="00C47095" w:rsidP="00C47095">
      <w:pPr>
        <w:pStyle w:val="ListParagraph"/>
        <w:numPr>
          <w:ilvl w:val="0"/>
          <w:numId w:val="49"/>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Collaboration and partnership;</w:t>
      </w:r>
    </w:p>
    <w:p w14:paraId="6BC4B79F" w14:textId="77777777" w:rsidR="00C47095" w:rsidRPr="00F23942" w:rsidRDefault="00C47095" w:rsidP="00C47095">
      <w:pPr>
        <w:pStyle w:val="ListParagraph"/>
        <w:numPr>
          <w:ilvl w:val="0"/>
          <w:numId w:val="49"/>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Environmental conservation;</w:t>
      </w:r>
    </w:p>
    <w:p w14:paraId="74C53E07" w14:textId="77777777" w:rsidR="00C47095" w:rsidRPr="00F23942" w:rsidRDefault="00C47095" w:rsidP="00C47095">
      <w:pPr>
        <w:pStyle w:val="ListParagraph"/>
        <w:numPr>
          <w:ilvl w:val="0"/>
          <w:numId w:val="49"/>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Empowerment and participation of women, youth and persons with disabilities;</w:t>
      </w:r>
    </w:p>
    <w:p w14:paraId="4DE9943E" w14:textId="77777777" w:rsidR="00C47095" w:rsidRPr="00F23942" w:rsidRDefault="00C47095" w:rsidP="00C47095">
      <w:pPr>
        <w:pStyle w:val="ListParagraph"/>
        <w:numPr>
          <w:ilvl w:val="0"/>
          <w:numId w:val="49"/>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Equity and inclusiveness;</w:t>
      </w:r>
    </w:p>
    <w:p w14:paraId="14E8F88D" w14:textId="77777777" w:rsidR="00C47095" w:rsidRPr="00F23942" w:rsidRDefault="00C47095" w:rsidP="00C47095">
      <w:pPr>
        <w:pStyle w:val="ListParagraph"/>
        <w:numPr>
          <w:ilvl w:val="0"/>
          <w:numId w:val="49"/>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Evidence based; and</w:t>
      </w:r>
    </w:p>
    <w:p w14:paraId="4893ED86" w14:textId="77777777" w:rsidR="00C47095" w:rsidRPr="00F23942" w:rsidRDefault="00C47095" w:rsidP="00C47095">
      <w:pPr>
        <w:pStyle w:val="ListParagraph"/>
        <w:numPr>
          <w:ilvl w:val="0"/>
          <w:numId w:val="49"/>
        </w:numPr>
        <w:autoSpaceDE w:val="0"/>
        <w:autoSpaceDN w:val="0"/>
        <w:adjustRightInd w:val="0"/>
        <w:spacing w:before="240" w:after="60" w:line="240" w:lineRule="auto"/>
        <w:jc w:val="both"/>
        <w:rPr>
          <w:rFonts w:ascii="Book Antiqua" w:hAnsi="Book Antiqua" w:cs="Arial"/>
          <w:sz w:val="24"/>
          <w:szCs w:val="24"/>
        </w:rPr>
      </w:pPr>
      <w:r w:rsidRPr="00F23942">
        <w:rPr>
          <w:rFonts w:ascii="Book Antiqua" w:hAnsi="Book Antiqua" w:cs="Arial"/>
          <w:sz w:val="24"/>
          <w:szCs w:val="24"/>
        </w:rPr>
        <w:t>Good governance.</w:t>
      </w:r>
    </w:p>
    <w:p w14:paraId="6E0BFF46" w14:textId="77777777" w:rsidR="00C47095" w:rsidRPr="00F23942" w:rsidRDefault="00C47095" w:rsidP="00C47095">
      <w:pPr>
        <w:autoSpaceDE w:val="0"/>
        <w:autoSpaceDN w:val="0"/>
        <w:adjustRightInd w:val="0"/>
        <w:spacing w:after="0" w:line="240" w:lineRule="auto"/>
        <w:jc w:val="both"/>
        <w:rPr>
          <w:rFonts w:ascii="Book Antiqua" w:hAnsi="Book Antiqua" w:cs="Arial"/>
          <w:sz w:val="24"/>
          <w:szCs w:val="24"/>
        </w:rPr>
      </w:pPr>
    </w:p>
    <w:p w14:paraId="5D4D1936" w14:textId="77777777" w:rsidR="00C47095" w:rsidRPr="00F23942" w:rsidRDefault="00C47095" w:rsidP="00C47095">
      <w:pPr>
        <w:pStyle w:val="ListParagraph"/>
        <w:numPr>
          <w:ilvl w:val="1"/>
          <w:numId w:val="16"/>
        </w:numPr>
        <w:autoSpaceDE w:val="0"/>
        <w:autoSpaceDN w:val="0"/>
        <w:adjustRightInd w:val="0"/>
        <w:spacing w:before="240" w:after="60" w:line="240" w:lineRule="auto"/>
        <w:ind w:left="426"/>
        <w:jc w:val="both"/>
        <w:rPr>
          <w:rFonts w:ascii="Book Antiqua" w:hAnsi="Book Antiqua" w:cs="Arial"/>
          <w:b/>
          <w:bCs/>
          <w:sz w:val="24"/>
          <w:szCs w:val="24"/>
        </w:rPr>
      </w:pPr>
      <w:r w:rsidRPr="00F23942">
        <w:rPr>
          <w:rFonts w:ascii="Book Antiqua" w:hAnsi="Book Antiqua" w:cs="Arial"/>
          <w:b/>
          <w:bCs/>
          <w:sz w:val="24"/>
          <w:szCs w:val="24"/>
        </w:rPr>
        <w:t xml:space="preserve"> Strategic issues/operational priorities for STI </w:t>
      </w:r>
    </w:p>
    <w:p w14:paraId="71CD2553"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661DD2E4"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r w:rsidRPr="00F23942">
        <w:rPr>
          <w:rFonts w:ascii="Book Antiqua" w:hAnsi="Book Antiqua" w:cs="Arial"/>
          <w:sz w:val="24"/>
          <w:szCs w:val="24"/>
        </w:rPr>
        <w:t>The National STI</w:t>
      </w:r>
      <w:r w:rsidRPr="00F23942">
        <w:rPr>
          <w:rFonts w:ascii="Book Antiqua" w:hAnsi="Book Antiqua" w:cs="Arial"/>
          <w:color w:val="333333"/>
          <w:sz w:val="24"/>
          <w:szCs w:val="24"/>
          <w:shd w:val="clear" w:color="auto" w:fill="FFFFFF"/>
        </w:rPr>
        <w:t xml:space="preserve"> Policy </w:t>
      </w:r>
      <w:r w:rsidRPr="00F23942">
        <w:rPr>
          <w:rFonts w:ascii="Book Antiqua" w:hAnsi="Book Antiqua" w:cs="Arial"/>
          <w:sz w:val="24"/>
          <w:szCs w:val="24"/>
        </w:rPr>
        <w:t xml:space="preserve">outlines ten (10) Strategic issues through which the MDAs will deliver on their promise to citizenry, viz, to uplift the well-being, safety, security, and inclusivity of Kenyans in national development. </w:t>
      </w:r>
    </w:p>
    <w:p w14:paraId="21306AD8"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597F972A"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r w:rsidRPr="00F23942">
        <w:rPr>
          <w:rFonts w:ascii="Book Antiqua" w:hAnsi="Book Antiqua" w:cs="Arial"/>
          <w:sz w:val="24"/>
          <w:szCs w:val="24"/>
        </w:rPr>
        <w:t xml:space="preserve">The Strategic issues are as follows: </w:t>
      </w:r>
    </w:p>
    <w:p w14:paraId="0ED71707" w14:textId="77777777" w:rsidR="00C47095" w:rsidRPr="00F23942" w:rsidRDefault="00C47095" w:rsidP="00C47095">
      <w:pPr>
        <w:pStyle w:val="ListParagraph"/>
        <w:numPr>
          <w:ilvl w:val="2"/>
          <w:numId w:val="53"/>
        </w:numPr>
        <w:autoSpaceDE w:val="0"/>
        <w:autoSpaceDN w:val="0"/>
        <w:adjustRightInd w:val="0"/>
        <w:spacing w:before="240" w:after="60" w:line="240" w:lineRule="auto"/>
        <w:ind w:left="851"/>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   Legal and institutional framework;</w:t>
      </w:r>
    </w:p>
    <w:p w14:paraId="6C9B292E" w14:textId="77777777" w:rsidR="00C47095" w:rsidRPr="00F23942" w:rsidRDefault="00C47095" w:rsidP="00C47095">
      <w:pPr>
        <w:pStyle w:val="ListParagraph"/>
        <w:numPr>
          <w:ilvl w:val="0"/>
          <w:numId w:val="53"/>
        </w:numPr>
        <w:autoSpaceDE w:val="0"/>
        <w:autoSpaceDN w:val="0"/>
        <w:adjustRightInd w:val="0"/>
        <w:spacing w:after="60" w:line="240" w:lineRule="auto"/>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Human resource development;  </w:t>
      </w:r>
    </w:p>
    <w:p w14:paraId="1787A80C" w14:textId="77777777" w:rsidR="00C47095" w:rsidRPr="00F23942" w:rsidRDefault="00C47095" w:rsidP="00C47095">
      <w:pPr>
        <w:pStyle w:val="ListParagraph"/>
        <w:numPr>
          <w:ilvl w:val="0"/>
          <w:numId w:val="53"/>
        </w:numPr>
        <w:autoSpaceDE w:val="0"/>
        <w:autoSpaceDN w:val="0"/>
        <w:adjustRightInd w:val="0"/>
        <w:spacing w:after="60" w:line="240" w:lineRule="auto"/>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Education, training and research; </w:t>
      </w:r>
    </w:p>
    <w:p w14:paraId="4A46A236" w14:textId="77777777" w:rsidR="00C47095" w:rsidRPr="00F23942" w:rsidRDefault="00C47095" w:rsidP="00C47095">
      <w:pPr>
        <w:pStyle w:val="ListParagraph"/>
        <w:numPr>
          <w:ilvl w:val="0"/>
          <w:numId w:val="53"/>
        </w:numPr>
        <w:autoSpaceDE w:val="0"/>
        <w:autoSpaceDN w:val="0"/>
        <w:adjustRightInd w:val="0"/>
        <w:spacing w:after="60" w:line="240" w:lineRule="auto"/>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Funding (Investments in) STI; </w:t>
      </w:r>
    </w:p>
    <w:p w14:paraId="12C9C0E5" w14:textId="77777777" w:rsidR="00C47095" w:rsidRPr="00F23942" w:rsidRDefault="00C47095" w:rsidP="00C47095">
      <w:pPr>
        <w:pStyle w:val="ListParagraph"/>
        <w:numPr>
          <w:ilvl w:val="0"/>
          <w:numId w:val="53"/>
        </w:numPr>
        <w:autoSpaceDE w:val="0"/>
        <w:autoSpaceDN w:val="0"/>
        <w:adjustRightInd w:val="0"/>
        <w:spacing w:after="60" w:line="240" w:lineRule="auto"/>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Technology development, transfer and diffusion;</w:t>
      </w:r>
    </w:p>
    <w:p w14:paraId="60F9CB69" w14:textId="77777777" w:rsidR="00C47095" w:rsidRPr="00F23942" w:rsidRDefault="00C47095" w:rsidP="00C47095">
      <w:pPr>
        <w:pStyle w:val="ListParagraph"/>
        <w:numPr>
          <w:ilvl w:val="0"/>
          <w:numId w:val="53"/>
        </w:numPr>
        <w:autoSpaceDE w:val="0"/>
        <w:autoSpaceDN w:val="0"/>
        <w:adjustRightInd w:val="0"/>
        <w:spacing w:after="0" w:line="240" w:lineRule="auto"/>
        <w:jc w:val="both"/>
        <w:rPr>
          <w:rFonts w:ascii="Book Antiqua" w:eastAsia="Times New Roman" w:hAnsi="Book Antiqua" w:cs="Arial"/>
          <w:sz w:val="24"/>
          <w:szCs w:val="24"/>
          <w:lang w:eastAsia="en-GB"/>
        </w:rPr>
      </w:pPr>
      <w:r w:rsidRPr="00F23942">
        <w:rPr>
          <w:rFonts w:ascii="Book Antiqua" w:eastAsia="Times New Roman" w:hAnsi="Book Antiqua" w:cs="Arial"/>
          <w:sz w:val="24"/>
          <w:szCs w:val="24"/>
          <w:lang w:eastAsia="en-GB"/>
        </w:rPr>
        <w:t xml:space="preserve">Infrastructure for science technology and innovation;  </w:t>
      </w:r>
    </w:p>
    <w:p w14:paraId="69FD5A27" w14:textId="77777777" w:rsidR="00C47095" w:rsidRPr="00F23942" w:rsidRDefault="00C47095" w:rsidP="00C47095">
      <w:pPr>
        <w:pStyle w:val="Default"/>
        <w:numPr>
          <w:ilvl w:val="0"/>
          <w:numId w:val="53"/>
        </w:numPr>
        <w:jc w:val="both"/>
        <w:rPr>
          <w:rFonts w:ascii="Book Antiqua" w:hAnsi="Book Antiqua" w:cs="Arial"/>
        </w:rPr>
      </w:pPr>
      <w:r w:rsidRPr="00F23942">
        <w:rPr>
          <w:rFonts w:ascii="Book Antiqua" w:hAnsi="Book Antiqua" w:cs="Arial"/>
        </w:rPr>
        <w:t xml:space="preserve">STI Advocacy and Awareness  </w:t>
      </w:r>
    </w:p>
    <w:p w14:paraId="3778704C" w14:textId="77777777" w:rsidR="00C47095" w:rsidRPr="00F23942" w:rsidRDefault="00C47095" w:rsidP="00C47095">
      <w:pPr>
        <w:pStyle w:val="Default"/>
        <w:numPr>
          <w:ilvl w:val="0"/>
          <w:numId w:val="53"/>
        </w:numPr>
        <w:jc w:val="both"/>
        <w:rPr>
          <w:rFonts w:ascii="Book Antiqua" w:hAnsi="Book Antiqua" w:cs="Arial"/>
        </w:rPr>
      </w:pPr>
      <w:r w:rsidRPr="00F23942">
        <w:rPr>
          <w:rFonts w:ascii="Book Antiqua" w:hAnsi="Book Antiqua" w:cs="Arial"/>
        </w:rPr>
        <w:t>Collaborations and Partnerships in Science, Technology and Innovation</w:t>
      </w:r>
    </w:p>
    <w:p w14:paraId="2278DD31" w14:textId="77777777" w:rsidR="00C47095" w:rsidRPr="00F23942" w:rsidRDefault="00C47095" w:rsidP="00C47095">
      <w:pPr>
        <w:pStyle w:val="ListParagraph"/>
        <w:numPr>
          <w:ilvl w:val="0"/>
          <w:numId w:val="53"/>
        </w:numPr>
        <w:autoSpaceDE w:val="0"/>
        <w:autoSpaceDN w:val="0"/>
        <w:adjustRightInd w:val="0"/>
        <w:spacing w:after="60" w:line="240" w:lineRule="auto"/>
        <w:jc w:val="both"/>
        <w:rPr>
          <w:rFonts w:ascii="Book Antiqua" w:eastAsia="Times New Roman" w:hAnsi="Book Antiqua" w:cs="Arial"/>
          <w:sz w:val="24"/>
          <w:szCs w:val="24"/>
          <w:lang w:eastAsia="en-GB"/>
        </w:rPr>
      </w:pPr>
      <w:r w:rsidRPr="00F23942">
        <w:rPr>
          <w:rFonts w:ascii="Book Antiqua" w:hAnsi="Book Antiqua" w:cs="Arial"/>
          <w:sz w:val="24"/>
          <w:szCs w:val="24"/>
        </w:rPr>
        <w:t>Gender Mainstreaming in STI</w:t>
      </w:r>
    </w:p>
    <w:p w14:paraId="11CA6284" w14:textId="77777777" w:rsidR="00C47095" w:rsidRPr="00F23942" w:rsidRDefault="00C47095" w:rsidP="00C47095">
      <w:pPr>
        <w:pStyle w:val="ListParagraph"/>
        <w:numPr>
          <w:ilvl w:val="0"/>
          <w:numId w:val="53"/>
        </w:numPr>
        <w:autoSpaceDE w:val="0"/>
        <w:autoSpaceDN w:val="0"/>
        <w:adjustRightInd w:val="0"/>
        <w:spacing w:after="60" w:line="240" w:lineRule="auto"/>
        <w:jc w:val="both"/>
        <w:rPr>
          <w:rFonts w:ascii="Book Antiqua" w:eastAsia="Times New Roman" w:hAnsi="Book Antiqua" w:cs="Arial"/>
          <w:sz w:val="24"/>
          <w:szCs w:val="24"/>
          <w:lang w:eastAsia="en-GB"/>
        </w:rPr>
      </w:pPr>
      <w:r w:rsidRPr="00F23942">
        <w:rPr>
          <w:rFonts w:ascii="Book Antiqua" w:hAnsi="Book Antiqua" w:cs="Arial"/>
          <w:sz w:val="24"/>
          <w:szCs w:val="24"/>
        </w:rPr>
        <w:t>Performance Management</w:t>
      </w:r>
    </w:p>
    <w:p w14:paraId="1C3220E5" w14:textId="77777777" w:rsidR="00C47095" w:rsidRPr="00F23942" w:rsidRDefault="00C47095" w:rsidP="00C47095">
      <w:pPr>
        <w:autoSpaceDE w:val="0"/>
        <w:autoSpaceDN w:val="0"/>
        <w:adjustRightInd w:val="0"/>
        <w:spacing w:after="60" w:line="240" w:lineRule="auto"/>
        <w:jc w:val="both"/>
        <w:rPr>
          <w:rFonts w:ascii="Book Antiqua" w:eastAsia="Times New Roman" w:hAnsi="Book Antiqua" w:cs="Arial"/>
          <w:color w:val="000000"/>
          <w:sz w:val="24"/>
          <w:szCs w:val="24"/>
          <w:lang w:eastAsia="en-GB"/>
        </w:rPr>
      </w:pPr>
    </w:p>
    <w:p w14:paraId="4A24BAD8" w14:textId="77777777" w:rsidR="00C47095" w:rsidRPr="00F23942" w:rsidRDefault="00C47095" w:rsidP="00C47095">
      <w:pPr>
        <w:autoSpaceDE w:val="0"/>
        <w:autoSpaceDN w:val="0"/>
        <w:adjustRightInd w:val="0"/>
        <w:spacing w:after="60" w:line="240" w:lineRule="auto"/>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MDAs will consider the above identified strategic issues in addition to other issues relevant to their mandate</w:t>
      </w:r>
    </w:p>
    <w:p w14:paraId="7E20DF82"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4E2B85C5" w14:textId="77777777" w:rsidR="00C47095" w:rsidRPr="00F23942" w:rsidRDefault="00C47095" w:rsidP="00C47095">
      <w:pPr>
        <w:pStyle w:val="ListParagraph"/>
        <w:numPr>
          <w:ilvl w:val="1"/>
          <w:numId w:val="16"/>
        </w:numPr>
        <w:autoSpaceDE w:val="0"/>
        <w:autoSpaceDN w:val="0"/>
        <w:adjustRightInd w:val="0"/>
        <w:spacing w:before="240" w:after="60" w:line="276" w:lineRule="auto"/>
        <w:ind w:left="426"/>
        <w:jc w:val="both"/>
        <w:rPr>
          <w:rFonts w:ascii="Book Antiqua" w:hAnsi="Book Antiqua" w:cs="Arial"/>
          <w:b/>
          <w:bCs/>
          <w:sz w:val="24"/>
          <w:szCs w:val="24"/>
        </w:rPr>
      </w:pPr>
      <w:r w:rsidRPr="00F23942">
        <w:rPr>
          <w:rFonts w:ascii="Book Antiqua" w:hAnsi="Book Antiqua" w:cs="Arial"/>
          <w:sz w:val="24"/>
          <w:szCs w:val="24"/>
        </w:rPr>
        <w:t xml:space="preserve">  </w:t>
      </w:r>
      <w:r w:rsidRPr="00F23942">
        <w:rPr>
          <w:rFonts w:ascii="Book Antiqua" w:hAnsi="Book Antiqua" w:cs="Arial"/>
          <w:b/>
          <w:bCs/>
          <w:sz w:val="24"/>
          <w:szCs w:val="24"/>
        </w:rPr>
        <w:t>Implementation Framework of National STI Strategies</w:t>
      </w:r>
    </w:p>
    <w:p w14:paraId="76B7C708" w14:textId="77777777" w:rsidR="00C47095" w:rsidRPr="00F23942" w:rsidRDefault="00C47095" w:rsidP="00C47095">
      <w:pPr>
        <w:pStyle w:val="ListParagraph"/>
        <w:autoSpaceDE w:val="0"/>
        <w:autoSpaceDN w:val="0"/>
        <w:adjustRightInd w:val="0"/>
        <w:spacing w:before="240" w:after="60" w:line="276" w:lineRule="auto"/>
        <w:ind w:left="426"/>
        <w:jc w:val="both"/>
        <w:rPr>
          <w:rFonts w:ascii="Book Antiqua" w:hAnsi="Book Antiqua" w:cs="Arial"/>
          <w:b/>
          <w:bCs/>
          <w:sz w:val="24"/>
          <w:szCs w:val="24"/>
        </w:rPr>
      </w:pPr>
    </w:p>
    <w:p w14:paraId="035B7067" w14:textId="77777777"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 xml:space="preserve">The National STI strategy will be implemented through a multi-sectoral, and incremental approach, and will be oversighted by the Ministry for the time </w:t>
      </w:r>
      <w:proofErr w:type="gramStart"/>
      <w:r w:rsidRPr="00F23942">
        <w:rPr>
          <w:rFonts w:ascii="Book Antiqua" w:hAnsi="Book Antiqua" w:cs="Arial"/>
          <w:sz w:val="24"/>
          <w:szCs w:val="24"/>
        </w:rPr>
        <w:t>being in charge of</w:t>
      </w:r>
      <w:proofErr w:type="gramEnd"/>
      <w:r w:rsidRPr="00F23942">
        <w:rPr>
          <w:rFonts w:ascii="Book Antiqua" w:hAnsi="Book Antiqua" w:cs="Arial"/>
          <w:sz w:val="24"/>
          <w:szCs w:val="24"/>
        </w:rPr>
        <w:t xml:space="preserve"> science, technology and innovation. NACOSTI will coordinate implementation of joint action plans and activities of MDAs in the STI eco-system in the spirit of continuous improvement. MDAs are </w:t>
      </w:r>
      <w:r w:rsidRPr="00F23942">
        <w:rPr>
          <w:rFonts w:ascii="Book Antiqua" w:hAnsi="Book Antiqua" w:cs="Arial"/>
          <w:sz w:val="24"/>
          <w:szCs w:val="24"/>
        </w:rPr>
        <w:lastRenderedPageBreak/>
        <w:t>expected to customize and develop their institutional implementation framework and action plans for their STI Strategy, in accordance with its organizational objectives. MDAs will review their strategies after every five years, taking cognizance of its success in meeting the established objectives, as well as evolution of the strategic context.</w:t>
      </w:r>
    </w:p>
    <w:p w14:paraId="62499307" w14:textId="77777777" w:rsidR="00C47095" w:rsidRPr="00F23942" w:rsidRDefault="00C47095" w:rsidP="00C47095">
      <w:pPr>
        <w:pStyle w:val="ListParagraph"/>
        <w:numPr>
          <w:ilvl w:val="1"/>
          <w:numId w:val="16"/>
        </w:numPr>
        <w:autoSpaceDE w:val="0"/>
        <w:autoSpaceDN w:val="0"/>
        <w:adjustRightInd w:val="0"/>
        <w:spacing w:before="240" w:after="60" w:line="276" w:lineRule="auto"/>
        <w:ind w:left="426"/>
        <w:jc w:val="both"/>
        <w:rPr>
          <w:rFonts w:ascii="Book Antiqua" w:hAnsi="Book Antiqua" w:cs="Arial"/>
          <w:b/>
          <w:bCs/>
          <w:sz w:val="24"/>
          <w:szCs w:val="24"/>
        </w:rPr>
      </w:pPr>
      <w:r w:rsidRPr="00F23942">
        <w:rPr>
          <w:rFonts w:ascii="Book Antiqua" w:hAnsi="Book Antiqua" w:cs="Arial"/>
          <w:b/>
          <w:bCs/>
          <w:sz w:val="24"/>
          <w:szCs w:val="24"/>
        </w:rPr>
        <w:t>MDAs that fall under the core mandate of STI Mainstreaming and Infusion</w:t>
      </w:r>
    </w:p>
    <w:p w14:paraId="3B9A710C" w14:textId="77777777" w:rsidR="00C47095" w:rsidRPr="00F23942" w:rsidRDefault="00C47095" w:rsidP="00C47095">
      <w:pPr>
        <w:pStyle w:val="ListParagraph"/>
        <w:autoSpaceDE w:val="0"/>
        <w:autoSpaceDN w:val="0"/>
        <w:adjustRightInd w:val="0"/>
        <w:spacing w:before="240" w:after="60" w:line="276" w:lineRule="auto"/>
        <w:ind w:left="0"/>
        <w:jc w:val="both"/>
        <w:rPr>
          <w:rFonts w:ascii="Book Antiqua" w:hAnsi="Book Antiqua" w:cs="Arial"/>
          <w:sz w:val="24"/>
          <w:szCs w:val="24"/>
        </w:rPr>
      </w:pPr>
      <w:r w:rsidRPr="00F23942">
        <w:rPr>
          <w:rFonts w:ascii="Book Antiqua" w:hAnsi="Book Antiqua" w:cs="Arial"/>
          <w:sz w:val="24"/>
          <w:szCs w:val="24"/>
        </w:rPr>
        <w:t>The MDAs that fall under the core mandate of STI Mainstreaming and Infusion are;</w:t>
      </w:r>
    </w:p>
    <w:p w14:paraId="2EEFBCB7" w14:textId="77777777" w:rsidR="00C47095" w:rsidRPr="00F23942" w:rsidRDefault="00C47095" w:rsidP="00C47095">
      <w:pPr>
        <w:pStyle w:val="ListParagraph"/>
        <w:numPr>
          <w:ilvl w:val="0"/>
          <w:numId w:val="32"/>
        </w:numPr>
        <w:autoSpaceDE w:val="0"/>
        <w:autoSpaceDN w:val="0"/>
        <w:adjustRightInd w:val="0"/>
        <w:spacing w:before="240" w:after="60" w:line="276" w:lineRule="auto"/>
        <w:jc w:val="both"/>
        <w:rPr>
          <w:rFonts w:ascii="Book Antiqua" w:hAnsi="Book Antiqua" w:cs="Arial"/>
          <w:sz w:val="24"/>
          <w:szCs w:val="24"/>
        </w:rPr>
      </w:pPr>
      <w:r w:rsidRPr="00F23942">
        <w:rPr>
          <w:rFonts w:ascii="Book Antiqua" w:hAnsi="Book Antiqua" w:cs="Arial"/>
          <w:sz w:val="24"/>
          <w:szCs w:val="24"/>
        </w:rPr>
        <w:t>Research Institutions, Universities, and University Colleges, as well as their regulating agencies</w:t>
      </w:r>
    </w:p>
    <w:p w14:paraId="3E278CC6" w14:textId="77777777" w:rsidR="00C47095" w:rsidRPr="00F23942" w:rsidRDefault="00C47095" w:rsidP="00C47095">
      <w:pPr>
        <w:pStyle w:val="ListParagraph"/>
        <w:numPr>
          <w:ilvl w:val="0"/>
          <w:numId w:val="32"/>
        </w:numPr>
        <w:autoSpaceDE w:val="0"/>
        <w:autoSpaceDN w:val="0"/>
        <w:adjustRightInd w:val="0"/>
        <w:spacing w:before="240" w:after="60" w:line="276" w:lineRule="auto"/>
        <w:jc w:val="both"/>
        <w:rPr>
          <w:rFonts w:ascii="Book Antiqua" w:hAnsi="Book Antiqua" w:cs="Arial"/>
          <w:sz w:val="24"/>
          <w:szCs w:val="24"/>
        </w:rPr>
      </w:pPr>
      <w:r w:rsidRPr="00F23942">
        <w:rPr>
          <w:rFonts w:ascii="Book Antiqua" w:hAnsi="Book Antiqua" w:cs="Arial"/>
          <w:sz w:val="24"/>
          <w:szCs w:val="24"/>
        </w:rPr>
        <w:t>Tertiary institutions focused on STI as well as their regulating agencies</w:t>
      </w:r>
    </w:p>
    <w:p w14:paraId="0E506F09" w14:textId="77777777" w:rsidR="00C47095" w:rsidRPr="00F23942" w:rsidRDefault="00C47095" w:rsidP="00C47095">
      <w:pPr>
        <w:pStyle w:val="ListParagraph"/>
        <w:numPr>
          <w:ilvl w:val="0"/>
          <w:numId w:val="32"/>
        </w:numPr>
        <w:autoSpaceDE w:val="0"/>
        <w:autoSpaceDN w:val="0"/>
        <w:adjustRightInd w:val="0"/>
        <w:spacing w:before="240" w:after="60" w:line="276" w:lineRule="auto"/>
        <w:jc w:val="both"/>
        <w:rPr>
          <w:rFonts w:ascii="Book Antiqua" w:hAnsi="Book Antiqua" w:cs="Arial"/>
          <w:sz w:val="24"/>
          <w:szCs w:val="24"/>
        </w:rPr>
      </w:pPr>
      <w:r w:rsidRPr="00F23942">
        <w:rPr>
          <w:rFonts w:ascii="Book Antiqua" w:hAnsi="Book Antiqua" w:cs="Arial"/>
          <w:sz w:val="24"/>
          <w:szCs w:val="24"/>
        </w:rPr>
        <w:t>MDAs involved in the National Research Priorities Framework</w:t>
      </w:r>
    </w:p>
    <w:p w14:paraId="3EC05D59" w14:textId="77777777" w:rsidR="00C47095" w:rsidRPr="00F23942" w:rsidRDefault="00C47095" w:rsidP="00C47095">
      <w:pPr>
        <w:pStyle w:val="ListParagraph"/>
        <w:numPr>
          <w:ilvl w:val="0"/>
          <w:numId w:val="32"/>
        </w:numPr>
        <w:autoSpaceDE w:val="0"/>
        <w:autoSpaceDN w:val="0"/>
        <w:adjustRightInd w:val="0"/>
        <w:spacing w:before="240" w:after="60" w:line="276" w:lineRule="auto"/>
        <w:jc w:val="both"/>
        <w:rPr>
          <w:rFonts w:ascii="Book Antiqua" w:hAnsi="Book Antiqua" w:cs="Arial"/>
          <w:sz w:val="24"/>
          <w:szCs w:val="24"/>
        </w:rPr>
      </w:pPr>
      <w:r w:rsidRPr="00F23942">
        <w:rPr>
          <w:rFonts w:ascii="Book Antiqua" w:hAnsi="Book Antiqua" w:cs="Arial"/>
          <w:sz w:val="24"/>
          <w:szCs w:val="24"/>
        </w:rPr>
        <w:t xml:space="preserve">MDAs with a distinct research and technology development </w:t>
      </w:r>
      <w:proofErr w:type="spellStart"/>
      <w:r w:rsidRPr="00F23942">
        <w:rPr>
          <w:rFonts w:ascii="Book Antiqua" w:hAnsi="Book Antiqua" w:cs="Arial"/>
          <w:sz w:val="24"/>
          <w:szCs w:val="24"/>
        </w:rPr>
        <w:t>centre</w:t>
      </w:r>
      <w:proofErr w:type="spellEnd"/>
      <w:r w:rsidRPr="00F23942">
        <w:rPr>
          <w:rFonts w:ascii="Book Antiqua" w:hAnsi="Book Antiqua" w:cs="Arial"/>
          <w:sz w:val="24"/>
          <w:szCs w:val="24"/>
        </w:rPr>
        <w:t>/unit.</w:t>
      </w:r>
    </w:p>
    <w:p w14:paraId="74C9F832"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03438057" w14:textId="77E6F5CE" w:rsidR="00C47095" w:rsidRDefault="00C47095" w:rsidP="00C47095">
      <w:pPr>
        <w:pStyle w:val="ListParagraph"/>
        <w:numPr>
          <w:ilvl w:val="1"/>
          <w:numId w:val="16"/>
        </w:numPr>
        <w:autoSpaceDE w:val="0"/>
        <w:autoSpaceDN w:val="0"/>
        <w:adjustRightInd w:val="0"/>
        <w:spacing w:before="240" w:after="60" w:line="276" w:lineRule="auto"/>
        <w:ind w:left="426"/>
        <w:jc w:val="both"/>
        <w:rPr>
          <w:rFonts w:ascii="Book Antiqua" w:hAnsi="Book Antiqua" w:cs="Arial"/>
          <w:b/>
          <w:bCs/>
          <w:sz w:val="24"/>
          <w:szCs w:val="24"/>
        </w:rPr>
      </w:pPr>
      <w:r w:rsidRPr="00F23942">
        <w:rPr>
          <w:rFonts w:ascii="Book Antiqua" w:hAnsi="Book Antiqua" w:cs="Arial"/>
          <w:b/>
          <w:bCs/>
          <w:sz w:val="24"/>
          <w:szCs w:val="24"/>
        </w:rPr>
        <w:t xml:space="preserve">Conceptual Framework of the National STI Strategy </w:t>
      </w:r>
    </w:p>
    <w:p w14:paraId="1F7200A7" w14:textId="1AD60768" w:rsidR="007B2060" w:rsidRDefault="007B2060" w:rsidP="007B2060">
      <w:pPr>
        <w:autoSpaceDE w:val="0"/>
        <w:autoSpaceDN w:val="0"/>
        <w:adjustRightInd w:val="0"/>
        <w:spacing w:before="240" w:after="60" w:line="276" w:lineRule="auto"/>
        <w:jc w:val="both"/>
        <w:rPr>
          <w:rFonts w:ascii="Book Antiqua" w:hAnsi="Book Antiqua" w:cs="Arial"/>
          <w:b/>
          <w:bCs/>
          <w:sz w:val="24"/>
          <w:szCs w:val="24"/>
        </w:rPr>
      </w:pPr>
      <w:r>
        <w:rPr>
          <w:rFonts w:ascii="Arial" w:hAnsi="Arial" w:cs="Arial"/>
          <w:noProof/>
          <w:sz w:val="24"/>
          <w:szCs w:val="24"/>
        </w:rPr>
        <mc:AlternateContent>
          <mc:Choice Requires="wpg">
            <w:drawing>
              <wp:anchor distT="0" distB="0" distL="114300" distR="114300" simplePos="0" relativeHeight="251665408" behindDoc="0" locked="0" layoutInCell="1" allowOverlap="1" wp14:anchorId="1D4DBEB9" wp14:editId="4884A5F5">
                <wp:simplePos x="0" y="0"/>
                <wp:positionH relativeFrom="column">
                  <wp:posOffset>-241110</wp:posOffset>
                </wp:positionH>
                <wp:positionV relativeFrom="paragraph">
                  <wp:posOffset>70932</wp:posOffset>
                </wp:positionV>
                <wp:extent cx="6936294" cy="4581814"/>
                <wp:effectExtent l="0" t="0" r="17145" b="28575"/>
                <wp:wrapNone/>
                <wp:docPr id="2" name="Group 2"/>
                <wp:cNvGraphicFramePr/>
                <a:graphic xmlns:a="http://schemas.openxmlformats.org/drawingml/2006/main">
                  <a:graphicData uri="http://schemas.microsoft.com/office/word/2010/wordprocessingGroup">
                    <wpg:wgp>
                      <wpg:cNvGrpSpPr/>
                      <wpg:grpSpPr>
                        <a:xfrm>
                          <a:off x="0" y="0"/>
                          <a:ext cx="6936294" cy="4581814"/>
                          <a:chOff x="0" y="0"/>
                          <a:chExt cx="6936294" cy="4581814"/>
                        </a:xfrm>
                      </wpg:grpSpPr>
                      <wps:wsp>
                        <wps:cNvPr id="3" name="Rectangle: Rounded Corners 3"/>
                        <wps:cNvSpPr/>
                        <wps:spPr>
                          <a:xfrm>
                            <a:off x="0" y="0"/>
                            <a:ext cx="6936294" cy="4581814"/>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1927041" y="1367821"/>
                            <a:ext cx="2887763" cy="269617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10084A"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Legal and Institutional Framework</w:t>
                              </w:r>
                              <w:r w:rsidRPr="003B155F">
                                <w:rPr>
                                  <w:sz w:val="20"/>
                                  <w:szCs w:val="20"/>
                                </w:rPr>
                                <w:t xml:space="preserve"> </w:t>
                              </w:r>
                            </w:p>
                            <w:p w14:paraId="571AD6B3"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Human Resource Development</w:t>
                              </w:r>
                              <w:r w:rsidRPr="003B155F">
                                <w:rPr>
                                  <w:sz w:val="20"/>
                                  <w:szCs w:val="20"/>
                                </w:rPr>
                                <w:t xml:space="preserve"> </w:t>
                              </w:r>
                            </w:p>
                            <w:p w14:paraId="3BAB665F"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 xml:space="preserve">Education, </w:t>
                              </w:r>
                              <w:r>
                                <w:rPr>
                                  <w:rFonts w:ascii="Arial" w:hAnsi="Arial" w:cs="Arial"/>
                                  <w:sz w:val="20"/>
                                  <w:szCs w:val="20"/>
                                </w:rPr>
                                <w:t>T</w:t>
                              </w:r>
                              <w:r w:rsidRPr="003B155F">
                                <w:rPr>
                                  <w:rFonts w:ascii="Arial" w:hAnsi="Arial" w:cs="Arial"/>
                                  <w:sz w:val="20"/>
                                  <w:szCs w:val="20"/>
                                </w:rPr>
                                <w:t xml:space="preserve">raining and </w:t>
                              </w:r>
                              <w:r>
                                <w:rPr>
                                  <w:rFonts w:ascii="Arial" w:hAnsi="Arial" w:cs="Arial"/>
                                  <w:sz w:val="20"/>
                                  <w:szCs w:val="20"/>
                                </w:rPr>
                                <w:t>R</w:t>
                              </w:r>
                              <w:r w:rsidRPr="003B155F">
                                <w:rPr>
                                  <w:rFonts w:ascii="Arial" w:hAnsi="Arial" w:cs="Arial"/>
                                  <w:sz w:val="20"/>
                                  <w:szCs w:val="20"/>
                                </w:rPr>
                                <w:t>esearch</w:t>
                              </w:r>
                            </w:p>
                            <w:p w14:paraId="39832015"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Funding (Investments in) STI</w:t>
                              </w:r>
                            </w:p>
                            <w:p w14:paraId="767289BC"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 xml:space="preserve">Technology </w:t>
                              </w:r>
                              <w:r>
                                <w:rPr>
                                  <w:rFonts w:ascii="Arial" w:hAnsi="Arial" w:cs="Arial"/>
                                  <w:sz w:val="20"/>
                                  <w:szCs w:val="20"/>
                                </w:rPr>
                                <w:t>D</w:t>
                              </w:r>
                              <w:r w:rsidRPr="003B155F">
                                <w:rPr>
                                  <w:rFonts w:ascii="Arial" w:hAnsi="Arial" w:cs="Arial"/>
                                  <w:sz w:val="20"/>
                                  <w:szCs w:val="20"/>
                                </w:rPr>
                                <w:t xml:space="preserve">evelopment, </w:t>
                              </w:r>
                              <w:r>
                                <w:rPr>
                                  <w:rFonts w:ascii="Arial" w:hAnsi="Arial" w:cs="Arial"/>
                                  <w:sz w:val="20"/>
                                  <w:szCs w:val="20"/>
                                </w:rPr>
                                <w:t>T</w:t>
                              </w:r>
                              <w:r w:rsidRPr="003B155F">
                                <w:rPr>
                                  <w:rFonts w:ascii="Arial" w:hAnsi="Arial" w:cs="Arial"/>
                                  <w:sz w:val="20"/>
                                  <w:szCs w:val="20"/>
                                </w:rPr>
                                <w:t xml:space="preserve">ransfer and </w:t>
                              </w:r>
                              <w:r>
                                <w:rPr>
                                  <w:rFonts w:ascii="Arial" w:hAnsi="Arial" w:cs="Arial"/>
                                  <w:sz w:val="20"/>
                                  <w:szCs w:val="20"/>
                                </w:rPr>
                                <w:t>D</w:t>
                              </w:r>
                              <w:r w:rsidRPr="003B155F">
                                <w:rPr>
                                  <w:rFonts w:ascii="Arial" w:hAnsi="Arial" w:cs="Arial"/>
                                  <w:sz w:val="20"/>
                                  <w:szCs w:val="20"/>
                                </w:rPr>
                                <w:t>iffusion</w:t>
                              </w:r>
                            </w:p>
                            <w:p w14:paraId="231AF5C6" w14:textId="77777777" w:rsidR="007B2060" w:rsidRPr="00C52B0B" w:rsidRDefault="007B2060" w:rsidP="007B2060">
                              <w:pPr>
                                <w:pStyle w:val="ListParagraph"/>
                                <w:numPr>
                                  <w:ilvl w:val="0"/>
                                  <w:numId w:val="61"/>
                                </w:numPr>
                                <w:jc w:val="both"/>
                                <w:rPr>
                                  <w:sz w:val="20"/>
                                  <w:szCs w:val="20"/>
                                </w:rPr>
                              </w:pPr>
                              <w:r w:rsidRPr="003B155F">
                                <w:rPr>
                                  <w:rFonts w:ascii="Arial" w:hAnsi="Arial" w:cs="Arial"/>
                                  <w:sz w:val="20"/>
                                  <w:szCs w:val="20"/>
                                </w:rPr>
                                <w:t>Infrastructure for STI, and Digital Readiness</w:t>
                              </w:r>
                            </w:p>
                            <w:p w14:paraId="5C5365CD" w14:textId="77777777" w:rsidR="007B2060" w:rsidRPr="00C52B0B" w:rsidRDefault="007B2060" w:rsidP="007B2060">
                              <w:pPr>
                                <w:pStyle w:val="ListParagraph"/>
                                <w:numPr>
                                  <w:ilvl w:val="0"/>
                                  <w:numId w:val="61"/>
                                </w:numPr>
                                <w:rPr>
                                  <w:sz w:val="20"/>
                                  <w:szCs w:val="20"/>
                                </w:rPr>
                              </w:pPr>
                              <w:r w:rsidRPr="00C52B0B">
                                <w:rPr>
                                  <w:sz w:val="20"/>
                                  <w:szCs w:val="20"/>
                                </w:rPr>
                                <w:t xml:space="preserve">STI </w:t>
                              </w:r>
                              <w:r>
                                <w:rPr>
                                  <w:sz w:val="20"/>
                                  <w:szCs w:val="20"/>
                                </w:rPr>
                                <w:t>A</w:t>
                              </w:r>
                              <w:r w:rsidRPr="00C52B0B">
                                <w:rPr>
                                  <w:sz w:val="20"/>
                                  <w:szCs w:val="20"/>
                                </w:rPr>
                                <w:t xml:space="preserve">dvocacy and </w:t>
                              </w:r>
                              <w:r>
                                <w:rPr>
                                  <w:sz w:val="20"/>
                                  <w:szCs w:val="20"/>
                                </w:rPr>
                                <w:t>A</w:t>
                              </w:r>
                              <w:r w:rsidRPr="00C52B0B">
                                <w:rPr>
                                  <w:sz w:val="20"/>
                                  <w:szCs w:val="20"/>
                                </w:rPr>
                                <w:t>wareness</w:t>
                              </w:r>
                            </w:p>
                            <w:p w14:paraId="06753E25"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 xml:space="preserve">Collaborations and </w:t>
                              </w:r>
                              <w:r>
                                <w:rPr>
                                  <w:rFonts w:ascii="Arial" w:hAnsi="Arial" w:cs="Arial"/>
                                  <w:sz w:val="20"/>
                                  <w:szCs w:val="20"/>
                                </w:rPr>
                                <w:t>P</w:t>
                              </w:r>
                              <w:r w:rsidRPr="003B155F">
                                <w:rPr>
                                  <w:rFonts w:ascii="Arial" w:hAnsi="Arial" w:cs="Arial"/>
                                  <w:sz w:val="20"/>
                                  <w:szCs w:val="20"/>
                                </w:rPr>
                                <w:t>artnerships in Science</w:t>
                              </w:r>
                              <w:r>
                                <w:rPr>
                                  <w:rFonts w:ascii="Arial" w:hAnsi="Arial" w:cs="Arial"/>
                                  <w:sz w:val="20"/>
                                  <w:szCs w:val="20"/>
                                </w:rPr>
                                <w:t xml:space="preserve">, </w:t>
                              </w:r>
                              <w:r w:rsidRPr="003B155F">
                                <w:rPr>
                                  <w:rFonts w:ascii="Arial" w:hAnsi="Arial" w:cs="Arial"/>
                                  <w:sz w:val="20"/>
                                  <w:szCs w:val="20"/>
                                </w:rPr>
                                <w:t>Technology</w:t>
                              </w:r>
                              <w:r>
                                <w:rPr>
                                  <w:rFonts w:ascii="Arial" w:hAnsi="Arial" w:cs="Arial"/>
                                  <w:sz w:val="20"/>
                                  <w:szCs w:val="20"/>
                                </w:rPr>
                                <w:t xml:space="preserve"> &amp; Innovation</w:t>
                              </w:r>
                            </w:p>
                            <w:p w14:paraId="5ADDCEA8"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Gender Mainstreaming in STI</w:t>
                              </w:r>
                            </w:p>
                            <w:p w14:paraId="0A4DEC3C"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 xml:space="preserve">Performance </w:t>
                              </w:r>
                              <w:r>
                                <w:rPr>
                                  <w:rFonts w:ascii="Arial" w:hAnsi="Arial" w:cs="Arial"/>
                                  <w:sz w:val="20"/>
                                  <w:szCs w:val="20"/>
                                </w:rPr>
                                <w:t>M</w:t>
                              </w:r>
                              <w:r w:rsidRPr="003B155F">
                                <w:rPr>
                                  <w:rFonts w:ascii="Arial" w:hAnsi="Arial" w:cs="Arial"/>
                                  <w:sz w:val="20"/>
                                  <w:szCs w:val="20"/>
                                </w:rPr>
                                <w:t xml:space="preserve">anagement (M&amp;E) </w:t>
                              </w:r>
                              <w:r>
                                <w:rPr>
                                  <w:rFonts w:ascii="Arial" w:hAnsi="Arial" w:cs="Arial"/>
                                  <w:sz w:val="20"/>
                                  <w:szCs w:val="20"/>
                                </w:rPr>
                                <w:t>F</w:t>
                              </w:r>
                              <w:r w:rsidRPr="003B155F">
                                <w:rPr>
                                  <w:rFonts w:ascii="Arial" w:hAnsi="Arial" w:cs="Arial"/>
                                  <w:sz w:val="20"/>
                                  <w:szCs w:val="20"/>
                                </w:rPr>
                                <w:t>ramework</w:t>
                              </w:r>
                            </w:p>
                            <w:p w14:paraId="6A6C6E2B" w14:textId="77777777" w:rsidR="007B2060" w:rsidRPr="003B155F" w:rsidRDefault="007B2060" w:rsidP="007B2060">
                              <w:pPr>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5" name="Diagram 5"/>
                        <wpg:cNvFrPr/>
                        <wpg:xfrm>
                          <a:off x="4700469" y="1337593"/>
                          <a:ext cx="2134235" cy="2625725"/>
                        </wpg:xfrm>
                        <a:graphic>
                          <a:graphicData uri="http://schemas.openxmlformats.org/drawingml/2006/diagram">
                            <dgm:relIds xmlns:dgm="http://schemas.openxmlformats.org/drawingml/2006/diagram" xmlns:r="http://schemas.openxmlformats.org/officeDocument/2006/relationships" r:dm="rId15" r:lo="rId16" r:qs="rId17" r:cs="rId18"/>
                          </a:graphicData>
                        </a:graphic>
                      </wpg:graphicFrame>
                      <wps:wsp>
                        <wps:cNvPr id="6" name="Oval 6"/>
                        <wps:cNvSpPr/>
                        <wps:spPr>
                          <a:xfrm>
                            <a:off x="4817761" y="1553126"/>
                            <a:ext cx="359973" cy="35999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9FD87" w14:textId="77777777" w:rsidR="007B2060" w:rsidRPr="00E50BD6" w:rsidRDefault="007B2060" w:rsidP="007B2060">
                              <w:pPr>
                                <w:spacing w:after="0" w:line="240" w:lineRule="auto"/>
                                <w:jc w:val="center"/>
                                <w:rPr>
                                  <w:b/>
                                  <w:bCs/>
                                  <w:color w:val="000000" w:themeColor="text1"/>
                                  <w:sz w:val="24"/>
                                  <w:szCs w:val="24"/>
                                </w:rPr>
                              </w:pPr>
                              <w:r w:rsidRPr="00E50BD6">
                                <w:rPr>
                                  <w:b/>
                                  <w:bCs/>
                                  <w:color w:val="000000" w:themeColor="text1"/>
                                  <w:sz w:val="24"/>
                                  <w:szCs w:val="24"/>
                                </w:rPr>
                                <w:t xml:space="preserve">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7" name="Diagram 7"/>
                        <wpg:cNvFrPr/>
                        <wpg:xfrm>
                          <a:off x="430908" y="442086"/>
                          <a:ext cx="6457950" cy="622935"/>
                        </wpg:xfrm>
                        <a:graphic>
                          <a:graphicData uri="http://schemas.openxmlformats.org/drawingml/2006/diagram">
                            <dgm:relIds xmlns:dgm="http://schemas.openxmlformats.org/drawingml/2006/diagram" xmlns:r="http://schemas.openxmlformats.org/officeDocument/2006/relationships" r:dm="rId20" r:lo="rId21" r:qs="rId22" r:cs="rId23"/>
                          </a:graphicData>
                        </a:graphic>
                      </wpg:graphicFrame>
                      <wps:wsp>
                        <wps:cNvPr id="8" name="Rectangle: Beveled 8"/>
                        <wps:cNvSpPr/>
                        <wps:spPr>
                          <a:xfrm>
                            <a:off x="253160" y="1141110"/>
                            <a:ext cx="1866585" cy="318225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1AC747" w14:textId="77777777" w:rsidR="007B2060" w:rsidRPr="00974175" w:rsidRDefault="007B2060" w:rsidP="007B2060">
                              <w:pPr>
                                <w:jc w:val="both"/>
                                <w:rPr>
                                  <w:b/>
                                  <w:bCs/>
                                </w:rPr>
                              </w:pPr>
                              <w:r>
                                <w:rPr>
                                  <w:rFonts w:ascii="Arial" w:hAnsi="Arial" w:cs="Arial"/>
                                  <w:b/>
                                  <w:bCs/>
                                </w:rPr>
                                <w:t>T</w:t>
                              </w:r>
                              <w:r w:rsidRPr="00203B59">
                                <w:rPr>
                                  <w:rFonts w:ascii="Arial" w:hAnsi="Arial" w:cs="Arial"/>
                                  <w:b/>
                                  <w:bCs/>
                                </w:rPr>
                                <w:t xml:space="preserve">o facilitate the transformation of the economy from a factor-based to a </w:t>
                              </w:r>
                              <w:r w:rsidRPr="00E507B3">
                                <w:rPr>
                                  <w:rFonts w:ascii="Arial" w:hAnsi="Arial" w:cs="Arial"/>
                                  <w:b/>
                                  <w:bCs/>
                                  <w:u w:val="single"/>
                                </w:rPr>
                                <w:t>knowledge-based</w:t>
                              </w:r>
                              <w:r w:rsidRPr="00203B59">
                                <w:rPr>
                                  <w:rFonts w:ascii="Arial" w:hAnsi="Arial" w:cs="Arial"/>
                                  <w:b/>
                                  <w:bCs/>
                                </w:rPr>
                                <w:t xml:space="preserve"> and </w:t>
                              </w:r>
                              <w:r w:rsidRPr="00E507B3">
                                <w:rPr>
                                  <w:rFonts w:ascii="Arial" w:hAnsi="Arial" w:cs="Arial"/>
                                  <w:b/>
                                  <w:bCs/>
                                  <w:u w:val="single"/>
                                </w:rPr>
                                <w:t>inclusive</w:t>
                              </w:r>
                              <w:r w:rsidRPr="00203B59">
                                <w:rPr>
                                  <w:rFonts w:ascii="Arial" w:hAnsi="Arial" w:cs="Arial"/>
                                  <w:b/>
                                  <w:bCs/>
                                </w:rPr>
                                <w:t xml:space="preserve"> </w:t>
                              </w:r>
                              <w:r w:rsidRPr="00E507B3">
                                <w:rPr>
                                  <w:rFonts w:ascii="Arial" w:hAnsi="Arial" w:cs="Arial"/>
                                  <w:b/>
                                  <w:bCs/>
                                  <w:u w:val="single"/>
                                </w:rPr>
                                <w:t>sustainable</w:t>
                              </w:r>
                              <w:r w:rsidRPr="00203B59">
                                <w:rPr>
                                  <w:rFonts w:ascii="Arial" w:hAnsi="Arial" w:cs="Arial"/>
                                  <w:b/>
                                  <w:bCs/>
                                </w:rPr>
                                <w:t xml:space="preserve"> economy that is </w:t>
                              </w:r>
                              <w:r w:rsidRPr="00E507B3">
                                <w:rPr>
                                  <w:rFonts w:ascii="Arial" w:hAnsi="Arial" w:cs="Arial"/>
                                  <w:b/>
                                  <w:bCs/>
                                  <w:u w:val="single"/>
                                </w:rPr>
                                <w:t>resilient</w:t>
                              </w:r>
                              <w:r w:rsidRPr="00203B59">
                                <w:rPr>
                                  <w:rFonts w:ascii="Arial" w:hAnsi="Arial" w:cs="Arial"/>
                                  <w:b/>
                                  <w:bCs/>
                                </w:rPr>
                                <w:t xml:space="preserve"> and provides a good quality of life for citizenry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val 9"/>
                        <wps:cNvSpPr/>
                        <wps:spPr>
                          <a:xfrm>
                            <a:off x="5052029" y="2191694"/>
                            <a:ext cx="359973" cy="35999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C0E3A" w14:textId="77777777" w:rsidR="007B2060" w:rsidRPr="00E50BD6" w:rsidRDefault="007B2060" w:rsidP="007B2060">
                              <w:pPr>
                                <w:spacing w:after="0" w:line="240" w:lineRule="auto"/>
                                <w:jc w:val="center"/>
                                <w:rPr>
                                  <w:b/>
                                  <w:bCs/>
                                  <w:color w:val="000000" w:themeColor="text1"/>
                                  <w:sz w:val="24"/>
                                  <w:szCs w:val="24"/>
                                </w:rPr>
                              </w:pPr>
                              <w:r>
                                <w:rPr>
                                  <w:b/>
                                  <w:bCs/>
                                  <w:color w:val="000000" w:themeColor="text1"/>
                                  <w:sz w:val="24"/>
                                  <w:szCs w:val="24"/>
                                </w:rPr>
                                <w:t>2</w:t>
                              </w:r>
                              <w:r w:rsidRPr="00E50BD6">
                                <w:rPr>
                                  <w:b/>
                                  <w:b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5052029" y="2762250"/>
                            <a:ext cx="359973" cy="35999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38158" w14:textId="77777777" w:rsidR="007B2060" w:rsidRPr="00E50BD6" w:rsidRDefault="007B2060" w:rsidP="007B2060">
                              <w:pPr>
                                <w:spacing w:after="0" w:line="240" w:lineRule="auto"/>
                                <w:jc w:val="center"/>
                                <w:rPr>
                                  <w:b/>
                                  <w:bCs/>
                                  <w:color w:val="000000" w:themeColor="text1"/>
                                  <w:sz w:val="24"/>
                                  <w:szCs w:val="24"/>
                                </w:rPr>
                              </w:pPr>
                              <w:r>
                                <w:rPr>
                                  <w:b/>
                                  <w:bCs/>
                                  <w:color w:val="000000" w:themeColor="text1"/>
                                  <w:sz w:val="24"/>
                                  <w:szCs w:val="24"/>
                                </w:rPr>
                                <w:t>3</w:t>
                              </w:r>
                              <w:r w:rsidRPr="00E50BD6">
                                <w:rPr>
                                  <w:b/>
                                  <w:b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4817761" y="3366812"/>
                            <a:ext cx="359973" cy="35999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660C9" w14:textId="77777777" w:rsidR="007B2060" w:rsidRPr="00E50BD6" w:rsidRDefault="007B2060" w:rsidP="007B2060">
                              <w:pPr>
                                <w:spacing w:after="0" w:line="240" w:lineRule="auto"/>
                                <w:jc w:val="center"/>
                                <w:rPr>
                                  <w:b/>
                                  <w:bCs/>
                                  <w:color w:val="000000" w:themeColor="text1"/>
                                  <w:sz w:val="24"/>
                                  <w:szCs w:val="24"/>
                                </w:rPr>
                              </w:pPr>
                              <w:r>
                                <w:rPr>
                                  <w:b/>
                                  <w:bCs/>
                                  <w:color w:val="000000" w:themeColor="text1"/>
                                  <w:sz w:val="24"/>
                                  <w:szCs w:val="24"/>
                                </w:rPr>
                                <w:t>4</w:t>
                              </w:r>
                              <w:r w:rsidRPr="00E50BD6">
                                <w:rPr>
                                  <w:b/>
                                  <w:bCs/>
                                  <w:color w:val="000000" w:themeColor="text1"/>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D4DBEB9" id="Group 2" o:spid="_x0000_s1026" style="position:absolute;left:0;text-align:left;margin-left:-19pt;margin-top:5.6pt;width:546.15pt;height:360.75pt;z-index:251665408" coordsize="69362,45818"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tzbga0AwAAE4/AAAWAAAAZHJzL2RpYWdyYW1zL2RhdGExLnhtbNRbW28bxxl9&#10;L9D/QPB9orlfjDjBXFGjTmIkTl6KIliTtEWUIpUlldgN8t97dkXSS1lShlIk1S8SuRKH831zznef&#10;L79+f7YY/Tpr1/PV8vmYfUHHo9lysprOl++ej398XYgdj9abZjltFqvl7Pn4w2w9/vqrv//ty+m7&#10;s2fTZtN8s5rOFiOsslw/w7Pn49PN5vzZycl6cjo7a9ZfrM5nS/z17ao9azZ42747mbbNb1j/bHHC&#10;KdUn03nzrm3OxttFmjsscdbMl+Ov+j2db16uN7uXo7Nudy+mz8e/6ywpddmTEo0n0mtGXJSKCJuN&#10;T57yQuMf49HmwzmknK4mu+XaH2ab0WL1Gs+7dS7a5bOz+aRdrVdvN19MVmcnq7dv55PZ9lfTbjqh&#10;7Mmi+bC62Jz8NGs380mziBftr7Ppy/l6M8Zisdl0ay36t7+sj1tbndiTXy7mk/+sNx8Ws5P1/Ox8&#10;MWPj0S/r7bKXT8ajyR0WnqwWq3Z90kwms+WG/cy7VbbLbp+NR+eni2kLrIxPLtW8Pn/Vbl9C8c2z&#10;N6vph/5J82yx3vzQ77J7ft79mC2nr5q2+f5VO1o0HcZmS/LP3C110v/HSYcrLNP/Pr/uIF1MmeZQ&#10;SOY5EmmkIEFFQ1xOQdMik/X+j4PT6zf8+vn4X69n7zf/Hm6729F6tZhPy3yx6N+0797ERTv6tVk8&#10;H1MaaKHbvQ3+rd9bJ/Wl/H8uNP6xedYORf7xh27ZBpL+uJx39GsWo3/MmsXmdBRXeN+8m3UK6RSB&#10;T3b/eX/FGaWt8swSzYsgkocMnTlDmBNOcFe8L27PgPOmfd02yzUA8H7ZE6hwzbjhkWTH8HEqC/GO&#10;c1Jc4SzFWKRiB3p/GngEb6iVKRIXvCPSSUqshZTCcRm9KZynspdyPX/zeUppSqTJAP+FiUBkYZJY&#10;pwwxlKbCvFAl2YPDuGTtRxKMJhfrDd4esLhnwK10UA9Gh9H6v9gNpf0XdMgvq9V09MNsctHONx9G&#10;8ECjby82eA1HNarjxsGSteYlchVy5jAqUCiRQRsSMk9EaeCcB8W8DXv8XMOS4gL31OIkIod1EpQ4&#10;yuBmaPZM64gH5uBgnoYlRoviqKFEM2shpeHEiiQhdHFJO81KAZm33vAalnweUtIUk1FBEMZpwmE4&#10;ToLzOAyThHLCF5WqXcX2nO5n7P1bxEHT5s1iNvrH6mKNIKgOyfjyavwWyYLwENfSDCsvPPEJYQ9T&#10;3HWGkUr2Mc65Br9RZyGthPkMmkjG8HHm8MpYp7mPzHH1f4DfyEK0iWUSYpZERuuxYQq+luKLdcwK&#10;Tm/D7+chpRSJBuYDUSzDmMD2EOdS53cFdbyExLS86TA+teVdQD7bBzeX4RxHoIQw7eIMYfxl0GPU&#10;1gYDcH0M332kh99DRUB5edosJ+DC6JtmefG2mWxg8h+AGdk5LkSGNXC6ANAK1iAiCLJacCO0D5F/&#10;tHmfMiNT7iQrjOQCawmXC5NJhSYspZgTdaVIEGubeXRZw9NYdpcsZbFjrI7IcxiLxHNqiBLFqphL&#10;CFnfwozPRMrkhNDUUyJ6/htQ3yphCU9Uc2O4UF0SsPVf5y2S1sHBjLoHfr1eTV6k+syw+9C3zRmy&#10;w+4n8uTuQZ/dxOUGycL+G2brl33y91PTri+/dXL6TfN+S69d+jE5fdXO3l55OJ23nanvcqBu9eE6&#10;24fA1eWa26zr5jxJik4VMhCqNYU3CI4E7QXRxVAWZBRA8IOqCDnpVRUdUuLmvTOuWOIukKhZF96W&#10;QoJXmRRutJXKqKgGQRg0tVd+l61333qP4518mCxmd997EchGNUPcF2FrpILFsMUEkiUzNKSsTMoP&#10;pvd1O/kWJY/B7l++QSa7xLPhcbyYvu8Qe+V85A6bf4otazNzNAWEUwlGpmOeSwgfixSlKIRd3g9S&#10;yb/6fFbL5WDrvYAw1/G0T+WAm8Efrxf0IOnZE25LrPPNoGrkPHxwiKCOiSCRKgGHCbPDTQrWCkQf&#10;pTzYYaJa0TaPcZzM+ow42ZFsM6QMggO8lhIcshWyS5n1w0k5XW8eQ8bAIYyxhtAckfH4kogztitk&#10;KGQJtHBJRe1J1pWgenZdeowNjvLnIQGPYuXOdR06hM5JvLlYLGabvOwyim381mP7r/EgtBTNGYoM&#10;zmkE2cJZFBmQM0pUUjN8iNEF4Wedkz1aZZfx6YHStn621okYlAlNLEgKYjZEojyI9BaCcI2M3DlP&#10;i00PvP3vZ+ez5lp4XwbT7/xkMoTF9eaq3i7TwKXTHkXuhLxPcgsiWyNJ9E45+FIfTLXIdSWmqyAf&#10;Gt+bQT6UuT9VuXfgjw1yna3n3GuCHBIgB+aJ5RRBsyhRorgGCz/Il293ZUerbAvyodKOBDlTHkVv&#10;GhAIh277naviUSLc91kHgXqVRr2pjqN33P6dQH4NAmp5nQzXJkDaHDjIDcQT1HY50ZbblIoXVFSf&#10;WF2GfRXkYhBh3AzyT0716UBeonaWFU1MADakyIl4D7sgFVyiR2BqNKo6dSg5WmVbkA+VdiTIS0w8&#10;64JKfurqIDYGxCcMmTjKIBanTpmszvbuuP07gfwaBFSDPFPteRTociWU8TwCF0+ZJpTlnBQ3yupq&#10;S15XBr0KclkF8k9O9elATtHesdkVxHVdf8vDLliOLpVDJ6gwC8UNatpdjrj3OZ8mjUerbAvyodKO&#10;BLnjDNEKPE9KFuUpT7F96VCtEoZFFF61ydXR1h23fyeQX4OAG0C+zff3/Xl0FoevB2lXqeovjJDt&#10;HtPbn87Wfd/990pHh+W/a6ddj2zUfbR/3SXN29Zo/9WV7aJdC6X/TF3zZatEKGmgGJsRlugOJCEg&#10;wNMeFXBmCmEmJwsjmdHRPTDk373F/MZWTZWmb6+mSke7UxNUc6AmMKwT9/4TE9dqwiTlFOeaKCth&#10;IBnK4hZNT4LSC9OcFtjNQ7oMNVHJj4+aqLPGT6OJusb8HgWVgzB72Sszt5tkH5KlcgLhgCx1/fxr&#10;IZIMmuHFaJIiyqAI5rtMFkVxU1AKkColfSVQHEKk0kbs1VSZet2kpocli5SY+7CWETSx0RlwFl0P&#10;ZDckqxCQIsgQ3KD1gb0MNVF3Aj33e/NWWRx8Gk3Aelb0N+9MlkrDspMdvvPAZA7JgoGamkbuAVnq&#10;2qLXkiXSEKwMlCiDkQdUxTBRokskyCgRelCRcjlMEYYQOdamVLZvdmp6XM+CQQ2eYohEaBuRX6Ku&#10;jQyjoKYS0URHFGbEzZqotJZ7s1FZlnwiTVS1PO9Mlsp4ZCc7sqkbyVLZ2z0gS12n9FqycIn5GVh8&#10;1BITUo3Sd5EjwIIRM28FuqzpsD/1qmmHfKnE/x4llb28naYely/oqkPobuJOutSVoCzxFgNpPoko&#10;Aqoxgd2qjErh9sqobA4+jTKQsQmoQZHkOMYPAyJSazCY5zNmcjSlMsaPgyldEnoFGZXC7ZVR2W18&#10;GmVgIhEsEejbOglkyKQxSycwcaoiT4bZkOVhC/qeyjgy8ria1z1sDIZWWswsKkiPShZ6Et1gBkYM&#10;dXTol6Jm6fNhDHZPZVS2LnfIuGpdH1YZScuEQaNIIvUwmwFD3FZhyjKaog2XArWQW23GsTSp7HDu&#10;lHE1LntYZUiU+pRQArlrN4wpUOuzKHKSiGEdTLN5jqrtQVJ/BRnHGtAjY47HpQnTzGgoBJOpDjRJ&#10;yFI82pAkoeWogpSwH3+pMiqbnDtkPC5NsrMKk5caXTyKvE1i2MLTzpt41Dd84Qo5wm3IqBRu700q&#10;W6Y7ZTxunCGUsVw4lEULR8UH9hTIQN9HeQxhmGSsNIeDNfekyZEZ/ePaDCWtsgo9EOSzqBbrjJYI&#10;7r+gQV8sN5EZJ241oMfajMo26Q4ZqIN3oNqXTB/WgCqMZWawg/CIsQ5pu+ErriwJSRYUeTD3KMRt&#10;NKkUbk+TyqbrThmPSxMZCrJ3XPNBuopmGfe46IZpJWJ98QaBefb0L6XJkVVi9ajISBC5SMeIChqu&#10;lYMroWC6PQtGi1FeYbL6NmQcS5PKRusOGfpRlaG8tLgd5wjSV9RDcQsC83u8ECqMiRjul1odzgpc&#10;MaCVwu1pUtm23SnjcWniUObiHCNNmIxBI5yi3uNYVsRHYX3AvbGscINq0BK/ooxjkYFLizUN3Z0y&#10;zKMiw8BkZgdLwblCnBHQPw0WQwJITbhA/GGoO2wr3VMZla3anTJwB/kRvYlnqGEE2U0KFsQZGY1Y&#10;pPHgSslRddOgwd2awlcKt6dJZeN3p4yHpEnfoR22Zd+829a/fjtd4bLx5SQihhn7vi0upb7fjHBZ&#10;45Mb29fekJ5eXvu+vB+9u/SNFdfnHy+SZyy4vUu+Pr/HsqP28tp3+2IKh3M2X+Ii9ifL1V9Nh+C4&#10;DgNpt8P5Ow30+trfgv/qfwAAAP//AwBQSwMEFAAGAAgAAAAhAHvVZEelCQAADSwAABYAAABkcnMv&#10;ZGlhZ3JhbXMvZGF0YTIueG1s1Fprb9vIFf1eoP9B0NdiVvN+GHEWw+EMajRNgjq7aFEUBS3RjlpJ&#10;1JJ0Nt7F/vce6hXJ8YNK4xj7RZGp8JL3zH2ce2ZefP9xPht8KOtmWi1Oh+w7OhyUi3E1mS6uToc/&#10;vEvEDgdNWywmxaxalKfDm7IZfv/yj394Mbman0yKtvhrNSlnA1hZNCe4djp837bLk9GoGb8v50Xz&#10;XbUsF/j1sqrnRYs/66vRpC5+hv35bMQp1aPJtLiqi/lwY6T4AhPzYroYvly907J91bTbr4N593Zn&#10;k9Phr8klrj1nRBjJiBQ8kCwwSnKXIksmGWPib8NBe7OEl5NqvDVXn5ftYFa9w/XOznW9OJlPx3XV&#10;VJftd+NqPqouL6fjcvNPUbedU2pkR7PiprpuR4DhQ10t/HhcLto/nY2rxRDmQtF21tb3VovZdFEO&#10;Bz81xz/lp+vp+L9NezMrR810vpyVrLOzMb++MhyMv8DwuJpVdTMqVu/N/s07Kxuzm2vDwfL9bFIj&#10;aoajNeDN8m2Nr6MuNpZ3LYJ0mY7WJKDOebcIjGQp5MRrR02MPFoffjtAfvWId6fDf74rP7b/wktc&#10;Ny3+vP3I7ol4YHFyUU1uVi9RnMya9nwFTHd92X3Uq4+39WBWdOFdLsgP5wjvX2CPUkT+9emwWVx1&#10;3hSw9ubiP+W4nX4om0F1OTh/dzY4b+uiLa9uXoy637vPlcVyMXlb1MXf9g3/Jd5tGPfgVVYIdRbu&#10;RcpwEXlIglCDSJVJGOIoEyQGHqOgmTIq7cJ1WdTv6mLRAJ6Pi3W0I6CtDZFYZzyRMkiSuQ734JyO&#10;WljPDoE+XMF+cD7qdxcLPf2VzDJjqSAqBkokzw3JovdEKGeczmjUud3520wvfu/+Kp2ZqGwkWc4M&#10;kUZy+Js4Sc6l3GcseYH13dSxVQ16xkzYxP10PHhbzabjm8FZ01yXzejNskRCoHMUs8HbelrV03Za&#10;NsdmxxFRwqP2nrlIDNUKUYIAyWxSxDCeRx0z40K+i5LPs0J6o4wzhgQpIpFUKpIZbon2mmkdlbJJ&#10;HID+7FlhsyTymBHNIpqW1agCHlHCciW1YSYL+acq8HlW/O78pZlUgmVozVpkWCCj0R9yR2yea+ol&#10;pVnODxZo3YLQEJ6hP/i6LNatoRpPK1KitVegBoOz+bIYt8dmwV7z6VszM0VT5jJOHEN7kALh7Lxw&#10;REmZGM1NlOyhbPBCSycDI0ozJJPPcmKZYoR6HYSUOdOWHYD93NmQGFc+E4kkHZG+PMcL2+iJssZ4&#10;bwxPxu+y//Ns+N35q2TuBeoVEUgHIoNHE6eoA5ybGKRPkotP/i5rMPODfoELvmmq8Vnen/52Vl4X&#10;c1Dg7hOUqLuwYlFh0Z4O6e4JZfNqxW9/LOpm/dTJtON+HXPALdNfyj9jaJiBO30oZqBaH5ESHbFa&#10;Mx78j/3bNxfBtNcGHuWRjDpwGqy/Uw51kWmJSMCfISQHioPOGvQuEh5Bph8nXQGxRgakf1k10xaM&#10;/TY6hxlyP7vTnGNhuSaqK+7SYXmdTZRwlD+TMyoUfbr3v7gKmEn2Xv7VBVZogUkJs8POo7PJx269&#10;P11YBYBYM/BX00XCgr4up1fvL6r676dDwiRX+s5f/wF6LRVz3fJ34fHo6sYYsyg4JUw7kNeMgyUx&#10;Q4miFiXNOGsy82Sr2358DST2/F6hc3mFAa43POfjYlYCFK2UcHdi0iEmmOX2gYS6uJ7NyjYuiotZ&#10;OVmn0Wrs+TopZIXleWAeNT+zaLVJExtohg5CpTQhKhrAhTbz8GMp1I+8d1ZupdA5WuU+2Jsq0zdS&#10;mFOSOoUgoRpOWA3m4DVYNMsjeJ4QkaKF9XOiHyP/unUgJs2VcpJEjgFA5i4Q71MgeZYbmkWWJ6ee&#10;7P2PqAP7kf9IHTAGRaOb0m/VCFQBwrVityf3+4uk4zYyybqZCIOsdCApFioBhmGrLM84mHHvInn0&#10;4h5TBu5AZ13puoDf73Nd9XvarHZZ5oWQkA2UBlIU2grmfQsIk9LOCbDFT2P0Y1ndb/j4+llNJecq&#10;eEZyFSWywlriXK7QDmxImfcOPvbNin4TxdfNatRVFaKRJPlOy6AcvI1LSwxCWEbhqee9+9fR739E&#10;VkPT6xbvE70TvVs080qLnDtCM1QvVN9EvPHo2MEy7m1MJndPtkTH5OYdPt5Vnbp+LIU295UuwTV+&#10;/EZZvSmJOx0bot7+9z1RO2PC5oFqokV0GOGCJTZjmADBHzMqog5aHizDm0vIkvV4pRH2DK1J2ay0&#10;6l97rjnMv6knK+7Y3br93kXa1xLQN/QAuOxjYbgGD1GYX8FqpDKYixOTxEnlY4reapfdi0XPIWCH&#10;RU+K+lxYQMkKFvwSREKBV0QwPOdAo9EUorGGikQP03M/Lnr2yh0WPfv0c2HRTwTbZUXPfaKd9z3R&#10;2noPrnCQFRvlfpWQPdXNrbKxukf2atJ3Jkw/PeSLgelZXrbAoFDfC0xPoesAmH5i0Z3AdLuBj2+e&#10;fDEwPWvNFhjQ6XuB6blLdABMv52WO4HhToiUYz5RmFoguySwSwmeFhU2mILPMYtBnt0bt/bLytGJ&#10;1U/9ug+mp243UkmWRWyuKZ+j3WDngVhuAjgfV5if84wyeoAFtgj34egp7u3qTE/J67ng4BZzN8Wk&#10;AfEZnFdmaLyacmKTky7XGG1vcfZbcPR0bwdHTwXtueDIOZhXYJEk+A4JK8dGBs1Tt5uBnRxIldjR&#10;fSg6joXjSD5yuws9dbJ4jjZFQ4bt64Bk6eR72xE0H72LNDAd6FdNlp7i1jY6vjUckZs8eEqJRS8A&#10;VYXyayN2vWQeEB6aJa0O6dmtZDm6dvSTybZw3G7FTx0dTBvfqZFEZSgb2NWA0CO4IJriAISyzDp2&#10;2FZuwdFTBdzVjp6q2xaO2w34qeGILqcoHxnkD2Ai8zzDbG0E9GImFCYcqsKDyXIsHEfy92+dLAEM&#10;myWZoWIoaLwc+2GOhYQNhyiNjdbS/HCuuxUdxyZLTwltGx3YETmgZ08dHSH5HAFsCA8Rm4KiG+0y&#10;ju1fSKvcpugwpj/UWY6Fo6cYt4VDfmM4nOJBGTQVH7pkCegsGYUulRvtkhQu6vRgsvR0b1c7emp7&#10;Wzi+de2Q0ULGohj8DciHNAxb5NBDCKQgEwxTDkfHHoqOY+E4UhN62tqx0s32xbKLq80Y8/P7Cgck&#10;1/IdzhGu1LTiBN8G1/X0s/Omd57v3Bxa7U532t2RVVhslp+OwUYY3JyEbZb/h9lBvT60Wp9NGCJo&#10;Pl38WNaf2et/shae40wJ3N3sv28hWAG2O8T78n8AAAD//wMAUEsDBBQABgAIAAAAIQAasL8NhAUA&#10;AOUiAAAOAAAAZHJzL2Uyb0RvYy54bWzsWttu3DYQfS/QfxD0Xq/uKwleB65dGwHS2EhS5JmWqF0B&#10;kqhQXO86X9/DoSQLvsVxAKNw9bLmdUgOZ84cjnz4bl9X1jWXXSmale0eOLbFm0zkZbNe2f98Ofsj&#10;tq1OsSZnlWj4yr7hnf3u6PffDndtyj2xEVXOpQUhTZfu2pW9UapNF4su2/CadQei5Q06CyFrplCV&#10;60Uu2Q7S62rhOU602AmZt1JkvOvQemo67SOSXxQ8UxdF0XFlVSsbe1P0K+n3Sv8ujg5Zupas3ZRZ&#10;vw32gl3UrGyw6CjqlClmbWV5T1RdZlJ0olAHmagXoijKjNMZcBrXuXOacym2LZ1lne7W7agmqPaO&#10;nl4sNvt4fSmtMl/Znm01rMYV0aqWp1Wza9cpRpzL9nN7KfuGtanp0+4LWeu/OIe1J6XejErle2Vl&#10;aIwSP/KSwLYy9AVh7MZuYNSebXA39+Zlm79+MHMxLLzQ+xu3s2thQt2tlrpf09LnDWs5Kb/TOui1&#10;5A9a+gTTYs264qn1SWybnOfWiZANPMHyjepo2qi3Lu2gwl9V2nh0lrayU+dc1JYurGyYSpPrTZEZ&#10;susPncJ9YfwwTi/diarMz8qqoor2MX5SSeuawTtYlvFGRTS92tZ/i9y0w8uc3k/QrG+MhsdDM5Yg&#10;b9WSaMHJIrig4dxUUjcV10tXzSdewOpgHh4tOEqY7sU1XRuWc9McPromCdSSCxxulN0LeOicrr4j&#10;bL0fr6dygotxsvPUxszkcQatLBo1Tq7LRsiHBFRqXNmMxy4mqtHFK5HfwNqkMGDVtdlZiSv+wDp1&#10;ySTQCTgGxFUX+CkqsVvZoi/Z1kbI7w+16/FwB/Ta1g5ot7K7b1smuW1V7xs4SuIGgYZHqgTh0kNF&#10;Tnuupj3Ntj4RMBkX2N5mVNTjVTUUCynqrwDmY70quliTYe2VnSk5VE6UQWFAe8aPj2kYILFl6kPz&#10;uc20cK1Vbb1f9l+ZbHs7V8CVj2JwTpbesXQzVs9sxPFWiaIkN7jVa69vAIWGt1dADCCfwdUnEIMA&#10;Ue8GQPNjxHATb+kEUD4A1fWjZeyRTcGCe+D04ni5jABVGnK9KIncJWHSL6HH7Mu3OGfg6Bm+rPZX&#10;ewqbs1u/pltrVkCU7kyC0ow8po/h4eCRpyXDuNoKTcAmrnMmR6Jzh90ES8cJoqR3O38ZJuRUE7dz&#10;/cDzId24nQcYJclEUwZh/cY0QvXFR7nij8lvbg4ApMzXdSp59T7vepaIhnv85/kCeyGA6DtE8wER&#10;hsSeimxbg0AYVo6tMIUnQbcp2w6hIc2xG/k+B2jJtBJUBuGU6TcEH7QDq2SamTKBIaBqoh4K1aPm&#10;SJ99bbzgV0DyaLCbCzAgK/oplhfELiC5x+ww9F2P5t8ajx8mCVCabEeXE2M6A9W95XF9HORVBdVq&#10;gnovBmpWaCKgpnqAH024LPAELw6XoWElTxBBtR8oypTJaRkDVyEiq8NVNxO6ZwYBemKRXm+pyEzx&#10;XoPiPR0LloNPD7Fg+bxY4DuJg9SGftIGnhPfceYIFDoJQXx1JIg8L0FU0E8G/V6dA4EGfGDpGAhw&#10;B2MggE7HQJCQzv6DgQCbvEfp/+TXvEISIP6psOAhEkSwE83k3cB13f6lPTB5N46iMO4phe/Gnger&#10;Mo/PwY6G930fF670Ph6PCjOLfyGL73NkM5l/i290kHrj0MTsCHee/RoPndBzPPMs8NzEjZDrJM41&#10;+PDM7IYEHNH4t5Sq0897AoYx5Tsn795U8g7xeIoMJjy/DBqW4IEmeM+PPvNB4d6XgzcJDWNud4aG&#10;twUNSOZMSIM7Pu6flcOf5oN8P4pilz64ztDwf4KGPu88fxt4vW8DlILB/1JMM8o6AT+tU6ImHf87&#10;5ehfAAAA//8DAFBLAwQUAAYACAAAACEArCIi6XscAACMNQEAGAAAAGRycy9kaWFncmFtcy9sYXlv&#10;dXQxLnhtbOxdbW/bSJL+fsD9B0HfN7bkF9nBeBaDyeZwQCazmMkdcp8WjETbWuhtKTpx9tdfkd3V&#10;LDWruptFeTxO+GXGcopV3dX1PPVCWvzhr4/r1ehzXuyX283NePLqdDzKN/PtYrm5uxn/z4e3f7ka&#10;j/Zltllkq+0mvxl/zffjv/74n//xw+Ju/XqVfd0+lG/y2xFo2exfw+9uxvdluXt9crKf3+frbP9q&#10;u8s38K+322KdlfCxuDtZFNkX0L9enUxPTy9PFsvsrsjWY6skU6hYZ8vNePSwWf7rIf/vxc34odi8&#10;Xi/nxXa/vS1fzbfrk+3t7XKe2/9lRVmZvjoxGzj537wol/Ns9fND8TlfvFvuy/GP9QbLZbnKR5+z&#10;1c14fGJ+tcj388PfzLPy3b40/wo/j8qvO3DUqtIy2hXLmzGYOj2trj+pnEbF99l69yYrM6safvpl&#10;u8hX5uOuUbsrR+vqH6q9wQkZC4vtHBdF/31i174rfs/L0e5+tSjgYJ35nV0pvWTa/ZKz+CX1bskm&#10;5o+bxk+Pm2ZH5xBixdzuDfxbVj9O6l/+WpgdV7+1P9tzAG2NhgtOw7TRAMoiGi45DWeNBlB2qMGc&#10;JdnSpzu7si/321WOp71ozrS+4vDE9+XXVf4yAiD5NI3T+pwmGw+h09SexaH356viZRxFxSIUvglY&#10;9C85PyJ8WfB1gi8LvtCB1zxKCWDWFb4tDVWea5GQicSaeCCsj0IAB1Fm8s97oPbRJltD1ngP/z21&#10;Z/M5Kxq+vP8lezRpZ4akP7//ewGpt85O7peLZYHUQ6/PVnc2a0Ay3G33yzJHNfv7bJfb3AuZIp6+&#10;TSp9s50/rPNNnUgvT4p8lZVQQuzvl7v9eFS8/rRa7iBpmkyWLf4JO8F11QZtuoQrSrLL+qNd6Jfx&#10;CIqGm/H8HvTltx/qrGp+fou/34KNO9jK6Dabl5AaX125PDc/VM16GlPln9U799vtnkYG5unlLQkX&#10;CMzbh838ZgznPR5lBdRtEATjUeWb/F8PYxMgG6i/7GnMfbVIBgdqAdXZ43Jv/L8rjfs3EKlobr6B&#10;+ubQCPrT8735aI8VTtAdK/xQBTzY+DpfgWJyzDaXHlxKIyJwaaXGRYj5+cAKxsr0EiFwYGUlL5Bb&#10;1Lws/k++gm7JBekFaxfKYKiBU3xjFU1enZ2fs6pYH2fzOcD1H0DMxM1uTZdTflWsz3lVktsbaYyW&#10;Ln5sruaWzS8azuQj58qwrun04ox1JxsRZf546ExjNOoEbu+A1va5twx8YRfHHlDrWo83zSoNKlAW&#10;uZRbIBtQeCE9l+j2XcDVTF1nYUr6Eppatoxg1By3mdUvQJKJHhe5pAklQycTk3paG4IGcP12uyl/&#10;/zexeEiniApD1Jd1SJuKtklh9eflrcmaBzwNtVNnnsY8MvA0l3pciPLk8rw8fXYxq3v5VqCxPNBE&#10;aTeQYkhy8JEgyttyyfbqwtWoB+nW0Gab/sLqJlfXvBsGrh642nYMUAOaDNeEUpirWc/Zi6EbpRDC&#10;sFbB0dMVSWIg3QOOni1c92xyztc6ETgK6hRwpJqM0agfODYqSFoFEiElDTXQtXSi18ZKJ5DVlU6J&#10;RpoAxMNTlE7UliFwlbfDpRM1AukoasH1MfyGnrx0milKJ5y1DaXTiyudXmaHO2W7vghNC03+5KLL&#10;zIPruT5GYc2XZYVI03SpXWmaXhujaZDV0XSiEb/IsLPIVp1u2Ldd73LehsFShER5b4dpmm4oTtMg&#10;ffSqSYFEmlsCR90ky+PXTHw7GEGit25M4YpZE9VkjEZig2cOGYnUQFck0msDx1MHOcjqkJhopIkB&#10;9DZfXwSRSG0ZQZW3w0ikRuJIBGk9EuEuAWzA3URBzyiQ6GmKuAWkeyDRs4WrFs8T0lObWW08CLoU&#10;OZFqSkIi32oV3GJrhFADXZFIr40hEWR1SEw00ng+enLsPZSWM5KQyHs7jES6oTgSQTqMxCdvXa4U&#10;rQve5htalxfXukyup3xUQ6yKhEfrvAATWJCCdA+i9mwh3CcXZyqultRNL3l1w9QXDrgdCK2eIikM&#10;8PB4VwerJnpuSVz9MvsXFRxpsRc/B5DuAUfPFp7o2dU5/8yDqWLaAdSU0mzxOOFbIhmNdF3GZqR8&#10;nLLTj0IMdmqga+VErw0c0NDDBMbssXkF+DhcObE81tSRXBiq0EgLvsBhN5Z7oNGzhWi8nFzwj+9E&#10;0Ciom3ZGI1WUhEa+BpHRSA10RSO9NnBA2CIMfQx6wkHkCH1MCI3wbKwzVcnZJzBVaPR0RZICSPdA&#10;o2cL1w2pkU82ETQK6ibdS1WqKQmOPHvIcKQGusKRXhuDI8jq4JhoxJIySLvDY8sEcKI8VqC2jGA0&#10;6rj7z+GxAjUSh6Pb0LM9THatGCtc4GPFzdNqrZseLI8MD/1WT2o/50O/k4tLPqX/2ccKwtg6QtW0&#10;O6UZ6/SKZ365j6Gakqia73NlqqYGulI1vTZG1SCro+pEI5aqQboHVVNbSVTNeztM1dRInKrdhiSq&#10;ZhnPegOaILZy0qDR0xXJYSDdo3LybOGJnk10cBTUTa5n/ORJhiPVlARHHu8FRCn+ZRH8MDxLFndG&#10;Ehx5b4fhSI80DkeQNtGogaPXaWJYq5KjpysCR5DuAUfPFq6bn8kZWLTDuxlwcJSkeEyBrioJi3wF&#10;ImORGuiaGum1sdQIsrrUmGik8TyeHE97BmLtk2v1+0lY5L0dxiLdUByLIK3HIm2YaImmSY2erggW&#10;QboHFj1beKKXVzMVHAV1itRINSXBcRgq4OEp4Oh5O/78Hu/tMBypkTgcQVoPR/gjYC4tqFKjpysC&#10;R5DuAUfPljtRHRoFbZPufSPVlIRGnj3k5EgNdE2O9NpYcgRZXXJMNGKTI0i7s+s+4qO2kpIj7+0w&#10;GqmROBrdhqRC9cmfHJrA9wd1/oPRy2HG5xrC9tjSxSgfP8884zub8Pf8IVjbRaXFHR2GBKigke7B&#10;1Z4txPvkVPhrfMObqUtHdafXwh+8yVMFurAksubHTjJZUwNdyZpeGzihukkAWR1ZJxppwgC9rSid&#10;qK0ksua9HSZraiRO1iBtNiSRddWhtGYk1hswkmBLJw0cPV2R0gmke8DRs4UnOr08m0oZ+KPCDVen&#10;16w6GY50YUlw5NdbcIutYUINdIUjvTYGR5DVwTHRSBOAeHgKOFJbSXDkvR2GIzUShyNI6+FIZxgV&#10;bPFpBQ0cPV0ROIJ0Dzh6tnDd59MJz38GGSIrCeqm01O+dpHhSDUlwZGfPBUiHKmBrnCk18bgCLI6&#10;OCYasXAEaTw8BRyprSQ48t4Ow5EaicPRbUiTHekMoy8cPV0ROIJ0Dzh6tvBEL2ZXfDqLwFFQp4Aj&#10;1ZQER37yJMORGugKR3ptDI4gq4NjohELR5DGw1PAkdpKgiPv7TAcqZE4HN2GNHCkQ4y+cPR0ReAI&#10;0j3g6NnCE52dCX8nEoGjoG7SvVilmpLgyKdfGY7UQFc40mtjcARZHRwTjVg4gjQengKO1FYSHHlv&#10;h+FIjcTh6DakgSN8pxvApvXHuhNNserpisARpHvA0bPlTvT6fMY2exE4CuoUoxyqKQmO/MhMhiM1&#10;0BWO9NoYHEFWB8dEIxaOIO0OTzo5+dFaaisJjry3w3CkRuJwdBuS4PgUc/d8dfDtvdCxxb/1uMq+&#10;rZFSe+TMPYoMXki5tKKWt2jC/GyedLJW8OC7fFWMuZRblDn/pHWhYZ6cn3mKPjnjg5R1ukURnTYG&#10;gN1I96Bezxb68vRamLNFqFdSd3XGn448J6CakqiXn2vI1EsNdKVeem3ghIYp+sHTkNRrceoFaRON&#10;EvWylGdBMRUqIQ0cPV0SDTaWe8DRs4VwnE5n/GAmAkdB3eTygq+WZThSTUlwnLL5v+ByzTBFr70i&#10;PDcM3o4/D8R7O1wJ0SONwxGk9XCkE8IKtjhF18DR0xWBI0j3gKNnC9d9dilk9QgcBXXTiZBsZThS&#10;TUlw5OlDhiM10DU70mtj2RFkdY1JohHLyiCNh8czn0FZu96suYnaSoIj7+0wHKmROBzdhjTZkU4I&#10;+8LR0xWBI0j3gKNnC0+ULy0jWBR0KZ5cp5qSsMgPdWUsUgNdsUivjWERZHVYTDRisQjSeHIKLFJb&#10;SVjkvR3GIjUSx6LbkAaLdDzYF4uerggWQboHFj1beKKQGXmHR+AoqFOkRqopCY48fchwpAa6wpFe&#10;G4MjyOrgmGjEwhGk8fAUcKS2kuDIezsMR2okDke3IQ0c6XiwLxw9XRE4gnQPOHq28ERns+mMbcQi&#10;cBTUKRpHqikJjvy8TIYjNdAVjvTaGBxBVgfHRCMWjiCNh6eAI7WVBEfe22E4UiNxOLoNaeA4O+Ic&#10;x9MVgSNI94CjZwtPFKaq/JgyAkdB3Wn3sSrVlARHnj5kOFIDXeFIr43BEWR1cEw0YuEI0nh4CjhS&#10;W0lw5L0dhiM18qXGC3ubxt+QBMdj3tGq7mTh66vrt0faD/hGMv9Ol3vBmP+qyQm+P+PgHWYTqLw7&#10;/03KN3E3jcWff7uPh5+Jw/akw7+aVD98zfa8d9a+1xdPiof68dfbWyArvEMLP5iBssU9vfnijvYv&#10;p6/EgQcbYnhHC5KnecwkKYfwOa8QFszaqGUjKZs3Iw9ReXmg0LYTW2uKpSdwty49eecU3XKf9ERt&#10;JaUn3mPFN/ViTPg6zO5JxSWul/xlZizi/bQg8g/7XI9/tWOe01d/xqSiei0fRVGAFhoe7tFXeLaw&#10;NJ0e4S2Z4sEqE4v4bj82zFoEOyQWfIP9W8zk6KMhsaAnXBkS73sAOQYtUt9TUZNUPE35MYSKLjxd&#10;kQQP0j3owrOFdHGMt3hq6YJdEtShCrqgqpLoYsqOQoN1qG8jpQ7lzch1KC8v16F0TYGEU4MEZHV0&#10;kWjEZjWQxuBSjEmoraQ6lPdYuA6lRuJ04TYk0cUxxyQ4DjkcbsDgtPNwA8ckL/pdPQXHxH4lKfLP&#10;t1CHCl+MyVJCU1e6bBgghUa6R1qRqlCWXg0zi6mV6hLPVFuCSu8tZSOsVVQk5RShJR5mG3X5CsdO&#10;HmukZ50Uoz1yCrWVlFOEg/wjZxuKElTBFDQRxk8BpHswhWcLz5Pv/SNMQXVpmYLqqLxdP4iqm4JS&#10;VUlMIRQtIabwbQzVJ97fOphtg5swsr6T6jPEFPRBUhfjMOjnQReqKTxNkVYVpHswhWcrep4fuSLR&#10;VjdUl5YpqA7nxapP7V5TUFVJTME/PhzsU30bKUzBm5H7VF6eDaC6lqJrAhdK4YOyuj410UgTGdHI&#10;YhsIXKSrsZNqCt5j4T6Vbijep4K02dDz9akzRZ/6TbxTtuAo6LvqU1Uv7aKVeYAWnrJTPcb7ZbWJ&#10;xdu+QW+VWKQ3f7FhNjSrzfdcBBMLuFuXWLxzkow0YdojsVBbSYnlZTarKrqgPVCcLkC6RxHq2cIT&#10;Pcb7b7V0wS6p6liF13YWXFKq2YJqSipDh4b1bv3aTNJH5dddfjOuGoHWPcKWc5OiFGNraFj/QSve&#10;ysP418Gal9d7uiKsDdI92MKzhes+xvt5tWzBLknFFlRTElsIvU5ovOXbGJpW7JIPxlvgJowtBVt4&#10;To5/l4BwkMFBODVyhKaV5VlbadG/zezLFp6uCFuAdA+28Gy5Ez3C+4O1bMEuSdeKUFVJdMH/lWhw&#10;xuXbSKEL3ow84+Ll5RkXXVMg79c1AsjqWpFEIw1AXHBJd2TlGRe1ldSK8B4Lz7iokThdgLTZ0PPN&#10;uK4UM65v4gXHbDvxfc24NO+Qow19gBaa4UGPxOLZQuwr365KtWnzCtXhUnSVV6Q3X7FRNoy4hhFX&#10;643w4bxCAy+eV0A6nFeq2G21+xazdJriYry6Pah4NbqnK1KGgnQPtvBsIVsc42XMWrpgl1TRhfRG&#10;54I7l9YYJqkMnbIVUrAMpcutbKSUobwZuQzl5eUylK4pkG/QR7oyNNFIAxAMLkXXSm0llaG8x8J0&#10;QY3E6QKk9XRBG+S+dOHpitAFSPegC88Wnij/LIlBnEiZVJeWK6gO58dqwDUVXvtWiFxBVSVxhTAY&#10;GSZczKOe1LkBQrJcAdIYWQquoLaSuEI4yD/7hEtTWtBOO34OIN2DKzxbeKLHeJm1li7YJelKC6oq&#10;iS6EwUiILnwbKaUFb0YuLXh5ubSgawpE0DDhOnjUnXotXlqAtL60oN+O5lKishPxdEVKC5DuQRee&#10;LaSLq/4v29ayBbsi3dyCqkpiC76iCjYivo0UtuDNyGzBy8tsQdcUYwuQ1TUiiUZscQHSLrbYbs/U&#10;DO2ytaY0aiupuOA9Fm5EqJE4W7gNPd88/FoxD/8mXgbOthPf1zxc8zYpOpgL0IJFLEj3yCueLcT+&#10;MV4Mrk0s7JIgsYivpGLDrOYjqiopsQiPCobKUN9GSmLhzciJhZeXEwtdUyCC0Ee6xJJopAlTDC5F&#10;10ptJSUW3mPhxEKNxBMLSJsNSYmlKi+7DsQ1dAGjNig93YvsImUoSPegC88WnugxXlyupQt2SVUd&#10;Kr1QsuDOpYYCVZVEF1O2RArWob6NFLrgzch0wcvLdEHXFKMLkNXRRaIRSxcgjcGloAtqK4kueI+F&#10;6YIaidOF25CGLujQrqIVfOhTQxeerghdgHQPuvBs4bqP8WJ1LV2wSwK6EF8HXYh0QVUl0YUwSg1V&#10;F76NFLrgzch0wcvLdEHXFKMLkNXRRaIRSxcgjcGloAtqK4kueI+F6YIaidOF25CGLug8rS9deLoi&#10;dAHSPejCs4UneowXv2vpgl2Sji6oqiS64IfPwerCt5FCF7wZmS54eZku6JpidAGyOrpINGLpAqQx&#10;uBR0QW0l0QXvsTBdUCNxunAb0tAFHaj1pQtPV4QuQLoHXXi28ESP8WJ6LV2wS9I1I1RVEl0Is9RQ&#10;deHbSKEL3oxMF7y8TBd0TTG6AFkdXSQasXQB0hhcCrqgtpLogvdYmC6okThduA1p6IK+0aQvXXi6&#10;InQB0j3owrPlTvT6fMa28QZ04giHqtPSBdXhXAl0oRh1UlVJdMG/zCZYXfg2UuiCNyPTBS8v0wVd&#10;U4wuQFZHF4lGLF2AtAsuKbLkvymhtpLogvdYmC6okThduA1JdPEU3+/pve5kejr+8YfmCed3+5J+&#10;DP3JsX/D6Z49EzbC2peKX8xjRfHgp8KpQGi0ZsK+FZFN2KDxr3Y88uf81viJ5jXGdDIfALnFH0j3&#10;SBOeLTzQU3gdFRs4kTRB1YkHq/zKTvGVVvLMii4nKU0IN1JCVaVvIyVN8GbkNMHLsyDGu1xQXERv&#10;kqCsLk3QjSeFKQaXoqqktpLSBO+xcJqgRuJpAqTNhqQ0UVFTi/0saOk0nVCYii48XZGqEqR70IVn&#10;C090Op3xQ8IIXVB1WrqgOpwrqyb08oIPtII7l+GOWCJdgLt1dOGdUzxMMbj4UzQs0AYYd5BQSUTN&#10;nTAFVpgu6IbidAHSerqg03QX4xDimurC0xVxDEj3oAvPFp7oGbwKWlNdUHVauqA6nCurEfdEqHgK&#10;kS6oqqTqgufIYBPq20ipLngzcnXBy8vVBV0TuFCKoBqJIKuji0QjNp+CNAaXgi6oraTqgvdYmC6o&#10;kThduA1pqgs6TXcxrqQLT5d02PYcQLoHXXi28ET5CWGktKC6tFxBdTg/VlzR/S/KqKokrhDuooQ6&#10;Ed9GClfwZmSu4OVlrqBrinEFyOq4ItFIE6MYWQquoLaSuIL3WJgrqJE4V4C02ZCGK+go3cW4kis8&#10;XRGuAOkeXOHZwhOFyoJ3eIQuqDotXVAdzpW60oKqSqILniODpYVvI4UueDMyXfDyMl3QNcXoAmR1&#10;dJFoxNIFSGNwKeiC2kqiC95jYbqgRuJ04TakoQs6SncxrqQLT1eELkC6B114tvBEZ7PpTNOJUHVa&#10;uqA6nCt1gwuqKoku+PYrSBe+jRS64M3IdMHLy3RB1xSjC5DV0UWiEUsXII3BpaALaiuJLniPhemC&#10;GonThduQhi5mh0/ro2dUgwtPV4QuQLoHXXi2cN1wV4QfLBvQtadRNiioOi1dUB2ULhS3RaiqJLrg&#10;OTJIF76NFLrgzch0wct/AQS25u71MIKuKUYXIKuji0QjTWRgcCnogtpKogveY2G6oEa+yOMef0MS&#10;XRzz7nl11/zHH07qG+X32637wPy+klllX7cP5fvtIh9tsjV8abe5m2wnv7UC+w/Vl+xOJ/Ye/MG7&#10;N6fVIPdhM78Zf85gNJgVdzfjxRJ+QrYZfc5WN+PNtljby7PVnb1hT83tsiJb29/vy582d2Nz4bkr&#10;AA8kdtmmkbk+rWqWetug3P6Ebwr1nyTA9352WwaMOLAu6rgOwff7+2yXjx7Xq83+dQFfl16Wu9cn&#10;J/v5fb7O9q+2u3wD/wa4XWclfCzuTra3t8t5/mY7f1jnm/Jkenp6eVLkq6xcbjf7++VuD6H4+tNq&#10;ubsZo6MX/4QHJdAztUFztLsi3/96ezDh55+ogPB21FEfI8/2Ff0iwwTEFstsTSThEvPdzfC98RuS&#10;F2sxXLX3dtZWxO6LeRW/uGMXWvsdHpdxtPlS+iKfl+OncvrofrnI/yvfrm/GiJQsegJ10Da7MufT&#10;fEZc1h7al19X+btPgCYIwZ/vPxTZZj95M23tvfanPWmCqurXvwHeLbDmD8XnHJ10ENPWpQZ/6GAb&#10;LVRwsa+5w+rDT4zgp/zu7yXEZx0bwMuc1XyzSJH5vfxq9Wy2PxW1pgb3FafR4zaB9ZwYs68lXgDe&#10;it/z1e14tCvNYwj75af6AMd12LzL9mX98WZ8Oh7ty/p/8w3830Mcj9PKwdkC3WowY7m08qv5J5MW&#10;gCzKotaSFnr5Y1lk3wHEMHwNbprk8GKJhD1e4Ny/ZfN7Sytfimy3y6us/bjc34z3BwEKSDcBajzC&#10;Xgm5n7u0ie0qkpGgDjWY8ui3fJdnwEhEi0CBVL4OR0AJ0uF+u1ou3t79NJ874o0kgnwFiXKfP1ku&#10;sFHUnf7rU7OesoWM8Kkiu0OX1kUaDL+lV6FbPhEcXHcE8BBP49YNJFZ0KBR3jno+PaxWefm3TfZp&#10;lS8MqdcsVa+dCs5bJSR+0fdhCVm11MoSsny06Y8mpip0H999+O2n1fIOKos67ayQHang/n7XCP4M&#10;ZYwsWuv87cO7NJ0oeKizdlC8Qp21MnryLtnUyu+SFeV2yQrWOlu79PJxvd9g/fsHlGVJULSYYfJ0&#10;BQIMHZNYHQ4O8ixt4+oounQNw4Hcynx1IkxrTB1Ar8POd3po0GZy25UqrizVNj+lXlkfteef4gHK&#10;VXxSu/pgN0K3XLvKTeDfZ+/Ho3X2eDOufsIewOmpjTTFsUBktvFG5pJT+XMWhrZKdh6znxlCv6pb&#10;o5sxTYDONdQZtXdcshDSw7WcHkyuHiVkCUj7T5klzvBh/4MscVY9YDpkiWpMUyX6MyyrmvgessQT&#10;T0yGLMFnphecJdoo8hu+F5ElzszTdEfKEmeBJqLKEmAsIUuA1JNmCbaXgAdphyyxqYf5dZYYeok/&#10;fK4+ZIlvLku07xm9zCxx1F7iLNJLQBJJyBIg9ZRZ4pztJc6HXgJv+VZZ4rxdBQ29xNBLjIeJU6eJ&#10;03lrbvsis8T5UXuJ80gvAbO/hCwBUk+aJdhe4nzoJQ6yxNBLDL2Embkf3NEYskSnLIFU08xtX2aW&#10;OGovcR7pJYCJE7IESD1llrhge4mLoZegWeJi6CWGLDFkib53r/ENQC88S8CbRqvvQzjSfYmLSC8B&#10;T+YnZAmQetIsgQn+4O71xdBLHGSJoZcYssSQJfpmiTaKXmQvAV9MpsoSrb4r9Is3+e2P/w8AAP//&#10;AwBQSwMEFAAGAAgAAAAhAFnLpJrbAwAADVEAABwAAABkcnMvZGlhZ3JhbXMvcXVpY2tTdHlsZTE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ADwKI8EQQAAN9BAAAYAAAAZHJzL2Rp&#10;YWdyYW1zL2NvbG9yczEueG1s7JxdT9swFIbvJ+0/RL4faRkgVhEQH6uEhNCksevJTZw0wnEy24Xy&#10;72c7n+2gpbG7NMXclCbKsfPk+PXx8UnPLuYJdp4QZXFKPDA8GAAHET8NYhJ54NfD+MspcBiHJIA4&#10;JcgDL4iBi/PPn86CKBn5KU4pu0GhI6wQNhLHPDDlPBu5LvOnKIHsIM0QEWfDlCaQi680cgMKn4X9&#10;BLuHg8GJG8QwojABhRHYwkQCYwKcGYn/zNBt4IEZJaMk9mnK0pAf+GnipmEY+6j4gJTLpo/dUze/&#10;BRf6PiJ8+PsQnKs74zHHyHmC2APAzQ8FiPmLR3zI7xjPz4r/Hf6SCUKFKeBkNBZEh6IhacJVwBpX&#10;MP6C0d0EOwQm4jKSBmhQtB7GGF9jKow7CeJTD1CUIcjFWThSXJE4m/elbK1sob407xeOyTstYT6s&#10;+lldlRtBYYh8ntspaPD5XWm5OjKuul0d+r54pYJQ3nhuu/xWYIA4jsi9YDHsksUy1e54SLfoFMVu&#10;uAXu3id2A8QTIroopIpAnE1hriDHA/GnRn5DXAq96ruayNFTSnp9Lx9OVCWGr13q6W6MHYnhyGII&#10;o9sk+oGhrzOxSBHhMeF90ZC1Y77ponxehzJ5lMLn7SIZS/rfkNU46Yl16FdWBsYxs3jyQCFhhzca&#10;AemibpxsJfYoo/f3t9VdfB9GPy1WtdSt1oy19laHNhbficVarPsrhiawlhIw1JEA0SOVB6gD8k1T&#10;FeUALy3pDt+1wQGf17kRI8GBDzFOZzKjI9NCNYm1PVm+9frSthAXVXLVarB/mCFj3CbVgMSgMWeX&#10;w6y9rzVjEV0vqgRt40lBYrDZAOUNNhugMNhsAMggvZ7auF7stVTCMq72MdZOx01hMxIYNB9Hp1q1&#10;HGjoyna3KDvVu/1C2alm7hPKHVlEqdTRFAbFdveqlMzWNcD4OquW0+HNTsjph6G9E4q7RPt0Rbqx&#10;3769E6K817TD6NL3WyyiZYQowTR23L+tcMP2a+z/PjUGj6aTYikZW8pLBV7GKasKK+vLsjyxLqMz&#10;TpnTS1nJZozzkdWMPMG9VC84sYKxbcFgKY4DHWHWzx/3f25TEDUlwXL0gOJ4pTHoLUQPqFh2nIot&#10;yOd7vfrityLbZnHYdqcu3R5sfd1nPLQoAzj7AFUZQf8eoIpZ7NPr6dNT4tmiqMAmAuQLTeX0W4bx&#10;rwb1CnGLdK1FvBniFjlai3gzxC0SsxbxuxGLMs9p1r6ITsaO9UsM241TS+HrX7gSPF7pY2b1DuOq&#10;XZgepb/lMC0fqpHSD04NcK7duarkXNh72BMnNw5f1OGbU5JVe+jtPbx5z/1TEYqeHuabS/Urk6H5&#10;l1XlEn0pj/BWI1sHr1cCodZU+W8aiJ9lOP8LAAD//wMAUEsDBBQABgAIAAAAIQCcs8w9qgYAAA0s&#10;AAAZAAAAZHJzL2RpYWdyYW1zL2RyYXdpbmcxLnhtbOxaW2/bNhR+H7D/IOhdDUVRFxp1Cl3bYW0X&#10;NC2wV1oXW6tuk+Q06bD/vkNSsmWnQZ0sTlPAeXBI6fCQh+R3zsdDvXx1XRbKVdp2eV3NVf0FUpW0&#10;iuskr5Zz9dPHSHNUpetZlbCirtK5epN26qvzX395mXTNLGnZFxBUQEfVzZJlOVdXfd/Mzs66eJWW&#10;rHtRN2kFb7O6LVkP1XZ5NjQqizOMkHWW5GzZslIdlXTNLSVlHrd1V2f9i7guz+osy+N0VMOVOPtK&#10;2C0V3x9HyfJKPRdmdc3HNk1lubp63TaXzUUrq/H7q4tWyZO5ChNVsRJmRD3bvBpE4cEZn569tkup&#10;aBDvGqWsk7T4DXT94zihTlHgaR4NXI2YhqPRICBaRIwoMlHguy79dxhddXXocLjcdizbVp0wh82u&#10;s7Y8f8lmMKPK9VzVMLVsRG1VuYEKMW2ECTeOzdLrXolBwjANattEVWKQGCu8h62upu3612ldKrww&#10;VxdFHX922xjGzmbs6m3X88IyGeaOJX/pqpKVBazYFSsU3aGI/8lup2J4KobtO6SMqZSlCz0wuKFj&#10;KI3D46Oo6igvCmFgUSlfYPdzvWAcgy2YFayHYtnA8nTVUlVYsQSAxH0rTOnqIk94c65IbPbUL1oF&#10;bJirLI7Tqtel3IolqXxsbQ1brdM/YM6F9GBrx/r9R8W63H/EimbFdh+CUZv+xUrsDI3bG7BuJfsS&#10;r+TclnmftkqRA2SdzWSCrqLiFqVZlsY9rNa4feSW4Zu6628KwAaX/JBmAAXYF1jaGrfLBZ+FVqAD&#10;/AdM5oL/yi0iGvCWGczbpi06qO3QZDu2e7aXBkEj0X9d9Zv2ZV7VrRjhxDoB364Z3cEEqR7WqWM7&#10;toZC39GIGwUatR1DI8gM/ABFmCDj6Eg1ECI2AAdQiJHuWKZc0xGmuoN0TAELHKYwHkr0YQlGxI8w&#10;GFDawmKLZRBAkas1ivAJ29lS3bDKcvciD0XjAu+IPSqkigFOJ+BsgTM4mO+A7tjAEduDB/ut/+OL&#10;JfdQJoE2hMPBc3CY9ddendzwtgv4DxG1a+IoB1/1lnX9BWshHIDvAFoCIWRVt19V5UvLvXL395q1&#10;qaoUv1UdRCCMLExVpZc1RBxo1E4ri2mlWpd+Df4ZgAPdySJ4fHDtVQydSOc+VPxeODE+wqp2132d&#10;5cIXjgPmL4quv+TOEGyFwCJ+wJKStW/F6Isr6Au051UC4UAUZQwpVCVJs49scfl1rpqGQSDoCH3V&#10;ZRPzAozuIu6lyxbxcJjOYiLgSVc2Fd3AsIm3b91MRNypnGEOEZaHjiYeJBbr90DwBuxzusNm8gds&#10;Khhng2mlfbqEuYNR68C6VOVz2nLOyMtiDvrzT1XOuSRE8jcpK/qV4tdQZ8uUUwQYCPwKpWmV8FX+&#10;MNX9e3i3bmgHEyy88rh15Db6c5fCPNAxTnXd7frtEIW2H5ka8UNbIyGna45FNGxRpFPqosgJju76&#10;YY8jydB0UzdsQ8786PlNRCi2pOMfynJF73D8aVHkTZeK7XeQ77+NdL5Rns4tP2pUmRK1pzPh+VOy&#10;5xFZ+MY9iJIhDxNqua4WBQYcnrCDNaBoRPNdalLf0l3PPj4uTR6MwCcC43KQ7Th7wNRNi9poODkd&#10;n5KZm1gwPac8KnhOlEyeJaZnmecBHEEhbjtqGQielJJhk3ObgZINFUnJhsqzpGSEEGBIIiZOGddz&#10;p2Sc1H2DkkV1nSiXabxu8/4G2G2ivF/3UIZ8n3IfVvYN9Yeysgf6xsNYmW66FhxBPc3wPQLHcJ9q&#10;HvaJZhpuaHmGZ+qWfXRWhm0INcC7wPvbpm3QgRCfaNn/zZ+daNlzO/AfTMsCG1u2B5gMPQxnJuBo&#10;GsUEa5aDnSCIXAMZ/tGBOXE9OtEBmHvIPDIv243C8rwhk6WQ3H0Hjlkk0ezpgXxsIg7Lp4zaU6ai&#10;T/TtlFHbSb5tTlE/LqMWVitIT/JL1nesWmcs7oHIVcv7MLdv5OoewNzu5T4Po26RH+DQipDmBCHW&#10;iON7GvV1XQsNRB2IEkgn7tEjxIS66YYFyVj7lFJ7nLvPE3f7eblbiCwX+4YW4iCEW06473SRbmlI&#10;D8PAxLbpWMdPqe0m8ynV95B55GvOkYhJjvZjcsWnjN1wHTN+f/PYXx+cKN+J8j03yudm8LlcwhZF&#10;qryp193Tsb2HOtzD2B7FOtyeIl8LAieCmIKo5hBqaHCLqfuuD2m6kByd7U2uT6lFCd77cuZ0f/rQ&#10;D91OZO9nIXtDRJWfuIrK8EXu+X8AAAD//wMAUEsDBBQABgAIAAAAIQCHWXjfRwUAAGAVAAAYAAAA&#10;ZHJzL2RpYWdyYW1zL2xheW91dDIueG1s3Fjbbhs3EH0v0H8g9rWpbo5s2YgcFHWMBnDsInaQZ4rL&#10;lZhwyS1JXZyv7/C2Fy2VWAbSS15s7oocDs+cOTPcV693JUcbqjSTYp6NB6MMUUFkzsRynn14uP51&#10;liFtsMgxl4LOs0eqs9eXP//0Kl+WFxw/yrW5ogUCK0JfwLt5tjKmuhgONVnREuuBrKiAXwupSmzg&#10;US2HucJbsF/y4WQ0Oh3mDC8VLrNgBD/DRImZyNBasL/W9G0+z9ZKXJSMKKllYQZElkNZFIzQ8A8r&#10;Y7eeDmdDf4QhOLtRUvxGCBXml7dEiuzSHdEwwynaYD7PfvdzkJ+E/lSSUK2zoZ+YU038vA+aIiOR&#10;Xskt0hQ8EoZhDijSSiMmEEYG688vUOUNvEBSoa1Unwsut+4BFtOyWmHNvlBUyg0twYSdlTNFiYFI&#10;DdBHWKDRgmqDtsysUMkEK2GXG7qhHI0RRCyMJ8jQnRlEPwk2N9p4n2GMzGMFYQ2+ZOAUm2fn09Go&#10;NT/M8RBKwZmgYSKA6CYOLRvaljUuqytsMFprCvwAZgU8c3j5TuaUew8q60xAcLEMg+1KcgpjZ7W1&#10;wD1Hy369No+c2o1CEBLW40aAJGxr2QEc96fOJYnHrEzz+zj1cmJfOg+cz94q2YkGzJ1oTLyErFEk&#10;bAbUMHY4di/vlHfBvg3jcG6w1liYpixMGgtgrGvBx6Dl0BPx7CJIuPrn4LSsaQN/kgL+5VHAJ2E7&#10;CvjTY4F33G+H7ixl4aQJHUSxG7qeBSu6Pfp4TjnKgLGuhWcGvxNtL4W3kCVI4BJE4Rb+jkLebrCq&#10;mQ4yFBirqNWoP0BsONVe/egOE1OHrL2MrKQEaWxsR01gReslgFOsBZlnsDRDWEEZgv0yJKt5BmKa&#10;+V0ElJPgGebLkM4gTPXGrPAZSnlny5PkoiARGKpQY+rK7uqEv1CyfF9bhv2CEFjbYejP5u3oFa5o&#10;KGbqKcXMC+uVJGsr9L4oKsqxVXq9YpXOkLpYcAYIRPfzT143vSTaDcMZICJ3RdQTWG6asEFRg8dw&#10;wC3ALME7snIDG2p4kGUlNTMg74oWD64ybO3BHUHby6FMlNdSmPsvwQ7QsWXI7CyN9oN2Ok3a+ror&#10;9xUmXX+sb9fRdz/uuV8ACUHoB6PJrA6cP3/NYrXm1INoTwdgvMFk1SIipBveMe0hqoxHQ9hjeTx6&#10;6dKg5yc0xGx+CVj+dyiyn5PTcLpOToIkHpeTe1B3mMcDYzrMWyxtd/V0eoT5bZqiGPPzpBlz5LY+&#10;L/YSJLXtITbGudGtk9lp0rEkHjGBWmlYn2/iKmIvJZNp9DU7Z2l/kkD17AA8Tz34JJ32SYCfsQ+k&#10;lK9+jdq55wMV4CwQ/LkUTVKu7hg7TE9GJNIiFdkfiLmpopHEoxdxOyuo9w/O0AP9Q7cw9cpMJJC7&#10;+tws4GJqi1LspZqio6tabvZFfpYS+fNjRd4XMX+TCvfneIf/rm1PqK75J8TynbtVuS5tNGhuCtj1&#10;R0EYnJ9hfEAUxrHN9WdSEpqH8ay+J/5fTneAUFWyKYy62RDsQF8TM7QhXLGEbyCRce0Wf7HmnJo3&#10;Ai84zX3z7KTRCXJ7YkNTs4s0bfNJybXI38PHjn+XUY3zKUbZEuyxDZ0iNMF36p7yAj6PtBvGIIYh&#10;sT3M9iH04u1m2lF5GiXwFt9mqMTAcjuKEavtOFjb8eu9SLe2Y7gQ+962kBy+Ot2zReOxZosHhQW0&#10;80TYNPhmu+s79P2et5EfH1f/hfC7CkPEJyR8LzzaRibEoi7/3dhEEz1Qw/0gyEj3qTfZv4DvXpd/&#10;AwAA//8DAFBLAwQUAAYACAAAACEAWcukmtsDAAANUQAAHAAAAGRycy9kaWFncmFtcy9xdWlja1N0&#10;eWxlMi54bWzsnN1O2zAUx+8n7R0i34+0sE2oIkV8qBISQoixB3AdJ7Vw7GC7UN5+tpOmTGKioYQ5&#10;4dy0aZrj1P7Z5xz/7fToeFXw6IEqzaRI0HhvhCIqiEyZyBP0+3b27RBF2mCRYi4FTdAT1eh4+vXL&#10;UZoXE22eOD2nWWQLEXpiTyVoYUw5iWNNFrTAek+WVNhvM6kKbOxHlcepwo+2+ILH+6PRzzhlOFe4&#10;QHUh+A1FFJgJFC0Fu1/SizRBSyUmBSNKapmZPSKLWGYZI7R+w8q4W/+ID+P7JSN3vhqxZkXJ6RhN&#10;fdUMM5xGD5gnCMXVqZRq8vcZgs2lNtW39jgyT6VtoqogFJWK2RYdjUcjV0LsGuy5gSZU0IN0eoTt&#10;6YIqbA20SZBUZiFti5QLRmZKCuOs8YSzfGFuWB4pZsmYhaL02qAoZcp+am7QFNrguZzzSNjyEyRk&#10;Skd19Zrrurt5eZDWDWdW16o+9E3tqyNubL9h6SpB+/Y34YkmKp+fcRXZ+thOaOtoX+fu1TWerb8z&#10;cBdmjPPG1uF63bY2cZfSLKPENPauPV63b4z8/S2Sxr5gQqq6DNvhqauA7zTcjOsfnlXX1z2gbgDf&#10;G/yx5VN1oPWnmhYXV5bXujsCr6qvhMvrgQog9pEjzKx2HGHYulRA9pHIdnaKLoSBS+xLCHO0XHD3&#10;uUj32Q4kHFWm9MaEw9E6AFo9SQ8dre9Aqye0svyiyK85JhC9mrnUeyb0zvE1M97nx/+aXfncD5jU&#10;U+owmMxhkDhho7OEvPUg0Wx+q7DQ++ch5tzbSQGfTTbK8l9ArdNh5ManV7ffUeybA7VK1e3M+XVB&#10;be0fx0H6x+2k8Zf943a+tWtZvXXAIphzuTQwLepgWtQaBtbauH4E6s9muWi7cdWk485p1WpONVvq&#10;brnJ0Qoxy4PFwc1K+2Yp19ECZbUvOrijBcpqn2iBstoXWiVWZ4uAVQqIXy/Fr+fUII71caxBPOsj&#10;NYhr/aMWprq0S1zbbhYcnLq0CVrj86EFrQEgGVpEGgCSoYWbniLJ8hNCQNzrIvS3VsWJFDPA0dWD&#10;GK1x+H1AMDo6ei6mNQ6jTtym/ECB7LKiup1tcDnvHHxVML5KS85SCB6dbRFp7a08kJAd1i6T9J46&#10;LM/kFLxWMF7LTz5m0m7MebyCp7dCSbTWeS+A8Q+ThxNTfMIFVAKj4p2YU39gM9t7b2ZrnXV5FkPT&#10;33uabXkWQxPe+8xiaIp7T1nY5zkWZYDhYrsFjJefCegpivTuFGCEMu0wCmAENDMP00l9QtVK0Yfb&#10;1cDixXax5v+ueGz+NMD+i+H0DwAAAP//AwBQSwMEFAAGAAgAAAAhAAPAojwRBAAA30EAABgAAABk&#10;cnMvZGlhZ3JhbXMvY29sb3JzMi54bWzsnF1P2zAUhu8n7T9Evh9pGSBWERAfq4SE0KSx68lNnDTC&#10;cTLbhfLvZzuf7aClsbs0xdyUJsqx8+T49fHxSc8u5gl2nhBlcUo8MDwYAAcRPw1iEnng18P4yylw&#10;GIckgDglyAMviIGL88+fzoIoGfkpTim7QaEjrBA2Esc8MOU8G7ku86cogewgzRARZ8OUJpCLrzRy&#10;Awqfhf0Eu4eDwYkbxDCiMAGFEdjCRAJjApwZif/M0G3ggRkloyT2acrSkB/4aeKmYRj7qPiAlMum&#10;j91TN78FF/o+Inz4+xCcqzvjMcfIeYLYA8DNDwWI+YtHfMjvGM/Piv8d/pIJQoUp4GQ0FkSHoiFp&#10;wlXAGlcw/oLR3QQ7BCbiMpIGaFC0HsYYX2MqjDsJ4lMPUJQhyMVZOFJckTib96VsrWyhvjTvF47J&#10;Oy1hPqz6WV2VG0FhiHye2ylo8Pldabk6Mq66XR36vnilglDeeG67/FZggDiOyL1gMeySxTLV7nhI&#10;t+gUxW64Be7eJ3YDxBMiuiikikCcTWGuIMcD8adGfkNcCr3qu5rI0VNKen0vH05UJYavXerpbowd&#10;ieHIYgij2yT6gaGvM7FIEeEx4X3RkLVjvumifF6HMnmUwuftIhlL+t+Q1TjpiXXoV1YGxjGzePJA&#10;IWGHNxoB6aJunGwl9iij9/e31V18H0Y/LVa11K3WjLX2Voc2Ft+JxVqs+yuGJrCWEjDUkQDRI5UH&#10;qAPyTVMV5QAvLekO37XBAZ/XuREjwYEPMU5nMqMj00I1ibU9Wb71+tK2EBdVctVqsH+YIWPcJtWA&#10;xKAxZ5fDrL2vNWMRXS+qBG3jSUFisNkA5Q02G6Aw2GwAyCC9ntq4Xuy1VMIyrvYx1k7HTWEzEhg0&#10;H0enWrUcaOjKdrcoO9W7/ULZqWbuE8odWUSp1NEUBsV296qUzNY1wPg6q5bT4c1OyOmHob0TirtE&#10;+3RFurHfvr0TorzXtMPo0vdbLKJlhCjBNHbcv61ww/Zr7P8+NQaPppNiKRlbyksFXsYpqwor68uy&#10;PLEuozNOmdNLWclmjPOR1Yw8wb1ULzixgrFtwWApjgMdYdbPH/d/blMQNSXBcvSA4nilMegtRA+o&#10;WHacii3I53u9+uK3Ittmcdh2py7dHmx93Wc8tCgDOPsAVRlB/x6gilns0+vp01Pi2aKowCYC5AtN&#10;5fRbhvGvBvUKcYt0rUW8GeIWOVqLeDPELRKzFvG7EYsyz2nWvohOxo71SwzbjVNL4etfuBI8Xulj&#10;ZvUO46pdmB6lv+UwLR+qkdIPTg1wrt25quRc2HvYEyc3Dl/U4ZtTklV76O09vHnP/VMRip4e5ptL&#10;9SuTofmXVeUSfSmP8FYjWwevVwKh1lT5bxqIn2U4/wsAAP//AwBQSwMEFAAGAAgAAAAhAMPZBYGN&#10;BQAA/iAAABkAAABkcnMvZGlhZ3JhbXMvZHJhd2luZzIueG1s7Frdb9s2EH8fsP+B0Ltqifo26hSy&#10;LRfBijaoU2CvtEQ56iRKI2k3abH/fUdSsh13XZINWTdMeXBIiXc83uePZ798ddvUaE+5qFo2s9wX&#10;joUoy9uiYtuZ9eF6ZccWEpKwgtQtozPrjgrr1cWPP7wsRDctOPkECxHwYGJabJuZdSNlN51MRH5D&#10;GyJetB1l8LZseUMkTPl20hM19QQ7TjgpKrLlpLEGJqL7iklT5bwVbSlf5G0zacuyyunARjGJz5mQ&#10;r1g8LEdDKmZd6GOJ7ppTasZs/5p36+6Km2n+dn/FUVXMLFAUIw1oxJocXvVL4cFEqeeMdmsY9ctF&#10;h5q2oPUl8PoSYuxFCQ7tYJnNbT8JPTuJV46N/cCLlq7jBU74Wy8d2z9WHLXuKMuRSujjkOltyZuL&#10;l2QKGkW3+kR3MyvCXhCoM5EpvZUohxcuyBNH2EI5vPeT2PNjtWBy5NBxIV/TtkFqMLPA+HveKnWS&#10;Kdm/EVINtkWvMFJ8tFDZ1GClPamR78Bfz69fDJwHjopStHVVrKq61hPlWXRRcwTEM4vkOWXS1Vvd&#10;7Og7OIp+rjkCKZHnj+pdc/6I1N0Nuf8QRNA+rHbSR70nRM3QJ9ALjkBylBNw2bImEoZNB+YUbGsh&#10;Um8hoHLJtWj3qA+Mjaj1Py6+Uu6SiBuzv5bNWLypJOWoriCQY2WWwS41U6qnZUlzCeYcnMo4knJ1&#10;Ie9qiBgyrdl7WkKAgNtgc/KcbzfKXFx7GGQVUNlGfRoX0gSKsgQDH2iNQcUDtD3JUbYDvfOovc2B&#10;gEjv3zJ5oG8q1vaWu+9vylhG8NKs72O9V4COe9ENeeQkxLMsm2cedmw3TFLbn+PMnruRYwdOnPlu&#10;lMTRPHr2EMdx4EehhSCOXcgtcWjMfgh0Jw5jePjoQOftjhXvwSm0uh8MdffEpZ4e6kOc6Gg1rpsM&#10;DMn0Pxr83yd/jQnAxPBDCeCQ6Ex6U5lO3s7b4k4ljA38BzAgunxVQUJ9Q4S8IhyqGiQ4QFRQB29a&#10;/tlCn7gqEOLXHeHUQvUlE1BlXRfDMnk64aeTzemE7ZpFC8XOBSzW5WYItQeKDMthD1Nm+slC6kSr&#10;BGRtupNtWel8PcirXtRCrtWJ4HhQafUHHKQh/I0Wvt7DXsC9YgXUVj08VjNU0PKabNafAQr4fgAl&#10;QnNk6y5XA5DvKpdn0QnFtD5ZMDcJ93TpUA3g2fFtWmrgcLoOgNChKMHzfsVm9xbAqTFpj224EobD&#10;qWqikCxl9oc1aA+kVknIQru+TP9CucK9gCJNKpQX7zYfIaFVeypQW6L19SVaS04k3d4pxAMSwafm&#10;Tlmh7P3+dJOfsoc3AXrQua4UgzMZx/r5Ph7zQFCFulSy9hI3xufJOojCxO+TdZi4gc7mPV/D60/K&#10;0SrEQZD4doZ9bPvLZGGn6WphL+fLyJln7nKVBM9fjhzXixy4YcARe/0fStGIOc+A74g5e28e7mIj&#10;5jRV6dtBnuA4c30X26tkkcG10g3s2IlgtIqDGM/xyluGzx/kQYADnHwbdIZB7MVQ2h57uxxB59+9&#10;cY6g89986xxB5/8PdPYQs8rRFTS78jt0KcSOism7jgL2hN4sNMqueNXySlZUPBmI3ke5jwWgOAgj&#10;FwffRqAhBlgKmV1n7qciULxcBIss8u1VunBs38G+Pcd+bEdQpvzMS50UP39DxMcRQH9TnEYEqvzq&#10;0Jwcu55j13Posv/lrqebBqG3xIntzOGu6Tvhyk6jFJqgi9jFaZytomXy7AjUh+80cBwdEWh0dpMe&#10;Eeih/zJ0u585+kcEOiLQvgc6tj111/R7tz1TTonpeLZ51do0b1kLX7yjy6YjuXwy4vzj/upjkacf&#10;eVEce0fk6Z1n7Ccgz74/Yr7T15P+JwgXvwMAAP//AwBQSwMEFAAGAAgAAAAhAC81YNThAAAACwEA&#10;AA8AAABkcnMvZG93bnJldi54bWxMj09Lw0AUxO+C32F5grd288faErMppainItgK4u01+5qEZt+G&#10;7DZJv73bkx6HGWZ+k68n04qBetdYVhDPIxDEpdUNVwq+Dm+zFQjnkTW2lknBlRysi/u7HDNtR/6k&#10;Ye8rEUrYZaig9r7LpHRlTQbd3HbEwTvZ3qAPsq+k7nEM5aaVSRQ9S4MNh4UaO9rWVJ73F6PgfcRx&#10;k8avw+582l5/DouP711MSj0+TJsXEJ4m/xeGG35AhyIwHe2FtROtglm6Cl98MOIExC0QLZ5SEEcF&#10;yzRZgixy+f9D8QsAAP//AwBQSwMEFAAGAAgAAAAhACWUMHpEAQAAMAYAABkAAABkcnMvX3JlbHMv&#10;ZTJvRG9jLnhtbC5yZWxzxJTBTsMwEETvSPxD5DtxU6AF1LQHIqRKXID2A1a2k1qNvcF2gPw9poWK&#10;Sq7hQMMxGWX2aaKZyexN1cmLMFaizkmWDkgiNEMudZWT5eLu7Iok1oHmUKMWOemEJbPp6cnkUdTg&#10;/Ed2JRubeBdtc7Jyrrmh1LKVUGBTbIT2SolGgfOPpqINsDVUgg4HgxE13z3IdM8zmfOcmDn39xdd&#10;4y//7I1lKZkokLVKaBc4QbmEyoB6aCVbP7muFt4cTCVcTj4lS5934jD18ISGuc7/jyuLcY2PwHUP&#10;HbYukFW9EaI5DfvnieaTHYGnAAeBdLh/HWUZ9csS/U+XB1iUZAYtli5lqOi2Yh/VGu+396tahYFX&#10;vx2hNLZKNJDMz0+w7X9NEY3i4gBEYM5+PTm3WKOxgVjYRoimct0/zy4furfz03cAAAD//wMAUEsB&#10;Ai0AFAAGAAgAAAAhACM1CyF5AQAACwcAABMAAAAAAAAAAAAAAAAAAAAAAFtDb250ZW50X1R5cGVz&#10;XS54bWxQSwECLQAUAAYACAAAACEAOP0h/9YAAACUAQAACwAAAAAAAAAAAAAAAACqAQAAX3JlbHMv&#10;LnJlbHNQSwECLQAUAAYACAAAACEAbc24GtAMAABOPwAAFgAAAAAAAAAAAAAAAACpAgAAZHJzL2Rp&#10;YWdyYW1zL2RhdGExLnhtbFBLAQItABQABgAIAAAAIQB71WRHpQkAAA0sAAAWAAAAAAAAAAAAAAAA&#10;AK0PAABkcnMvZGlhZ3JhbXMvZGF0YTIueG1sUEsBAi0AFAAGAAgAAAAhABqwvw2EBQAA5SIAAA4A&#10;AAAAAAAAAAAAAAAAhhkAAGRycy9lMm9Eb2MueG1sUEsBAi0AFAAGAAgAAAAhAKwiIul7HAAAjDUB&#10;ABgAAAAAAAAAAAAAAAAANh8AAGRycy9kaWFncmFtcy9sYXlvdXQxLnhtbFBLAQItABQABgAIAAAA&#10;IQBZy6Sa2wMAAA1RAAAcAAAAAAAAAAAAAAAAAOc7AABkcnMvZGlhZ3JhbXMvcXVpY2tTdHlsZTEu&#10;eG1sUEsBAi0AFAAGAAgAAAAhAAPAojwRBAAA30EAABgAAAAAAAAAAAAAAAAA/D8AAGRycy9kaWFn&#10;cmFtcy9jb2xvcnMxLnhtbFBLAQItABQABgAIAAAAIQCcs8w9qgYAAA0sAAAZAAAAAAAAAAAAAAAA&#10;AENEAABkcnMvZGlhZ3JhbXMvZHJhd2luZzEueG1sUEsBAi0AFAAGAAgAAAAhAIdZeN9HBQAAYBUA&#10;ABgAAAAAAAAAAAAAAAAAJEsAAGRycy9kaWFncmFtcy9sYXlvdXQyLnhtbFBLAQItABQABgAIAAAA&#10;IQBZy6Sa2wMAAA1RAAAcAAAAAAAAAAAAAAAAAKFQAABkcnMvZGlhZ3JhbXMvcXVpY2tTdHlsZTIu&#10;eG1sUEsBAi0AFAAGAAgAAAAhAAPAojwRBAAA30EAABgAAAAAAAAAAAAAAAAAtlQAAGRycy9kaWFn&#10;cmFtcy9jb2xvcnMyLnhtbFBLAQItABQABgAIAAAAIQDD2QWBjQUAAP4gAAAZAAAAAAAAAAAAAAAA&#10;AP1YAABkcnMvZGlhZ3JhbXMvZHJhd2luZzIueG1sUEsBAi0AFAAGAAgAAAAhAC81YNThAAAACwEA&#10;AA8AAAAAAAAAAAAAAAAAwV4AAGRycy9kb3ducmV2LnhtbFBLAQItABQABgAIAAAAIQAllDB6RAEA&#10;ADAGAAAZAAAAAAAAAAAAAAAAAM9fAABkcnMvX3JlbHMvZTJvRG9jLnhtbC5yZWxzUEsFBgAAAAAP&#10;AA8A/AMAAEphAAAAAA==&#10;">
                <v:roundrect id="Rectangle: Rounded Corners 3" o:spid="_x0000_s1027" style="position:absolute;width:69362;height:458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6lUxAAAANoAAAAPAAAAZHJzL2Rvd25yZXYueG1sRI/NasMw&#10;EITvhbyD2EBvjZwGTHAjh9C0UCg5NAk9L9bGsmutHEv1z9tXgUKOw8x8w2y2o21ET52vHCtYLhIQ&#10;xIXTFZcKzqf3pzUIH5A1No5JwUQetvnsYYOZdgN/UX8MpYgQ9hkqMCG0mZS+MGTRL1xLHL2L6yyG&#10;KLtS6g6HCLeNfE6SVFqsOC4YbOnVUPFz/LUK3i71dfWZtmY6H0pT7Jq62n/vlXqcj7sXEIHGcA//&#10;tz+0ghXcrsQbIPM/AAAA//8DAFBLAQItABQABgAIAAAAIQDb4fbL7gAAAIUBAAATAAAAAAAAAAAA&#10;AAAAAAAAAABbQ29udGVudF9UeXBlc10ueG1sUEsBAi0AFAAGAAgAAAAhAFr0LFu/AAAAFQEAAAsA&#10;AAAAAAAAAAAAAAAAHwEAAF9yZWxzLy5yZWxzUEsBAi0AFAAGAAgAAAAhAIYLqVTEAAAA2gAAAA8A&#10;AAAAAAAAAAAAAAAABwIAAGRycy9kb3ducmV2LnhtbFBLBQYAAAAAAwADALcAAAD4AgAAAAA=&#10;" fillcolor="#e2efd9 [665]" strokecolor="#1f3763 [1604]" strokeweight="1pt">
                  <v:stroke joinstyle="miter"/>
                </v:roundrect>
                <v:roundrect id="Rectangle: Rounded Corners 4" o:spid="_x0000_s1028" style="position:absolute;left:19270;top:13678;width:28878;height:269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4472c4 [3204]" strokecolor="#1f3763 [1604]" strokeweight="1pt">
                  <v:stroke joinstyle="miter"/>
                  <v:textbox>
                    <w:txbxContent>
                      <w:p w14:paraId="5910084A"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Legal and Institutional Framework</w:t>
                        </w:r>
                        <w:r w:rsidRPr="003B155F">
                          <w:rPr>
                            <w:sz w:val="20"/>
                            <w:szCs w:val="20"/>
                          </w:rPr>
                          <w:t xml:space="preserve"> </w:t>
                        </w:r>
                      </w:p>
                      <w:p w14:paraId="571AD6B3"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Human Resource Development</w:t>
                        </w:r>
                        <w:r w:rsidRPr="003B155F">
                          <w:rPr>
                            <w:sz w:val="20"/>
                            <w:szCs w:val="20"/>
                          </w:rPr>
                          <w:t xml:space="preserve"> </w:t>
                        </w:r>
                      </w:p>
                      <w:p w14:paraId="3BAB665F"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 xml:space="preserve">Education, </w:t>
                        </w:r>
                        <w:r>
                          <w:rPr>
                            <w:rFonts w:ascii="Arial" w:hAnsi="Arial" w:cs="Arial"/>
                            <w:sz w:val="20"/>
                            <w:szCs w:val="20"/>
                          </w:rPr>
                          <w:t>T</w:t>
                        </w:r>
                        <w:r w:rsidRPr="003B155F">
                          <w:rPr>
                            <w:rFonts w:ascii="Arial" w:hAnsi="Arial" w:cs="Arial"/>
                            <w:sz w:val="20"/>
                            <w:szCs w:val="20"/>
                          </w:rPr>
                          <w:t xml:space="preserve">raining and </w:t>
                        </w:r>
                        <w:r>
                          <w:rPr>
                            <w:rFonts w:ascii="Arial" w:hAnsi="Arial" w:cs="Arial"/>
                            <w:sz w:val="20"/>
                            <w:szCs w:val="20"/>
                          </w:rPr>
                          <w:t>R</w:t>
                        </w:r>
                        <w:r w:rsidRPr="003B155F">
                          <w:rPr>
                            <w:rFonts w:ascii="Arial" w:hAnsi="Arial" w:cs="Arial"/>
                            <w:sz w:val="20"/>
                            <w:szCs w:val="20"/>
                          </w:rPr>
                          <w:t>esearch</w:t>
                        </w:r>
                      </w:p>
                      <w:p w14:paraId="39832015"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Funding (Investments in) STI</w:t>
                        </w:r>
                      </w:p>
                      <w:p w14:paraId="767289BC"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 xml:space="preserve">Technology </w:t>
                        </w:r>
                        <w:r>
                          <w:rPr>
                            <w:rFonts w:ascii="Arial" w:hAnsi="Arial" w:cs="Arial"/>
                            <w:sz w:val="20"/>
                            <w:szCs w:val="20"/>
                          </w:rPr>
                          <w:t>D</w:t>
                        </w:r>
                        <w:r w:rsidRPr="003B155F">
                          <w:rPr>
                            <w:rFonts w:ascii="Arial" w:hAnsi="Arial" w:cs="Arial"/>
                            <w:sz w:val="20"/>
                            <w:szCs w:val="20"/>
                          </w:rPr>
                          <w:t xml:space="preserve">evelopment, </w:t>
                        </w:r>
                        <w:r>
                          <w:rPr>
                            <w:rFonts w:ascii="Arial" w:hAnsi="Arial" w:cs="Arial"/>
                            <w:sz w:val="20"/>
                            <w:szCs w:val="20"/>
                          </w:rPr>
                          <w:t>T</w:t>
                        </w:r>
                        <w:r w:rsidRPr="003B155F">
                          <w:rPr>
                            <w:rFonts w:ascii="Arial" w:hAnsi="Arial" w:cs="Arial"/>
                            <w:sz w:val="20"/>
                            <w:szCs w:val="20"/>
                          </w:rPr>
                          <w:t xml:space="preserve">ransfer and </w:t>
                        </w:r>
                        <w:r>
                          <w:rPr>
                            <w:rFonts w:ascii="Arial" w:hAnsi="Arial" w:cs="Arial"/>
                            <w:sz w:val="20"/>
                            <w:szCs w:val="20"/>
                          </w:rPr>
                          <w:t>D</w:t>
                        </w:r>
                        <w:r w:rsidRPr="003B155F">
                          <w:rPr>
                            <w:rFonts w:ascii="Arial" w:hAnsi="Arial" w:cs="Arial"/>
                            <w:sz w:val="20"/>
                            <w:szCs w:val="20"/>
                          </w:rPr>
                          <w:t>iffusion</w:t>
                        </w:r>
                      </w:p>
                      <w:p w14:paraId="231AF5C6" w14:textId="77777777" w:rsidR="007B2060" w:rsidRPr="00C52B0B" w:rsidRDefault="007B2060" w:rsidP="007B2060">
                        <w:pPr>
                          <w:pStyle w:val="ListParagraph"/>
                          <w:numPr>
                            <w:ilvl w:val="0"/>
                            <w:numId w:val="61"/>
                          </w:numPr>
                          <w:jc w:val="both"/>
                          <w:rPr>
                            <w:sz w:val="20"/>
                            <w:szCs w:val="20"/>
                          </w:rPr>
                        </w:pPr>
                        <w:r w:rsidRPr="003B155F">
                          <w:rPr>
                            <w:rFonts w:ascii="Arial" w:hAnsi="Arial" w:cs="Arial"/>
                            <w:sz w:val="20"/>
                            <w:szCs w:val="20"/>
                          </w:rPr>
                          <w:t>Infrastructure for STI, and Digital Readiness</w:t>
                        </w:r>
                      </w:p>
                      <w:p w14:paraId="5C5365CD" w14:textId="77777777" w:rsidR="007B2060" w:rsidRPr="00C52B0B" w:rsidRDefault="007B2060" w:rsidP="007B2060">
                        <w:pPr>
                          <w:pStyle w:val="ListParagraph"/>
                          <w:numPr>
                            <w:ilvl w:val="0"/>
                            <w:numId w:val="61"/>
                          </w:numPr>
                          <w:rPr>
                            <w:sz w:val="20"/>
                            <w:szCs w:val="20"/>
                          </w:rPr>
                        </w:pPr>
                        <w:r w:rsidRPr="00C52B0B">
                          <w:rPr>
                            <w:sz w:val="20"/>
                            <w:szCs w:val="20"/>
                          </w:rPr>
                          <w:t xml:space="preserve">STI </w:t>
                        </w:r>
                        <w:r>
                          <w:rPr>
                            <w:sz w:val="20"/>
                            <w:szCs w:val="20"/>
                          </w:rPr>
                          <w:t>A</w:t>
                        </w:r>
                        <w:r w:rsidRPr="00C52B0B">
                          <w:rPr>
                            <w:sz w:val="20"/>
                            <w:szCs w:val="20"/>
                          </w:rPr>
                          <w:t xml:space="preserve">dvocacy and </w:t>
                        </w:r>
                        <w:r>
                          <w:rPr>
                            <w:sz w:val="20"/>
                            <w:szCs w:val="20"/>
                          </w:rPr>
                          <w:t>A</w:t>
                        </w:r>
                        <w:r w:rsidRPr="00C52B0B">
                          <w:rPr>
                            <w:sz w:val="20"/>
                            <w:szCs w:val="20"/>
                          </w:rPr>
                          <w:t>wareness</w:t>
                        </w:r>
                      </w:p>
                      <w:p w14:paraId="06753E25"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 xml:space="preserve">Collaborations and </w:t>
                        </w:r>
                        <w:r>
                          <w:rPr>
                            <w:rFonts w:ascii="Arial" w:hAnsi="Arial" w:cs="Arial"/>
                            <w:sz w:val="20"/>
                            <w:szCs w:val="20"/>
                          </w:rPr>
                          <w:t>P</w:t>
                        </w:r>
                        <w:r w:rsidRPr="003B155F">
                          <w:rPr>
                            <w:rFonts w:ascii="Arial" w:hAnsi="Arial" w:cs="Arial"/>
                            <w:sz w:val="20"/>
                            <w:szCs w:val="20"/>
                          </w:rPr>
                          <w:t>artnerships in Science</w:t>
                        </w:r>
                        <w:r>
                          <w:rPr>
                            <w:rFonts w:ascii="Arial" w:hAnsi="Arial" w:cs="Arial"/>
                            <w:sz w:val="20"/>
                            <w:szCs w:val="20"/>
                          </w:rPr>
                          <w:t xml:space="preserve">, </w:t>
                        </w:r>
                        <w:r w:rsidRPr="003B155F">
                          <w:rPr>
                            <w:rFonts w:ascii="Arial" w:hAnsi="Arial" w:cs="Arial"/>
                            <w:sz w:val="20"/>
                            <w:szCs w:val="20"/>
                          </w:rPr>
                          <w:t>Technology</w:t>
                        </w:r>
                        <w:r>
                          <w:rPr>
                            <w:rFonts w:ascii="Arial" w:hAnsi="Arial" w:cs="Arial"/>
                            <w:sz w:val="20"/>
                            <w:szCs w:val="20"/>
                          </w:rPr>
                          <w:t xml:space="preserve"> &amp; Innovation</w:t>
                        </w:r>
                      </w:p>
                      <w:p w14:paraId="5ADDCEA8"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Gender Mainstreaming in STI</w:t>
                        </w:r>
                      </w:p>
                      <w:p w14:paraId="0A4DEC3C" w14:textId="77777777" w:rsidR="007B2060" w:rsidRPr="003B155F" w:rsidRDefault="007B2060" w:rsidP="007B2060">
                        <w:pPr>
                          <w:pStyle w:val="ListParagraph"/>
                          <w:numPr>
                            <w:ilvl w:val="0"/>
                            <w:numId w:val="61"/>
                          </w:numPr>
                          <w:jc w:val="both"/>
                          <w:rPr>
                            <w:sz w:val="20"/>
                            <w:szCs w:val="20"/>
                          </w:rPr>
                        </w:pPr>
                        <w:r w:rsidRPr="003B155F">
                          <w:rPr>
                            <w:rFonts w:ascii="Arial" w:hAnsi="Arial" w:cs="Arial"/>
                            <w:sz w:val="20"/>
                            <w:szCs w:val="20"/>
                          </w:rPr>
                          <w:t xml:space="preserve">Performance </w:t>
                        </w:r>
                        <w:r>
                          <w:rPr>
                            <w:rFonts w:ascii="Arial" w:hAnsi="Arial" w:cs="Arial"/>
                            <w:sz w:val="20"/>
                            <w:szCs w:val="20"/>
                          </w:rPr>
                          <w:t>M</w:t>
                        </w:r>
                        <w:r w:rsidRPr="003B155F">
                          <w:rPr>
                            <w:rFonts w:ascii="Arial" w:hAnsi="Arial" w:cs="Arial"/>
                            <w:sz w:val="20"/>
                            <w:szCs w:val="20"/>
                          </w:rPr>
                          <w:t xml:space="preserve">anagement (M&amp;E) </w:t>
                        </w:r>
                        <w:r>
                          <w:rPr>
                            <w:rFonts w:ascii="Arial" w:hAnsi="Arial" w:cs="Arial"/>
                            <w:sz w:val="20"/>
                            <w:szCs w:val="20"/>
                          </w:rPr>
                          <w:t>F</w:t>
                        </w:r>
                        <w:r w:rsidRPr="003B155F">
                          <w:rPr>
                            <w:rFonts w:ascii="Arial" w:hAnsi="Arial" w:cs="Arial"/>
                            <w:sz w:val="20"/>
                            <w:szCs w:val="20"/>
                          </w:rPr>
                          <w:t>ramework</w:t>
                        </w:r>
                      </w:p>
                      <w:p w14:paraId="6A6C6E2B" w14:textId="77777777" w:rsidR="007B2060" w:rsidRPr="003B155F" w:rsidRDefault="007B2060" w:rsidP="007B2060">
                        <w:pPr>
                          <w:jc w:val="both"/>
                          <w:rPr>
                            <w:sz w:val="20"/>
                            <w:szCs w:val="20"/>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5" o:spid="_x0000_s1029" type="#_x0000_t75" style="position:absolute;left:47183;top:13776;width:21153;height:254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weMxAAAANoAAAAPAAAAZHJzL2Rvd25yZXYueG1sRI9Ba4NA&#10;FITvgf6H5QV6S1YDlWCyCZJa6KE91Ai5PtxXtXHfGner9t93C4Uch5n5htkfZ9OJkQbXWlYQryMQ&#10;xJXVLdcKyvPLagvCeWSNnWVS8EMOjoeHxR5TbSf+oLHwtQgQdikqaLzvUyld1ZBBt7Y9cfA+7WDQ&#10;BznUUg84Bbjp5CaKEmmw5bDQYE+nhqpr8W0U5Jf87TLmX9l7EnfXGyZl+ZyUSj0u52wHwtPs7+H/&#10;9qtW8AR/V8INkIdfAAAA//8DAFBLAQItABQABgAIAAAAIQDb4fbL7gAAAIUBAAATAAAAAAAAAAAA&#10;AAAAAAAAAABbQ29udGVudF9UeXBlc10ueG1sUEsBAi0AFAAGAAgAAAAhAFr0LFu/AAAAFQEAAAsA&#10;AAAAAAAAAAAAAAAAHwEAAF9yZWxzLy5yZWxzUEsBAi0AFAAGAAgAAAAhAALvB4zEAAAA2gAAAA8A&#10;AAAAAAAAAAAAAAAABwIAAGRycy9kb3ducmV2LnhtbFBLBQYAAAAAAwADALcAAAD4AgAAAAA=&#10;">
                  <v:imagedata r:id="rId25" o:title=""/>
                  <o:lock v:ext="edit" aspectratio="f"/>
                </v:shape>
                <v:oval id="Oval 6" o:spid="_x0000_s1030" style="position:absolute;left:48177;top:15531;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OtBwgAAANoAAAAPAAAAZHJzL2Rvd25yZXYueG1sRI/BbsIw&#10;EETvlfgHa5G4FQcOqEoxCAFFXKjUNB+wxEtiiNepbUL693WlSj2OZuaNZrkebCt68sE4VjCbZiCI&#10;K6cN1wrKz7fnFxAhImtsHZOCbwqwXo2elphr9+AP6otYiwThkKOCJsYulzJUDVkMU9cRJ+/ivMWY&#10;pK+l9vhIcNvKeZYtpEXDaaHBjrYNVbfibhXcDqX38tjvT0V5fr/aL9PvTkapyXjYvIKINMT/8F/7&#10;qBUs4PdKugFy9QMAAP//AwBQSwECLQAUAAYACAAAACEA2+H2y+4AAACFAQAAEwAAAAAAAAAAAAAA&#10;AAAAAAAAW0NvbnRlbnRfVHlwZXNdLnhtbFBLAQItABQABgAIAAAAIQBa9CxbvwAAABUBAAALAAAA&#10;AAAAAAAAAAAAAB8BAABfcmVscy8ucmVsc1BLAQItABQABgAIAAAAIQAo0OtBwgAAANoAAAAPAAAA&#10;AAAAAAAAAAAAAAcCAABkcnMvZG93bnJldi54bWxQSwUGAAAAAAMAAwC3AAAA9gIAAAAA&#10;" filled="f" strokecolor="black [3213]" strokeweight="2.25pt">
                  <v:stroke joinstyle="miter"/>
                  <v:textbox>
                    <w:txbxContent>
                      <w:p w14:paraId="0229FD87" w14:textId="77777777" w:rsidR="007B2060" w:rsidRPr="00E50BD6" w:rsidRDefault="007B2060" w:rsidP="007B2060">
                        <w:pPr>
                          <w:spacing w:after="0" w:line="240" w:lineRule="auto"/>
                          <w:jc w:val="center"/>
                          <w:rPr>
                            <w:b/>
                            <w:bCs/>
                            <w:color w:val="000000" w:themeColor="text1"/>
                            <w:sz w:val="24"/>
                            <w:szCs w:val="24"/>
                          </w:rPr>
                        </w:pPr>
                        <w:r w:rsidRPr="00E50BD6">
                          <w:rPr>
                            <w:b/>
                            <w:bCs/>
                            <w:color w:val="000000" w:themeColor="text1"/>
                            <w:sz w:val="24"/>
                            <w:szCs w:val="24"/>
                          </w:rPr>
                          <w:t xml:space="preserve">1   </w:t>
                        </w:r>
                      </w:p>
                    </w:txbxContent>
                  </v:textbox>
                </v:oval>
                <v:shape id="Diagram 7" o:spid="_x0000_s1031" type="#_x0000_t75" style="position:absolute;left:4145;top:4389;width:64313;height:63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dIwwAAANoAAAAPAAAAZHJzL2Rvd25yZXYueG1sRI9Ba8JA&#10;FITvgv9heUIvUjcWtCVmldYiePHQ6KW3R/YlG9x9G7JrTP+9Wyj0OMzMN0yxG50VA/Wh9axguchA&#10;EFdet9wouJwPz28gQkTWaD2Tgh8KsNtOJwXm2t/5i4YyNiJBOOSowMTY5VKGypDDsPAdcfJq3zuM&#10;SfaN1D3eE9xZ+ZJla+mw5bRgsKO9oepa3pyCT1vzt55/LC8nw2Z1nsvyZAelnmbj+wZEpDH+h//a&#10;R63gFX6vpBsgtw8AAAD//wMAUEsBAi0AFAAGAAgAAAAhANvh9svuAAAAhQEAABMAAAAAAAAAAAAA&#10;AAAAAAAAAFtDb250ZW50X1R5cGVzXS54bWxQSwECLQAUAAYACAAAACEAWvQsW78AAAAVAQAACwAA&#10;AAAAAAAAAAAAAAAfAQAAX3JlbHMvLnJlbHNQSwECLQAUAAYACAAAACEAaCd3SMMAAADaAAAADwAA&#10;AAAAAAAAAAAAAAAHAgAAZHJzL2Rvd25yZXYueG1sUEsFBgAAAAADAAMAtwAAAPcCAAAAAA==&#10;">
                  <v:imagedata r:id="rId26" o:title=""/>
                  <o:lock v:ext="edit" aspectratio="f"/>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8" o:spid="_x0000_s1032" type="#_x0000_t84" style="position:absolute;left:2531;top:11411;width:18666;height:31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WyYugAAANoAAAAPAAAAZHJzL2Rvd25yZXYueG1sRE9LCsIw&#10;EN0L3iGM4E5TRUWqUUQQdOkHuh2baVNsJqWJWm9vFoLLx/uvt52txYtaXzlWMBknIIhzpysuFdyu&#10;h9EShA/IGmvHpOBDHrabfm+NqXZvPtPrEkoRQ9inqMCE0KRS+tyQRT92DXHkCtdaDBG2pdQtvmO4&#10;reU0SRbSYsWxwWBDe0P54/K0CvDud3e8ZeXcZjkWxcnMzLNTajjodisQgbrwF//cR60gbo1X4g2Q&#10;my8AAAD//wMAUEsBAi0AFAAGAAgAAAAhANvh9svuAAAAhQEAABMAAAAAAAAAAAAAAAAAAAAAAFtD&#10;b250ZW50X1R5cGVzXS54bWxQSwECLQAUAAYACAAAACEAWvQsW78AAAAVAQAACwAAAAAAAAAAAAAA&#10;AAAfAQAAX3JlbHMvLnJlbHNQSwECLQAUAAYACAAAACEAaIFsmLoAAADaAAAADwAAAAAAAAAAAAAA&#10;AAAHAgAAZHJzL2Rvd25yZXYueG1sUEsFBgAAAAADAAMAtwAAAO4CAAAAAA==&#10;" fillcolor="#4472c4 [3204]" strokecolor="#1f3763 [1604]" strokeweight="1pt">
                  <v:textbox>
                    <w:txbxContent>
                      <w:p w14:paraId="4E1AC747" w14:textId="77777777" w:rsidR="007B2060" w:rsidRPr="00974175" w:rsidRDefault="007B2060" w:rsidP="007B2060">
                        <w:pPr>
                          <w:jc w:val="both"/>
                          <w:rPr>
                            <w:b/>
                            <w:bCs/>
                          </w:rPr>
                        </w:pPr>
                        <w:r>
                          <w:rPr>
                            <w:rFonts w:ascii="Arial" w:hAnsi="Arial" w:cs="Arial"/>
                            <w:b/>
                            <w:bCs/>
                          </w:rPr>
                          <w:t>T</w:t>
                        </w:r>
                        <w:r w:rsidRPr="00203B59">
                          <w:rPr>
                            <w:rFonts w:ascii="Arial" w:hAnsi="Arial" w:cs="Arial"/>
                            <w:b/>
                            <w:bCs/>
                          </w:rPr>
                          <w:t xml:space="preserve">o facilitate the transformation of the economy from a factor-based to a </w:t>
                        </w:r>
                        <w:r w:rsidRPr="00E507B3">
                          <w:rPr>
                            <w:rFonts w:ascii="Arial" w:hAnsi="Arial" w:cs="Arial"/>
                            <w:b/>
                            <w:bCs/>
                            <w:u w:val="single"/>
                          </w:rPr>
                          <w:t>knowledge-based</w:t>
                        </w:r>
                        <w:r w:rsidRPr="00203B59">
                          <w:rPr>
                            <w:rFonts w:ascii="Arial" w:hAnsi="Arial" w:cs="Arial"/>
                            <w:b/>
                            <w:bCs/>
                          </w:rPr>
                          <w:t xml:space="preserve"> and </w:t>
                        </w:r>
                        <w:r w:rsidRPr="00E507B3">
                          <w:rPr>
                            <w:rFonts w:ascii="Arial" w:hAnsi="Arial" w:cs="Arial"/>
                            <w:b/>
                            <w:bCs/>
                            <w:u w:val="single"/>
                          </w:rPr>
                          <w:t>inclusive</w:t>
                        </w:r>
                        <w:r w:rsidRPr="00203B59">
                          <w:rPr>
                            <w:rFonts w:ascii="Arial" w:hAnsi="Arial" w:cs="Arial"/>
                            <w:b/>
                            <w:bCs/>
                          </w:rPr>
                          <w:t xml:space="preserve"> </w:t>
                        </w:r>
                        <w:r w:rsidRPr="00E507B3">
                          <w:rPr>
                            <w:rFonts w:ascii="Arial" w:hAnsi="Arial" w:cs="Arial"/>
                            <w:b/>
                            <w:bCs/>
                            <w:u w:val="single"/>
                          </w:rPr>
                          <w:t>sustainable</w:t>
                        </w:r>
                        <w:r w:rsidRPr="00203B59">
                          <w:rPr>
                            <w:rFonts w:ascii="Arial" w:hAnsi="Arial" w:cs="Arial"/>
                            <w:b/>
                            <w:bCs/>
                          </w:rPr>
                          <w:t xml:space="preserve"> economy that is </w:t>
                        </w:r>
                        <w:r w:rsidRPr="00E507B3">
                          <w:rPr>
                            <w:rFonts w:ascii="Arial" w:hAnsi="Arial" w:cs="Arial"/>
                            <w:b/>
                            <w:bCs/>
                            <w:u w:val="single"/>
                          </w:rPr>
                          <w:t>resilient</w:t>
                        </w:r>
                        <w:r w:rsidRPr="00203B59">
                          <w:rPr>
                            <w:rFonts w:ascii="Arial" w:hAnsi="Arial" w:cs="Arial"/>
                            <w:b/>
                            <w:bCs/>
                          </w:rPr>
                          <w:t xml:space="preserve"> and provides a good quality of life for citizenry</w:t>
                        </w:r>
                      </w:p>
                    </w:txbxContent>
                  </v:textbox>
                </v:shape>
                <v:oval id="Oval 9" o:spid="_x0000_s1033" style="position:absolute;left:50520;top:21916;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38zwwAAANoAAAAPAAAAZHJzL2Rvd25yZXYueG1sRI/BbsIw&#10;EETvlfgHa5F6Kw49VG3AIAQt4gJS03zAEi+JIV6ntgnp3+NKlXoczcwbzXw52Fb05INxrGA6yUAQ&#10;V04brhWUXx9PryBCRNbYOiYFPxRguRg9zDHX7saf1BexFgnCIUcFTYxdLmWoGrIYJq4jTt7JeYsx&#10;SV9L7fGW4LaVz1n2Ii0aTgsNdrRuqLoUV6vgsi29l7v+fV+Ux8PZfpt+szdKPY6H1QxEpCH+h//a&#10;O63gDX6vpBsgF3cAAAD//wMAUEsBAi0AFAAGAAgAAAAhANvh9svuAAAAhQEAABMAAAAAAAAAAAAA&#10;AAAAAAAAAFtDb250ZW50X1R5cGVzXS54bWxQSwECLQAUAAYACAAAACEAWvQsW78AAAAVAQAACwAA&#10;AAAAAAAAAAAAAAAfAQAAX3JlbHMvLnJlbHNQSwECLQAUAAYACAAAACEAWU9/M8MAAADaAAAADwAA&#10;AAAAAAAAAAAAAAAHAgAAZHJzL2Rvd25yZXYueG1sUEsFBgAAAAADAAMAtwAAAPcCAAAAAA==&#10;" filled="f" strokecolor="black [3213]" strokeweight="2.25pt">
                  <v:stroke joinstyle="miter"/>
                  <v:textbox>
                    <w:txbxContent>
                      <w:p w14:paraId="7EFC0E3A" w14:textId="77777777" w:rsidR="007B2060" w:rsidRPr="00E50BD6" w:rsidRDefault="007B2060" w:rsidP="007B2060">
                        <w:pPr>
                          <w:spacing w:after="0" w:line="240" w:lineRule="auto"/>
                          <w:jc w:val="center"/>
                          <w:rPr>
                            <w:b/>
                            <w:bCs/>
                            <w:color w:val="000000" w:themeColor="text1"/>
                            <w:sz w:val="24"/>
                            <w:szCs w:val="24"/>
                          </w:rPr>
                        </w:pPr>
                        <w:r>
                          <w:rPr>
                            <w:b/>
                            <w:bCs/>
                            <w:color w:val="000000" w:themeColor="text1"/>
                            <w:sz w:val="24"/>
                            <w:szCs w:val="24"/>
                          </w:rPr>
                          <w:t>2</w:t>
                        </w:r>
                        <w:r w:rsidRPr="00E50BD6">
                          <w:rPr>
                            <w:b/>
                            <w:bCs/>
                            <w:color w:val="000000" w:themeColor="text1"/>
                            <w:sz w:val="24"/>
                            <w:szCs w:val="24"/>
                          </w:rPr>
                          <w:t xml:space="preserve">  </w:t>
                        </w:r>
                      </w:p>
                    </w:txbxContent>
                  </v:textbox>
                </v:oval>
                <v:oval id="Oval 10" o:spid="_x0000_s1034" style="position:absolute;left:50520;top:27622;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zKwwAAANsAAAAPAAAAZHJzL2Rvd25yZXYueG1sRI9BT8Mw&#10;DIXvSPyHyEi7sRQOaCrLJgQM7TKklf4A05g2rHG6JHTdv8eHSbvZes/vfV6uJ9+rkWJygQ08zAtQ&#10;xE2wjlsD9dfmfgEqZWSLfWAycKYE69XtzRJLG068p7HKrZIQTiUa6HIeSq1T05HHNA8DsWg/IXrM&#10;ssZW24gnCfe9fiyKJ+3RsTR0ONBrR82h+vMGDh91jHo7vu+q+vvz1x/d+LZzxszuppdnUJmmfDVf&#10;rrdW8IVefpEB9OofAAD//wMAUEsBAi0AFAAGAAgAAAAhANvh9svuAAAAhQEAABMAAAAAAAAAAAAA&#10;AAAAAAAAAFtDb250ZW50X1R5cGVzXS54bWxQSwECLQAUAAYACAAAACEAWvQsW78AAAAVAQAACwAA&#10;AAAAAAAAAAAAAAAfAQAAX3JlbHMvLnJlbHNQSwECLQAUAAYACAAAACEAwd28ysMAAADbAAAADwAA&#10;AAAAAAAAAAAAAAAHAgAAZHJzL2Rvd25yZXYueG1sUEsFBgAAAAADAAMAtwAAAPcCAAAAAA==&#10;" filled="f" strokecolor="black [3213]" strokeweight="2.25pt">
                  <v:stroke joinstyle="miter"/>
                  <v:textbox>
                    <w:txbxContent>
                      <w:p w14:paraId="68A38158" w14:textId="77777777" w:rsidR="007B2060" w:rsidRPr="00E50BD6" w:rsidRDefault="007B2060" w:rsidP="007B2060">
                        <w:pPr>
                          <w:spacing w:after="0" w:line="240" w:lineRule="auto"/>
                          <w:jc w:val="center"/>
                          <w:rPr>
                            <w:b/>
                            <w:bCs/>
                            <w:color w:val="000000" w:themeColor="text1"/>
                            <w:sz w:val="24"/>
                            <w:szCs w:val="24"/>
                          </w:rPr>
                        </w:pPr>
                        <w:r>
                          <w:rPr>
                            <w:b/>
                            <w:bCs/>
                            <w:color w:val="000000" w:themeColor="text1"/>
                            <w:sz w:val="24"/>
                            <w:szCs w:val="24"/>
                          </w:rPr>
                          <w:t>3</w:t>
                        </w:r>
                        <w:r w:rsidRPr="00E50BD6">
                          <w:rPr>
                            <w:b/>
                            <w:bCs/>
                            <w:color w:val="000000" w:themeColor="text1"/>
                            <w:sz w:val="24"/>
                            <w:szCs w:val="24"/>
                          </w:rPr>
                          <w:t xml:space="preserve">   </w:t>
                        </w:r>
                      </w:p>
                    </w:txbxContent>
                  </v:textbox>
                </v:oval>
                <v:oval id="Oval 11" o:spid="_x0000_s1035" style="position:absolute;left:48177;top:3366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RlRwQAAANsAAAAPAAAAZHJzL2Rvd25yZXYueG1sRE9LbsIw&#10;EN1X4g7WILErDl2gKsUgBBSxoVLTHGCIh8QQj4NtQnr7ulKl7ubpfWexGmwrevLBOFYwm2YgiCun&#10;DdcKyq/351cQISJrbB2Tgm8KsFqOnhaYa/fgT+qLWIsUwiFHBU2MXS5lqBqyGKauI07c2XmLMUFf&#10;S+3xkcJtK1+ybC4tGk4NDXa0aai6Fner4LovvZeHfncsytPHxd5Mvz0apSbjYf0GItIQ/8V/7oNO&#10;82fw+0s6QC5/AAAA//8DAFBLAQItABQABgAIAAAAIQDb4fbL7gAAAIUBAAATAAAAAAAAAAAAAAAA&#10;AAAAAABbQ29udGVudF9UeXBlc10ueG1sUEsBAi0AFAAGAAgAAAAhAFr0LFu/AAAAFQEAAAsAAAAA&#10;AAAAAAAAAAAAHwEAAF9yZWxzLy5yZWxzUEsBAi0AFAAGAAgAAAAhAK6RGVHBAAAA2wAAAA8AAAAA&#10;AAAAAAAAAAAABwIAAGRycy9kb3ducmV2LnhtbFBLBQYAAAAAAwADALcAAAD1AgAAAAA=&#10;" filled="f" strokecolor="black [3213]" strokeweight="2.25pt">
                  <v:stroke joinstyle="miter"/>
                  <v:textbox>
                    <w:txbxContent>
                      <w:p w14:paraId="71B660C9" w14:textId="77777777" w:rsidR="007B2060" w:rsidRPr="00E50BD6" w:rsidRDefault="007B2060" w:rsidP="007B2060">
                        <w:pPr>
                          <w:spacing w:after="0" w:line="240" w:lineRule="auto"/>
                          <w:jc w:val="center"/>
                          <w:rPr>
                            <w:b/>
                            <w:bCs/>
                            <w:color w:val="000000" w:themeColor="text1"/>
                            <w:sz w:val="24"/>
                            <w:szCs w:val="24"/>
                          </w:rPr>
                        </w:pPr>
                        <w:r>
                          <w:rPr>
                            <w:b/>
                            <w:bCs/>
                            <w:color w:val="000000" w:themeColor="text1"/>
                            <w:sz w:val="24"/>
                            <w:szCs w:val="24"/>
                          </w:rPr>
                          <w:t>4</w:t>
                        </w:r>
                        <w:r w:rsidRPr="00E50BD6">
                          <w:rPr>
                            <w:b/>
                            <w:bCs/>
                            <w:color w:val="000000" w:themeColor="text1"/>
                            <w:sz w:val="24"/>
                            <w:szCs w:val="24"/>
                          </w:rPr>
                          <w:t xml:space="preserve">   </w:t>
                        </w:r>
                      </w:p>
                    </w:txbxContent>
                  </v:textbox>
                </v:oval>
              </v:group>
            </w:pict>
          </mc:Fallback>
        </mc:AlternateContent>
      </w:r>
    </w:p>
    <w:p w14:paraId="5DEA3AD2" w14:textId="074FC8C6" w:rsidR="007B2060" w:rsidRDefault="007B2060" w:rsidP="007B2060">
      <w:pPr>
        <w:autoSpaceDE w:val="0"/>
        <w:autoSpaceDN w:val="0"/>
        <w:adjustRightInd w:val="0"/>
        <w:spacing w:before="240" w:after="60" w:line="276" w:lineRule="auto"/>
        <w:jc w:val="both"/>
        <w:rPr>
          <w:rFonts w:ascii="Book Antiqua" w:hAnsi="Book Antiqua" w:cs="Arial"/>
          <w:b/>
          <w:bCs/>
          <w:sz w:val="24"/>
          <w:szCs w:val="24"/>
        </w:rPr>
      </w:pPr>
    </w:p>
    <w:p w14:paraId="011EF47D" w14:textId="1B960A32" w:rsidR="007B2060" w:rsidRDefault="007B2060" w:rsidP="007B2060">
      <w:pPr>
        <w:autoSpaceDE w:val="0"/>
        <w:autoSpaceDN w:val="0"/>
        <w:adjustRightInd w:val="0"/>
        <w:spacing w:before="240" w:after="60" w:line="276" w:lineRule="auto"/>
        <w:jc w:val="both"/>
        <w:rPr>
          <w:rFonts w:ascii="Book Antiqua" w:hAnsi="Book Antiqua" w:cs="Arial"/>
          <w:b/>
          <w:bCs/>
          <w:sz w:val="24"/>
          <w:szCs w:val="24"/>
        </w:rPr>
      </w:pPr>
    </w:p>
    <w:p w14:paraId="6611EF23" w14:textId="4342B190" w:rsidR="007B2060" w:rsidRPr="007B2060" w:rsidRDefault="007B2060" w:rsidP="007B2060">
      <w:pPr>
        <w:autoSpaceDE w:val="0"/>
        <w:autoSpaceDN w:val="0"/>
        <w:adjustRightInd w:val="0"/>
        <w:spacing w:before="240" w:after="60" w:line="276" w:lineRule="auto"/>
        <w:jc w:val="both"/>
        <w:rPr>
          <w:rFonts w:ascii="Book Antiqua" w:hAnsi="Book Antiqua" w:cs="Arial"/>
          <w:b/>
          <w:bCs/>
          <w:sz w:val="24"/>
          <w:szCs w:val="24"/>
        </w:rPr>
      </w:pPr>
    </w:p>
    <w:p w14:paraId="4F9F4BEB" w14:textId="00CAC5AD"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2D3046B3"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301500B8"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30C95575" w14:textId="77777777" w:rsidR="00C47095" w:rsidRPr="00F23942" w:rsidRDefault="00C47095" w:rsidP="00C47095">
      <w:pPr>
        <w:pStyle w:val="ListParagraph"/>
        <w:ind w:left="1080"/>
        <w:rPr>
          <w:rFonts w:ascii="Book Antiqua" w:hAnsi="Book Antiqua" w:cs="Arial"/>
          <w:sz w:val="24"/>
          <w:szCs w:val="24"/>
        </w:rPr>
      </w:pPr>
    </w:p>
    <w:p w14:paraId="36E02F57" w14:textId="77777777" w:rsidR="00C47095" w:rsidRPr="00F23942" w:rsidRDefault="00C47095" w:rsidP="00C47095">
      <w:pPr>
        <w:pStyle w:val="ListParagraph"/>
        <w:ind w:left="1080"/>
        <w:rPr>
          <w:rFonts w:ascii="Book Antiqua" w:hAnsi="Book Antiqua" w:cs="Arial"/>
          <w:sz w:val="24"/>
          <w:szCs w:val="24"/>
        </w:rPr>
      </w:pPr>
    </w:p>
    <w:p w14:paraId="5184DB2B" w14:textId="77777777" w:rsidR="00C47095" w:rsidRPr="00F23942" w:rsidRDefault="00C47095" w:rsidP="00C47095">
      <w:pPr>
        <w:pStyle w:val="ListParagraph"/>
        <w:ind w:left="1080"/>
        <w:rPr>
          <w:rFonts w:ascii="Book Antiqua" w:hAnsi="Book Antiqua" w:cs="Arial"/>
          <w:sz w:val="24"/>
          <w:szCs w:val="24"/>
        </w:rPr>
      </w:pPr>
    </w:p>
    <w:p w14:paraId="70D8F428" w14:textId="77777777" w:rsidR="00C47095" w:rsidRPr="00F23942" w:rsidRDefault="00C47095" w:rsidP="00C47095">
      <w:pPr>
        <w:pStyle w:val="ListParagraph"/>
        <w:ind w:left="1080"/>
        <w:rPr>
          <w:rFonts w:ascii="Book Antiqua" w:hAnsi="Book Antiqua" w:cs="Arial"/>
          <w:sz w:val="24"/>
          <w:szCs w:val="24"/>
        </w:rPr>
      </w:pPr>
    </w:p>
    <w:p w14:paraId="4E1BA62E" w14:textId="77777777" w:rsidR="00C47095" w:rsidRPr="00F23942" w:rsidRDefault="00C47095" w:rsidP="00C47095">
      <w:pPr>
        <w:pStyle w:val="ListParagraph"/>
        <w:ind w:left="1080"/>
        <w:rPr>
          <w:rFonts w:ascii="Book Antiqua" w:hAnsi="Book Antiqua" w:cs="Arial"/>
          <w:sz w:val="24"/>
          <w:szCs w:val="24"/>
        </w:rPr>
      </w:pPr>
    </w:p>
    <w:p w14:paraId="15C31219" w14:textId="77777777" w:rsidR="00C47095" w:rsidRPr="00F23942" w:rsidRDefault="00C47095" w:rsidP="00C47095">
      <w:pPr>
        <w:pStyle w:val="ListParagraph"/>
        <w:ind w:left="1080"/>
        <w:rPr>
          <w:rFonts w:ascii="Book Antiqua" w:hAnsi="Book Antiqua" w:cs="Arial"/>
          <w:sz w:val="24"/>
          <w:szCs w:val="24"/>
        </w:rPr>
      </w:pPr>
    </w:p>
    <w:p w14:paraId="779A0552" w14:textId="77777777" w:rsidR="00C47095" w:rsidRPr="00F23942" w:rsidRDefault="00C47095" w:rsidP="00C47095">
      <w:pPr>
        <w:pStyle w:val="ListParagraph"/>
        <w:ind w:left="1080"/>
        <w:rPr>
          <w:rFonts w:ascii="Book Antiqua" w:hAnsi="Book Antiqua" w:cs="Arial"/>
          <w:sz w:val="24"/>
          <w:szCs w:val="24"/>
        </w:rPr>
      </w:pPr>
    </w:p>
    <w:p w14:paraId="6ACB1C7D" w14:textId="77777777" w:rsidR="00C47095" w:rsidRPr="00F23942" w:rsidRDefault="00C47095" w:rsidP="00C47095">
      <w:pPr>
        <w:pStyle w:val="ListParagraph"/>
        <w:ind w:left="1080"/>
        <w:rPr>
          <w:rFonts w:ascii="Book Antiqua" w:hAnsi="Book Antiqua" w:cs="Arial"/>
          <w:sz w:val="24"/>
          <w:szCs w:val="24"/>
        </w:rPr>
      </w:pPr>
    </w:p>
    <w:p w14:paraId="0D10D170" w14:textId="77777777" w:rsidR="00C47095" w:rsidRPr="00F23942" w:rsidRDefault="00C47095" w:rsidP="00C47095">
      <w:pPr>
        <w:pStyle w:val="ListParagraph"/>
        <w:ind w:left="1080"/>
        <w:rPr>
          <w:rFonts w:ascii="Book Antiqua" w:hAnsi="Book Antiqua" w:cs="Arial"/>
          <w:sz w:val="24"/>
          <w:szCs w:val="24"/>
        </w:rPr>
      </w:pPr>
    </w:p>
    <w:p w14:paraId="593F6A10" w14:textId="77777777" w:rsidR="00C47095" w:rsidRPr="00F23942" w:rsidRDefault="00C47095" w:rsidP="00C47095">
      <w:pPr>
        <w:pStyle w:val="ListParagraph"/>
        <w:ind w:left="1080"/>
        <w:rPr>
          <w:rFonts w:ascii="Book Antiqua" w:hAnsi="Book Antiqua" w:cs="Arial"/>
          <w:sz w:val="24"/>
          <w:szCs w:val="24"/>
        </w:rPr>
      </w:pPr>
    </w:p>
    <w:p w14:paraId="70D4C060" w14:textId="77777777" w:rsidR="00C47095" w:rsidRPr="00F23942" w:rsidRDefault="00C47095" w:rsidP="00C47095">
      <w:pPr>
        <w:pStyle w:val="ListParagraph"/>
        <w:ind w:left="1080"/>
        <w:rPr>
          <w:rFonts w:ascii="Book Antiqua" w:hAnsi="Book Antiqua" w:cs="Arial"/>
          <w:sz w:val="24"/>
          <w:szCs w:val="24"/>
        </w:rPr>
      </w:pPr>
    </w:p>
    <w:p w14:paraId="2CE5178A" w14:textId="77777777" w:rsidR="00C47095" w:rsidRPr="00F23942" w:rsidRDefault="00C47095" w:rsidP="00C47095">
      <w:pPr>
        <w:pStyle w:val="ListParagraph"/>
        <w:ind w:left="1080"/>
        <w:rPr>
          <w:rFonts w:ascii="Book Antiqua" w:hAnsi="Book Antiqua" w:cs="Arial"/>
          <w:sz w:val="24"/>
          <w:szCs w:val="24"/>
        </w:rPr>
      </w:pPr>
    </w:p>
    <w:p w14:paraId="6BC4DBED" w14:textId="77777777" w:rsidR="00C47095" w:rsidRPr="00F23942" w:rsidRDefault="00C47095" w:rsidP="00C47095">
      <w:pPr>
        <w:pStyle w:val="ListParagraph"/>
        <w:ind w:left="1080"/>
        <w:rPr>
          <w:rFonts w:ascii="Book Antiqua" w:hAnsi="Book Antiqua" w:cs="Arial"/>
          <w:sz w:val="24"/>
          <w:szCs w:val="24"/>
        </w:rPr>
      </w:pPr>
    </w:p>
    <w:p w14:paraId="5D74019D" w14:textId="77777777" w:rsidR="00C47095" w:rsidRPr="00F23942" w:rsidRDefault="00C47095" w:rsidP="00C47095">
      <w:pPr>
        <w:pStyle w:val="ListParagraph"/>
        <w:ind w:left="1080"/>
        <w:rPr>
          <w:rFonts w:ascii="Book Antiqua" w:hAnsi="Book Antiqua" w:cs="Arial"/>
          <w:sz w:val="24"/>
          <w:szCs w:val="24"/>
        </w:rPr>
      </w:pPr>
      <w:r w:rsidRPr="00F23942">
        <w:rPr>
          <w:rFonts w:ascii="Book Antiqua" w:hAnsi="Book Antiqua" w:cs="Arial"/>
          <w:b/>
          <w:bCs/>
          <w:sz w:val="24"/>
          <w:szCs w:val="24"/>
        </w:rPr>
        <w:t>Fig. 1</w:t>
      </w:r>
      <w:r w:rsidRPr="00F23942">
        <w:rPr>
          <w:rFonts w:ascii="Book Antiqua" w:hAnsi="Book Antiqua" w:cs="Arial"/>
          <w:sz w:val="24"/>
          <w:szCs w:val="24"/>
        </w:rPr>
        <w:t>: Conceptual Framework, and Key Elements of the National STI Strategy</w:t>
      </w:r>
    </w:p>
    <w:p w14:paraId="3984182D" w14:textId="1BA03B49" w:rsidR="00C02DB4" w:rsidRDefault="00C02DB4" w:rsidP="00C02DB4">
      <w:pPr>
        <w:pStyle w:val="ListParagraph"/>
        <w:rPr>
          <w:rFonts w:ascii="Book Antiqua" w:hAnsi="Book Antiqua" w:cs="Arial"/>
          <w:b/>
          <w:bCs/>
          <w:color w:val="00B0F0"/>
          <w:sz w:val="28"/>
          <w:szCs w:val="28"/>
        </w:rPr>
      </w:pPr>
    </w:p>
    <w:p w14:paraId="6D0F1730" w14:textId="77777777" w:rsidR="00C02DB4" w:rsidRDefault="00C02DB4" w:rsidP="00C02DB4">
      <w:pPr>
        <w:pStyle w:val="ListParagraph"/>
        <w:rPr>
          <w:rFonts w:ascii="Book Antiqua" w:hAnsi="Book Antiqua" w:cs="Arial"/>
          <w:b/>
          <w:bCs/>
          <w:color w:val="00B0F0"/>
          <w:sz w:val="28"/>
          <w:szCs w:val="28"/>
        </w:rPr>
      </w:pPr>
    </w:p>
    <w:p w14:paraId="6D100093" w14:textId="6AAAE79B" w:rsidR="00C47095" w:rsidRPr="00F23942" w:rsidRDefault="00C47095" w:rsidP="00C47095">
      <w:pPr>
        <w:pStyle w:val="ListParagraph"/>
        <w:numPr>
          <w:ilvl w:val="0"/>
          <w:numId w:val="16"/>
        </w:numPr>
        <w:rPr>
          <w:rFonts w:ascii="Book Antiqua" w:hAnsi="Book Antiqua" w:cs="Arial"/>
          <w:b/>
          <w:bCs/>
          <w:color w:val="00B0F0"/>
          <w:sz w:val="28"/>
          <w:szCs w:val="28"/>
        </w:rPr>
      </w:pPr>
      <w:r w:rsidRPr="00F23942">
        <w:rPr>
          <w:rFonts w:ascii="Book Antiqua" w:hAnsi="Book Antiqua" w:cs="Arial"/>
          <w:b/>
          <w:bCs/>
          <w:color w:val="00B0F0"/>
          <w:sz w:val="28"/>
          <w:szCs w:val="28"/>
        </w:rPr>
        <w:lastRenderedPageBreak/>
        <w:t>MDA Situational Analysis, and Rationale</w:t>
      </w:r>
    </w:p>
    <w:p w14:paraId="19F306DC"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1B5AD85A"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b/>
          <w:bCs/>
          <w:sz w:val="24"/>
          <w:szCs w:val="24"/>
        </w:rPr>
      </w:pPr>
      <w:r w:rsidRPr="00F23942">
        <w:rPr>
          <w:rFonts w:ascii="Book Antiqua" w:hAnsi="Book Antiqua" w:cs="Arial"/>
          <w:b/>
          <w:bCs/>
          <w:sz w:val="24"/>
          <w:szCs w:val="24"/>
        </w:rPr>
        <w:t xml:space="preserve">2.1 Situational Analysis </w:t>
      </w:r>
    </w:p>
    <w:p w14:paraId="072AB18A" w14:textId="77777777" w:rsidR="00C47095" w:rsidRPr="00F23942" w:rsidRDefault="00C47095" w:rsidP="00C47095">
      <w:pPr>
        <w:spacing w:after="0"/>
        <w:rPr>
          <w:rFonts w:ascii="Book Antiqua" w:hAnsi="Book Antiqua" w:cs="Arial"/>
          <w:i/>
          <w:iCs/>
          <w:sz w:val="24"/>
          <w:szCs w:val="24"/>
        </w:rPr>
      </w:pPr>
    </w:p>
    <w:p w14:paraId="0BE9C17E" w14:textId="61445A8E" w:rsidR="00C47095" w:rsidRPr="00F23942" w:rsidRDefault="00C47095" w:rsidP="00C47095">
      <w:pPr>
        <w:jc w:val="both"/>
        <w:rPr>
          <w:rFonts w:ascii="Book Antiqua" w:hAnsi="Book Antiqua" w:cs="Arial"/>
          <w:i/>
          <w:iCs/>
          <w:color w:val="0070C0"/>
          <w:sz w:val="24"/>
          <w:szCs w:val="24"/>
        </w:rPr>
      </w:pPr>
      <w:r w:rsidRPr="00F23942">
        <w:rPr>
          <w:rFonts w:ascii="Book Antiqua" w:hAnsi="Book Antiqua" w:cs="Arial"/>
          <w:i/>
          <w:iCs/>
          <w:color w:val="0070C0"/>
          <w:sz w:val="24"/>
          <w:szCs w:val="24"/>
        </w:rPr>
        <w:t xml:space="preserve">Undertake a situational analysis of STI in the MDA based on STI Strategic/Operational Priorities, vis-a-viz the </w:t>
      </w:r>
      <w:proofErr w:type="gramStart"/>
      <w:r w:rsidRPr="00F23942">
        <w:rPr>
          <w:rFonts w:ascii="Book Antiqua" w:hAnsi="Book Antiqua" w:cs="Arial"/>
          <w:i/>
          <w:iCs/>
          <w:color w:val="0070C0"/>
          <w:sz w:val="24"/>
          <w:szCs w:val="24"/>
        </w:rPr>
        <w:t>current status</w:t>
      </w:r>
      <w:proofErr w:type="gramEnd"/>
      <w:r w:rsidRPr="00F23942">
        <w:rPr>
          <w:rFonts w:ascii="Book Antiqua" w:hAnsi="Book Antiqua" w:cs="Arial"/>
          <w:i/>
          <w:iCs/>
          <w:color w:val="0070C0"/>
          <w:sz w:val="24"/>
          <w:szCs w:val="24"/>
        </w:rPr>
        <w:t xml:space="preserve"> of STI in the country and taking cognizance of STI Indicators developed by NACOSTI and available data.</w:t>
      </w:r>
    </w:p>
    <w:p w14:paraId="21B0C7C1" w14:textId="77777777" w:rsidR="00C47095" w:rsidRPr="00F23942" w:rsidRDefault="00C47095" w:rsidP="00C47095">
      <w:pPr>
        <w:rPr>
          <w:rFonts w:ascii="Book Antiqua" w:hAnsi="Book Antiqua" w:cs="Arial"/>
          <w:i/>
          <w:iCs/>
          <w:color w:val="00B0F0"/>
          <w:sz w:val="24"/>
          <w:szCs w:val="24"/>
        </w:rPr>
      </w:pPr>
      <w:r w:rsidRPr="00F23942">
        <w:rPr>
          <w:rFonts w:ascii="Book Antiqua" w:hAnsi="Book Antiqua" w:cs="Arial"/>
          <w:i/>
          <w:iCs/>
          <w:color w:val="00B0F0"/>
          <w:sz w:val="24"/>
          <w:szCs w:val="24"/>
        </w:rPr>
        <w:t>For example;</w:t>
      </w:r>
    </w:p>
    <w:p w14:paraId="15EC0DCF" w14:textId="77777777" w:rsidR="00C47095" w:rsidRPr="00F23942" w:rsidRDefault="00C47095" w:rsidP="00C47095">
      <w:pPr>
        <w:spacing w:after="0"/>
        <w:jc w:val="center"/>
        <w:rPr>
          <w:rFonts w:ascii="Book Antiqua" w:hAnsi="Book Antiqua" w:cs="Arial"/>
          <w:sz w:val="24"/>
          <w:szCs w:val="24"/>
        </w:rPr>
      </w:pPr>
      <w:r w:rsidRPr="00F23942">
        <w:rPr>
          <w:rFonts w:ascii="Book Antiqua" w:hAnsi="Book Antiqua" w:cs="Arial"/>
          <w:noProof/>
          <w:sz w:val="24"/>
          <w:szCs w:val="24"/>
        </w:rPr>
        <w:drawing>
          <wp:inline distT="0" distB="0" distL="0" distR="0" wp14:anchorId="7B6CFB35" wp14:editId="1EEE09D5">
            <wp:extent cx="5344795" cy="1927225"/>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44795" cy="1927225"/>
                    </a:xfrm>
                    <a:prstGeom prst="rect">
                      <a:avLst/>
                    </a:prstGeom>
                    <a:noFill/>
                    <a:ln>
                      <a:noFill/>
                    </a:ln>
                  </pic:spPr>
                </pic:pic>
              </a:graphicData>
            </a:graphic>
          </wp:inline>
        </w:drawing>
      </w:r>
    </w:p>
    <w:p w14:paraId="1BDA77BF" w14:textId="77777777" w:rsidR="00C47095" w:rsidRPr="00F23942" w:rsidRDefault="00C47095" w:rsidP="00C47095">
      <w:pPr>
        <w:rPr>
          <w:rFonts w:ascii="Book Antiqua" w:hAnsi="Book Antiqua" w:cs="Arial"/>
          <w:i/>
          <w:iCs/>
          <w:color w:val="00B0F0"/>
          <w:sz w:val="24"/>
          <w:szCs w:val="24"/>
        </w:rPr>
      </w:pPr>
      <w:r w:rsidRPr="00F23942">
        <w:rPr>
          <w:rFonts w:ascii="Book Antiqua" w:hAnsi="Book Antiqua" w:cs="Arial"/>
          <w:i/>
          <w:iCs/>
          <w:color w:val="00B0F0"/>
          <w:sz w:val="24"/>
          <w:szCs w:val="24"/>
        </w:rPr>
        <w:t>Etc.</w:t>
      </w:r>
    </w:p>
    <w:p w14:paraId="2730A10C" w14:textId="77777777" w:rsidR="00C47095" w:rsidRPr="00F23942" w:rsidRDefault="00C47095" w:rsidP="00C47095">
      <w:pPr>
        <w:spacing w:after="0"/>
        <w:jc w:val="center"/>
        <w:rPr>
          <w:rFonts w:ascii="Book Antiqua" w:hAnsi="Book Antiqua" w:cs="Arial"/>
          <w:sz w:val="24"/>
          <w:szCs w:val="24"/>
        </w:rPr>
      </w:pPr>
      <w:r w:rsidRPr="00F23942">
        <w:rPr>
          <w:rFonts w:ascii="Book Antiqua" w:hAnsi="Book Antiqua" w:cs="Arial"/>
          <w:noProof/>
          <w:sz w:val="24"/>
          <w:szCs w:val="24"/>
        </w:rPr>
        <w:drawing>
          <wp:inline distT="0" distB="0" distL="0" distR="0" wp14:anchorId="2CFBE14F" wp14:editId="55FF5EA0">
            <wp:extent cx="5396230" cy="2343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96230" cy="2343785"/>
                    </a:xfrm>
                    <a:prstGeom prst="rect">
                      <a:avLst/>
                    </a:prstGeom>
                    <a:noFill/>
                    <a:ln>
                      <a:noFill/>
                    </a:ln>
                  </pic:spPr>
                </pic:pic>
              </a:graphicData>
            </a:graphic>
          </wp:inline>
        </w:drawing>
      </w:r>
    </w:p>
    <w:p w14:paraId="0F9F07DA" w14:textId="77777777" w:rsidR="00C47095" w:rsidRPr="00F23942" w:rsidRDefault="00C47095" w:rsidP="00C47095">
      <w:pPr>
        <w:rPr>
          <w:rFonts w:ascii="Book Antiqua" w:hAnsi="Book Antiqua" w:cs="Arial"/>
          <w:i/>
          <w:iCs/>
          <w:color w:val="00B0F0"/>
          <w:sz w:val="24"/>
          <w:szCs w:val="24"/>
        </w:rPr>
      </w:pPr>
      <w:r w:rsidRPr="00F23942">
        <w:rPr>
          <w:rFonts w:ascii="Book Antiqua" w:hAnsi="Book Antiqua" w:cs="Arial"/>
          <w:i/>
          <w:iCs/>
          <w:color w:val="00B0F0"/>
          <w:sz w:val="24"/>
          <w:szCs w:val="24"/>
        </w:rPr>
        <w:t>Etc.</w:t>
      </w:r>
    </w:p>
    <w:p w14:paraId="62FCFC67" w14:textId="77777777" w:rsidR="00C47095" w:rsidRPr="00F23942" w:rsidRDefault="00C47095" w:rsidP="00C47095">
      <w:pPr>
        <w:rPr>
          <w:rFonts w:ascii="Book Antiqua" w:hAnsi="Book Antiqua" w:cs="Arial"/>
          <w:sz w:val="24"/>
          <w:szCs w:val="24"/>
        </w:rPr>
      </w:pPr>
    </w:p>
    <w:p w14:paraId="1E6BDCD4"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b/>
          <w:bCs/>
          <w:sz w:val="24"/>
          <w:szCs w:val="24"/>
        </w:rPr>
      </w:pPr>
      <w:r w:rsidRPr="00F23942">
        <w:rPr>
          <w:rFonts w:ascii="Book Antiqua" w:hAnsi="Book Antiqua" w:cs="Arial"/>
          <w:b/>
          <w:bCs/>
          <w:sz w:val="24"/>
          <w:szCs w:val="24"/>
        </w:rPr>
        <w:t xml:space="preserve">2.2 Rationale of the Institutional STI Strategy </w:t>
      </w:r>
    </w:p>
    <w:p w14:paraId="2B036997" w14:textId="77777777" w:rsidR="00C47095" w:rsidRPr="00F23942" w:rsidRDefault="00C47095" w:rsidP="00C47095">
      <w:pPr>
        <w:rPr>
          <w:rFonts w:ascii="Book Antiqua" w:hAnsi="Book Antiqua" w:cs="Arial"/>
          <w:i/>
          <w:iCs/>
          <w:sz w:val="24"/>
          <w:szCs w:val="24"/>
        </w:rPr>
      </w:pPr>
    </w:p>
    <w:p w14:paraId="3CF67EA7" w14:textId="77777777" w:rsidR="00C47095" w:rsidRPr="00F23942" w:rsidRDefault="00C47095" w:rsidP="00C47095">
      <w:pPr>
        <w:rPr>
          <w:rFonts w:ascii="Book Antiqua" w:hAnsi="Book Antiqua" w:cs="Arial"/>
          <w:i/>
          <w:iCs/>
          <w:color w:val="0070C0"/>
          <w:sz w:val="24"/>
          <w:szCs w:val="24"/>
        </w:rPr>
      </w:pPr>
      <w:r w:rsidRPr="00F23942">
        <w:rPr>
          <w:rFonts w:ascii="Book Antiqua" w:hAnsi="Book Antiqua" w:cs="Arial"/>
          <w:i/>
          <w:iCs/>
          <w:color w:val="0070C0"/>
          <w:sz w:val="24"/>
          <w:szCs w:val="24"/>
        </w:rPr>
        <w:t>Specify Rationale of the Institutional STI Strategy.</w:t>
      </w:r>
    </w:p>
    <w:p w14:paraId="57659A5E" w14:textId="4D208694" w:rsidR="00C47095" w:rsidRPr="00F23942" w:rsidRDefault="00C47095">
      <w:pPr>
        <w:rPr>
          <w:rFonts w:ascii="Book Antiqua" w:hAnsi="Book Antiqua" w:cs="Arial"/>
          <w:sz w:val="24"/>
          <w:szCs w:val="24"/>
        </w:rPr>
      </w:pPr>
      <w:r w:rsidRPr="00F23942">
        <w:rPr>
          <w:rFonts w:ascii="Book Antiqua" w:hAnsi="Book Antiqua" w:cs="Arial"/>
          <w:sz w:val="24"/>
          <w:szCs w:val="24"/>
        </w:rPr>
        <w:br w:type="page"/>
      </w:r>
    </w:p>
    <w:p w14:paraId="6FDFEFD9" w14:textId="77777777" w:rsidR="00C47095" w:rsidRPr="00F23942" w:rsidRDefault="00C47095" w:rsidP="00C47095">
      <w:pPr>
        <w:pStyle w:val="ListParagraph"/>
        <w:numPr>
          <w:ilvl w:val="0"/>
          <w:numId w:val="16"/>
        </w:numPr>
        <w:rPr>
          <w:rFonts w:ascii="Book Antiqua" w:hAnsi="Book Antiqua" w:cs="Arial"/>
          <w:b/>
          <w:bCs/>
          <w:color w:val="00B0F0"/>
          <w:sz w:val="28"/>
          <w:szCs w:val="28"/>
        </w:rPr>
      </w:pPr>
      <w:r w:rsidRPr="00F23942">
        <w:rPr>
          <w:rFonts w:ascii="Book Antiqua" w:hAnsi="Book Antiqua" w:cs="Arial"/>
          <w:b/>
          <w:bCs/>
          <w:color w:val="00B0F0"/>
          <w:sz w:val="28"/>
          <w:szCs w:val="28"/>
        </w:rPr>
        <w:lastRenderedPageBreak/>
        <w:t xml:space="preserve">Developing MDA STI Strategic Orientation </w:t>
      </w:r>
    </w:p>
    <w:p w14:paraId="7D0140A7" w14:textId="77777777" w:rsidR="00C47095" w:rsidRPr="00F23942" w:rsidRDefault="00C47095" w:rsidP="00C47095">
      <w:pPr>
        <w:pStyle w:val="ListParagraph"/>
        <w:ind w:left="535"/>
        <w:rPr>
          <w:rFonts w:ascii="Book Antiqua" w:hAnsi="Book Antiqua" w:cs="Arial"/>
          <w:b/>
          <w:bCs/>
          <w:sz w:val="24"/>
          <w:szCs w:val="24"/>
        </w:rPr>
      </w:pPr>
    </w:p>
    <w:p w14:paraId="341A4B5E" w14:textId="77777777" w:rsidR="00C47095" w:rsidRPr="00F23942" w:rsidRDefault="00C47095" w:rsidP="00C47095">
      <w:pPr>
        <w:pStyle w:val="ListParagraph"/>
        <w:numPr>
          <w:ilvl w:val="1"/>
          <w:numId w:val="16"/>
        </w:numPr>
        <w:ind w:left="426"/>
        <w:rPr>
          <w:rFonts w:ascii="Book Antiqua" w:hAnsi="Book Antiqua" w:cs="Arial"/>
          <w:b/>
          <w:bCs/>
          <w:sz w:val="24"/>
          <w:szCs w:val="24"/>
        </w:rPr>
      </w:pPr>
      <w:r w:rsidRPr="00F23942">
        <w:rPr>
          <w:rFonts w:ascii="Book Antiqua" w:hAnsi="Book Antiqua" w:cs="Arial"/>
          <w:b/>
          <w:bCs/>
          <w:sz w:val="24"/>
          <w:szCs w:val="24"/>
        </w:rPr>
        <w:t>Preamble</w:t>
      </w:r>
    </w:p>
    <w:p w14:paraId="6FCA22FF" w14:textId="77777777"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MDAs may utilize and customize the National STI Orientation in developing their Institutional STI Strategy (</w:t>
      </w:r>
      <w:r w:rsidRPr="00F23942">
        <w:rPr>
          <w:rFonts w:ascii="Book Antiqua" w:hAnsi="Book Antiqua" w:cs="Arial"/>
          <w:b/>
          <w:bCs/>
          <w:sz w:val="24"/>
          <w:szCs w:val="24"/>
        </w:rPr>
        <w:t>Annex A below</w:t>
      </w:r>
      <w:r w:rsidRPr="00F23942">
        <w:rPr>
          <w:rFonts w:ascii="Book Antiqua" w:hAnsi="Book Antiqua" w:cs="Arial"/>
          <w:sz w:val="24"/>
          <w:szCs w:val="24"/>
        </w:rPr>
        <w:t>). The template provided below is meant to guide MDAs in developing their Institutional STI Strategy.</w:t>
      </w:r>
    </w:p>
    <w:p w14:paraId="38AD8646" w14:textId="77777777" w:rsidR="00C47095" w:rsidRPr="00F23942" w:rsidRDefault="00C47095" w:rsidP="00C47095">
      <w:pPr>
        <w:pStyle w:val="ListParagraph"/>
        <w:numPr>
          <w:ilvl w:val="1"/>
          <w:numId w:val="16"/>
        </w:numPr>
        <w:ind w:left="426"/>
        <w:rPr>
          <w:rFonts w:ascii="Book Antiqua" w:hAnsi="Book Antiqua" w:cs="Arial"/>
          <w:b/>
          <w:bCs/>
          <w:sz w:val="24"/>
          <w:szCs w:val="24"/>
        </w:rPr>
      </w:pPr>
      <w:r w:rsidRPr="00F23942">
        <w:rPr>
          <w:rFonts w:ascii="Book Antiqua" w:hAnsi="Book Antiqua" w:cs="Arial"/>
          <w:b/>
          <w:bCs/>
          <w:sz w:val="24"/>
          <w:szCs w:val="24"/>
        </w:rPr>
        <w:t>Developing MDA Institutional STI Strategy</w:t>
      </w:r>
    </w:p>
    <w:p w14:paraId="74050C29" w14:textId="77777777" w:rsidR="00C47095" w:rsidRPr="00F23942" w:rsidRDefault="00C47095" w:rsidP="00C47095">
      <w:pPr>
        <w:pStyle w:val="ListParagraph"/>
        <w:ind w:left="535"/>
        <w:rPr>
          <w:rFonts w:ascii="Book Antiqua" w:hAnsi="Book Antiqua" w:cs="Arial"/>
          <w:b/>
          <w:bCs/>
          <w:sz w:val="24"/>
          <w:szCs w:val="24"/>
        </w:rPr>
      </w:pPr>
    </w:p>
    <w:p w14:paraId="00B06DD8" w14:textId="77777777" w:rsidR="00C47095" w:rsidRPr="00F23942" w:rsidRDefault="00C47095" w:rsidP="00C47095">
      <w:pPr>
        <w:pStyle w:val="ListParagraph"/>
        <w:numPr>
          <w:ilvl w:val="2"/>
          <w:numId w:val="16"/>
        </w:numPr>
        <w:ind w:left="709"/>
        <w:rPr>
          <w:rFonts w:ascii="Book Antiqua" w:hAnsi="Book Antiqua" w:cs="Arial"/>
          <w:b/>
          <w:bCs/>
          <w:sz w:val="24"/>
          <w:szCs w:val="24"/>
        </w:rPr>
      </w:pPr>
      <w:r w:rsidRPr="00F23942">
        <w:rPr>
          <w:rFonts w:ascii="Book Antiqua" w:hAnsi="Book Antiqua" w:cs="Arial"/>
          <w:b/>
          <w:bCs/>
          <w:sz w:val="24"/>
          <w:szCs w:val="24"/>
        </w:rPr>
        <w:t>Mandate and Vision of MDA</w:t>
      </w:r>
    </w:p>
    <w:p w14:paraId="0B72AF25" w14:textId="0B2790C8" w:rsidR="00C47095" w:rsidRPr="006503D4" w:rsidRDefault="00C47095" w:rsidP="00C47095">
      <w:pPr>
        <w:pStyle w:val="Caption"/>
        <w:keepNext/>
        <w:rPr>
          <w:rFonts w:ascii="Book Antiqua" w:hAnsi="Book Antiqua" w:cs="Arial"/>
          <w:b/>
          <w:bCs/>
          <w:color w:val="FF0000"/>
          <w:sz w:val="24"/>
          <w:szCs w:val="24"/>
        </w:rPr>
      </w:pPr>
      <w:r w:rsidRPr="00F23942">
        <w:rPr>
          <w:rFonts w:ascii="Book Antiqua" w:hAnsi="Book Antiqua" w:cs="Arial"/>
          <w:b/>
          <w:bCs/>
          <w:color w:val="auto"/>
          <w:sz w:val="24"/>
          <w:szCs w:val="24"/>
        </w:rPr>
        <w:t xml:space="preserve">Table </w:t>
      </w:r>
      <w:r w:rsidRPr="00F23942">
        <w:rPr>
          <w:rFonts w:ascii="Book Antiqua" w:hAnsi="Book Antiqua" w:cs="Arial"/>
          <w:b/>
          <w:bCs/>
          <w:color w:val="auto"/>
          <w:sz w:val="24"/>
          <w:szCs w:val="24"/>
        </w:rPr>
        <w:fldChar w:fldCharType="begin"/>
      </w:r>
      <w:r w:rsidRPr="00F23942">
        <w:rPr>
          <w:rFonts w:ascii="Book Antiqua" w:hAnsi="Book Antiqua" w:cs="Arial"/>
          <w:b/>
          <w:bCs/>
          <w:color w:val="auto"/>
          <w:sz w:val="24"/>
          <w:szCs w:val="24"/>
        </w:rPr>
        <w:instrText xml:space="preserve"> SEQ Table \* ARABIC </w:instrText>
      </w:r>
      <w:r w:rsidRPr="00F23942">
        <w:rPr>
          <w:rFonts w:ascii="Book Antiqua" w:hAnsi="Book Antiqua" w:cs="Arial"/>
          <w:b/>
          <w:bCs/>
          <w:color w:val="auto"/>
          <w:sz w:val="24"/>
          <w:szCs w:val="24"/>
        </w:rPr>
        <w:fldChar w:fldCharType="separate"/>
      </w:r>
      <w:r w:rsidR="002A6C54">
        <w:rPr>
          <w:rFonts w:ascii="Book Antiqua" w:hAnsi="Book Antiqua" w:cs="Arial"/>
          <w:b/>
          <w:bCs/>
          <w:noProof/>
          <w:color w:val="auto"/>
          <w:sz w:val="24"/>
          <w:szCs w:val="24"/>
        </w:rPr>
        <w:t>1</w:t>
      </w:r>
      <w:r w:rsidRPr="00F23942">
        <w:rPr>
          <w:rFonts w:ascii="Book Antiqua" w:hAnsi="Book Antiqua" w:cs="Arial"/>
          <w:b/>
          <w:bCs/>
          <w:color w:val="auto"/>
          <w:sz w:val="24"/>
          <w:szCs w:val="24"/>
        </w:rPr>
        <w:fldChar w:fldCharType="end"/>
      </w:r>
      <w:r w:rsidR="006503D4">
        <w:rPr>
          <w:rFonts w:ascii="Book Antiqua" w:hAnsi="Book Antiqua" w:cs="Arial"/>
          <w:b/>
          <w:bCs/>
          <w:color w:val="auto"/>
          <w:sz w:val="24"/>
          <w:szCs w:val="24"/>
        </w:rPr>
        <w:t xml:space="preserve"> </w:t>
      </w:r>
      <w:r w:rsidR="006503D4" w:rsidRPr="00602238">
        <w:rPr>
          <w:rFonts w:ascii="Book Antiqua" w:hAnsi="Book Antiqua" w:cs="Arial"/>
          <w:b/>
          <w:bCs/>
          <w:color w:val="auto"/>
          <w:sz w:val="24"/>
          <w:szCs w:val="24"/>
        </w:rPr>
        <w:t>Mandate, Vision and Field of Focus of MDA</w:t>
      </w:r>
    </w:p>
    <w:tbl>
      <w:tblPr>
        <w:tblStyle w:val="TableGrid"/>
        <w:tblW w:w="0" w:type="auto"/>
        <w:tblLayout w:type="fixed"/>
        <w:tblLook w:val="04A0" w:firstRow="1" w:lastRow="0" w:firstColumn="1" w:lastColumn="0" w:noHBand="0" w:noVBand="1"/>
      </w:tblPr>
      <w:tblGrid>
        <w:gridCol w:w="1271"/>
        <w:gridCol w:w="6946"/>
        <w:gridCol w:w="2028"/>
      </w:tblGrid>
      <w:tr w:rsidR="00C47095" w:rsidRPr="00F23942" w14:paraId="35624716" w14:textId="77777777" w:rsidTr="00C028F4">
        <w:trPr>
          <w:trHeight w:val="280"/>
        </w:trPr>
        <w:tc>
          <w:tcPr>
            <w:tcW w:w="1271" w:type="dxa"/>
          </w:tcPr>
          <w:p w14:paraId="49B5D058" w14:textId="77777777" w:rsidR="00C47095" w:rsidRPr="00F23942" w:rsidRDefault="00C47095" w:rsidP="00C028F4">
            <w:pPr>
              <w:rPr>
                <w:rFonts w:ascii="Book Antiqua" w:hAnsi="Book Antiqua" w:cs="Arial"/>
                <w:color w:val="0070C0"/>
                <w:sz w:val="24"/>
                <w:szCs w:val="24"/>
              </w:rPr>
            </w:pPr>
          </w:p>
        </w:tc>
        <w:tc>
          <w:tcPr>
            <w:tcW w:w="6946" w:type="dxa"/>
          </w:tcPr>
          <w:p w14:paraId="5F06A442" w14:textId="77777777" w:rsidR="00C47095" w:rsidRPr="00F23942" w:rsidRDefault="00C47095" w:rsidP="00C028F4">
            <w:pPr>
              <w:rPr>
                <w:rFonts w:ascii="Book Antiqua" w:hAnsi="Book Antiqua" w:cs="Arial"/>
                <w:color w:val="0070C0"/>
                <w:sz w:val="24"/>
                <w:szCs w:val="24"/>
              </w:rPr>
            </w:pPr>
          </w:p>
        </w:tc>
        <w:tc>
          <w:tcPr>
            <w:tcW w:w="2028" w:type="dxa"/>
          </w:tcPr>
          <w:p w14:paraId="1CD869DF" w14:textId="77777777" w:rsidR="00C47095" w:rsidRPr="00F23942" w:rsidRDefault="00C47095" w:rsidP="00C028F4">
            <w:pPr>
              <w:rPr>
                <w:rFonts w:ascii="Book Antiqua" w:hAnsi="Book Antiqua" w:cs="Arial"/>
                <w:color w:val="0070C0"/>
                <w:sz w:val="24"/>
                <w:szCs w:val="24"/>
              </w:rPr>
            </w:pPr>
          </w:p>
        </w:tc>
      </w:tr>
      <w:tr w:rsidR="00C47095" w:rsidRPr="00F23942" w14:paraId="62FD1475" w14:textId="77777777" w:rsidTr="00C028F4">
        <w:trPr>
          <w:trHeight w:val="619"/>
        </w:trPr>
        <w:tc>
          <w:tcPr>
            <w:tcW w:w="1271" w:type="dxa"/>
          </w:tcPr>
          <w:p w14:paraId="164DDDE1" w14:textId="77777777" w:rsidR="00C47095" w:rsidRPr="00F23942" w:rsidRDefault="00C47095" w:rsidP="00C028F4">
            <w:pPr>
              <w:rPr>
                <w:rFonts w:ascii="Book Antiqua" w:hAnsi="Book Antiqua" w:cs="Arial"/>
                <w:b/>
                <w:bCs/>
                <w:color w:val="000000" w:themeColor="text1"/>
                <w:sz w:val="24"/>
                <w:szCs w:val="24"/>
              </w:rPr>
            </w:pPr>
            <w:r w:rsidRPr="00F23942">
              <w:rPr>
                <w:rFonts w:ascii="Book Antiqua" w:hAnsi="Book Antiqua" w:cs="Arial"/>
                <w:b/>
                <w:bCs/>
                <w:color w:val="000000" w:themeColor="text1"/>
                <w:sz w:val="24"/>
                <w:szCs w:val="24"/>
              </w:rPr>
              <w:t>Name of MDA</w:t>
            </w:r>
          </w:p>
        </w:tc>
        <w:tc>
          <w:tcPr>
            <w:tcW w:w="6946" w:type="dxa"/>
          </w:tcPr>
          <w:p w14:paraId="4445ADC5" w14:textId="77777777" w:rsidR="00C47095" w:rsidRPr="00F23942" w:rsidRDefault="00C47095" w:rsidP="00C028F4">
            <w:pPr>
              <w:rPr>
                <w:rFonts w:ascii="Book Antiqua" w:hAnsi="Book Antiqua" w:cs="Arial"/>
                <w:i/>
                <w:iCs/>
                <w:color w:val="0070C0"/>
                <w:sz w:val="20"/>
                <w:szCs w:val="20"/>
              </w:rPr>
            </w:pPr>
            <w:r w:rsidRPr="00F23942">
              <w:rPr>
                <w:rFonts w:ascii="Book Antiqua" w:hAnsi="Book Antiqua" w:cs="Arial"/>
                <w:i/>
                <w:iCs/>
                <w:color w:val="0070C0"/>
                <w:sz w:val="20"/>
                <w:szCs w:val="20"/>
              </w:rPr>
              <w:t>Specify</w:t>
            </w:r>
          </w:p>
        </w:tc>
        <w:tc>
          <w:tcPr>
            <w:tcW w:w="2028" w:type="dxa"/>
          </w:tcPr>
          <w:p w14:paraId="40283EC6" w14:textId="77777777" w:rsidR="00C47095" w:rsidRPr="00F23942" w:rsidRDefault="00C47095" w:rsidP="00C028F4">
            <w:pPr>
              <w:rPr>
                <w:rFonts w:ascii="Book Antiqua" w:hAnsi="Book Antiqua" w:cs="Arial"/>
                <w:i/>
                <w:iCs/>
                <w:color w:val="0070C0"/>
                <w:sz w:val="20"/>
                <w:szCs w:val="20"/>
              </w:rPr>
            </w:pPr>
            <w:r w:rsidRPr="00F23942">
              <w:rPr>
                <w:rFonts w:ascii="Book Antiqua" w:hAnsi="Book Antiqua" w:cs="Arial"/>
                <w:i/>
                <w:iCs/>
                <w:color w:val="0070C0"/>
                <w:sz w:val="20"/>
                <w:szCs w:val="20"/>
              </w:rPr>
              <w:t>Remarks (if any)</w:t>
            </w:r>
          </w:p>
        </w:tc>
      </w:tr>
      <w:tr w:rsidR="00C47095" w:rsidRPr="00F23942" w14:paraId="0B2086D6" w14:textId="77777777" w:rsidTr="00C028F4">
        <w:trPr>
          <w:trHeight w:val="2955"/>
        </w:trPr>
        <w:tc>
          <w:tcPr>
            <w:tcW w:w="1271" w:type="dxa"/>
          </w:tcPr>
          <w:p w14:paraId="2206C73D" w14:textId="77777777" w:rsidR="00C47095" w:rsidRPr="00F23942" w:rsidRDefault="00C47095" w:rsidP="00C028F4">
            <w:pPr>
              <w:rPr>
                <w:rFonts w:ascii="Book Antiqua" w:hAnsi="Book Antiqua" w:cs="Arial"/>
                <w:b/>
                <w:bCs/>
                <w:color w:val="000000" w:themeColor="text1"/>
                <w:sz w:val="24"/>
                <w:szCs w:val="24"/>
              </w:rPr>
            </w:pPr>
            <w:r w:rsidRPr="00F23942">
              <w:rPr>
                <w:rFonts w:ascii="Book Antiqua" w:hAnsi="Book Antiqua" w:cs="Arial"/>
                <w:b/>
                <w:bCs/>
                <w:color w:val="000000" w:themeColor="text1"/>
                <w:sz w:val="24"/>
                <w:szCs w:val="24"/>
              </w:rPr>
              <w:t>Type of MDA</w:t>
            </w:r>
          </w:p>
        </w:tc>
        <w:tc>
          <w:tcPr>
            <w:tcW w:w="6946" w:type="dxa"/>
          </w:tcPr>
          <w:p w14:paraId="791636DD" w14:textId="77777777" w:rsidR="00C47095" w:rsidRPr="00F23942" w:rsidRDefault="00C47095" w:rsidP="00C028F4">
            <w:pPr>
              <w:rPr>
                <w:rFonts w:ascii="Book Antiqua" w:hAnsi="Book Antiqua" w:cs="Arial"/>
                <w:i/>
                <w:iCs/>
                <w:color w:val="0070C0"/>
                <w:sz w:val="20"/>
                <w:szCs w:val="20"/>
              </w:rPr>
            </w:pPr>
            <w:r w:rsidRPr="00F23942">
              <w:rPr>
                <w:rFonts w:ascii="Book Antiqua" w:hAnsi="Book Antiqua" w:cs="Arial"/>
                <w:i/>
                <w:iCs/>
                <w:color w:val="0070C0"/>
                <w:sz w:val="20"/>
                <w:szCs w:val="20"/>
              </w:rPr>
              <w:t>Tick as appropriate</w:t>
            </w:r>
          </w:p>
          <w:tbl>
            <w:tblPr>
              <w:tblStyle w:val="TableGrid"/>
              <w:tblW w:w="0" w:type="auto"/>
              <w:tblLayout w:type="fixed"/>
              <w:tblLook w:val="04A0" w:firstRow="1" w:lastRow="0" w:firstColumn="1" w:lastColumn="0" w:noHBand="0" w:noVBand="1"/>
            </w:tblPr>
            <w:tblGrid>
              <w:gridCol w:w="5980"/>
              <w:gridCol w:w="709"/>
            </w:tblGrid>
            <w:tr w:rsidR="00C47095" w:rsidRPr="00F23942" w14:paraId="2980D788" w14:textId="77777777" w:rsidTr="00C028F4">
              <w:trPr>
                <w:trHeight w:val="558"/>
              </w:trPr>
              <w:tc>
                <w:tcPr>
                  <w:tcW w:w="5980" w:type="dxa"/>
                </w:tcPr>
                <w:p w14:paraId="6443B5F8" w14:textId="77777777" w:rsidR="00C47095" w:rsidRPr="00F23942" w:rsidRDefault="00C47095" w:rsidP="00C028F4">
                  <w:pPr>
                    <w:autoSpaceDE w:val="0"/>
                    <w:autoSpaceDN w:val="0"/>
                    <w:adjustRightInd w:val="0"/>
                    <w:spacing w:line="276" w:lineRule="auto"/>
                    <w:jc w:val="both"/>
                    <w:rPr>
                      <w:rFonts w:ascii="Book Antiqua" w:hAnsi="Book Antiqua" w:cs="Arial"/>
                      <w:color w:val="0070C0"/>
                      <w:sz w:val="20"/>
                      <w:szCs w:val="20"/>
                    </w:rPr>
                  </w:pPr>
                  <w:r w:rsidRPr="00F23942">
                    <w:rPr>
                      <w:rFonts w:ascii="Book Antiqua" w:hAnsi="Book Antiqua" w:cs="Arial"/>
                      <w:sz w:val="20"/>
                      <w:szCs w:val="20"/>
                    </w:rPr>
                    <w:t>Research Institutions, Universities, and University Colleges, as well as their regulating agencies</w:t>
                  </w:r>
                </w:p>
              </w:tc>
              <w:tc>
                <w:tcPr>
                  <w:tcW w:w="709" w:type="dxa"/>
                </w:tcPr>
                <w:p w14:paraId="14A8C456" w14:textId="77777777" w:rsidR="00C47095" w:rsidRPr="00F23942" w:rsidRDefault="00C47095" w:rsidP="00C028F4">
                  <w:pPr>
                    <w:rPr>
                      <w:rFonts w:ascii="Book Antiqua" w:hAnsi="Book Antiqua" w:cs="Arial"/>
                      <w:color w:val="0070C0"/>
                      <w:sz w:val="20"/>
                      <w:szCs w:val="20"/>
                    </w:rPr>
                  </w:pPr>
                </w:p>
              </w:tc>
            </w:tr>
            <w:tr w:rsidR="00C47095" w:rsidRPr="00F23942" w14:paraId="2DB283DE" w14:textId="77777777" w:rsidTr="00C028F4">
              <w:trPr>
                <w:trHeight w:val="557"/>
              </w:trPr>
              <w:tc>
                <w:tcPr>
                  <w:tcW w:w="5980" w:type="dxa"/>
                </w:tcPr>
                <w:p w14:paraId="4ED95066" w14:textId="77777777" w:rsidR="00C47095" w:rsidRPr="00F23942" w:rsidRDefault="00C47095" w:rsidP="00C028F4">
                  <w:pPr>
                    <w:autoSpaceDE w:val="0"/>
                    <w:autoSpaceDN w:val="0"/>
                    <w:adjustRightInd w:val="0"/>
                    <w:spacing w:line="276" w:lineRule="auto"/>
                    <w:jc w:val="both"/>
                    <w:rPr>
                      <w:rFonts w:ascii="Book Antiqua" w:hAnsi="Book Antiqua" w:cs="Arial"/>
                      <w:color w:val="0070C0"/>
                      <w:sz w:val="20"/>
                      <w:szCs w:val="20"/>
                    </w:rPr>
                  </w:pPr>
                  <w:r w:rsidRPr="00F23942">
                    <w:rPr>
                      <w:rFonts w:ascii="Book Antiqua" w:hAnsi="Book Antiqua" w:cs="Arial"/>
                      <w:sz w:val="20"/>
                      <w:szCs w:val="20"/>
                    </w:rPr>
                    <w:t>Tertiary institutions focused on STI as well as their regulating agencies</w:t>
                  </w:r>
                </w:p>
              </w:tc>
              <w:tc>
                <w:tcPr>
                  <w:tcW w:w="709" w:type="dxa"/>
                </w:tcPr>
                <w:p w14:paraId="01EE4AA6" w14:textId="77777777" w:rsidR="00C47095" w:rsidRPr="00F23942" w:rsidRDefault="00C47095" w:rsidP="00C028F4">
                  <w:pPr>
                    <w:rPr>
                      <w:rFonts w:ascii="Book Antiqua" w:hAnsi="Book Antiqua" w:cs="Arial"/>
                      <w:color w:val="0070C0"/>
                      <w:sz w:val="20"/>
                      <w:szCs w:val="20"/>
                    </w:rPr>
                  </w:pPr>
                </w:p>
              </w:tc>
            </w:tr>
            <w:tr w:rsidR="00C47095" w:rsidRPr="00F23942" w14:paraId="0A0326ED" w14:textId="77777777" w:rsidTr="00C028F4">
              <w:trPr>
                <w:trHeight w:val="512"/>
              </w:trPr>
              <w:tc>
                <w:tcPr>
                  <w:tcW w:w="5980" w:type="dxa"/>
                </w:tcPr>
                <w:p w14:paraId="3479B305" w14:textId="77777777" w:rsidR="00C47095" w:rsidRPr="00F23942" w:rsidRDefault="00C47095" w:rsidP="00C028F4">
                  <w:pPr>
                    <w:autoSpaceDE w:val="0"/>
                    <w:autoSpaceDN w:val="0"/>
                    <w:adjustRightInd w:val="0"/>
                    <w:spacing w:line="276" w:lineRule="auto"/>
                    <w:jc w:val="both"/>
                    <w:rPr>
                      <w:rFonts w:ascii="Book Antiqua" w:hAnsi="Book Antiqua" w:cs="Arial"/>
                      <w:color w:val="0070C0"/>
                      <w:sz w:val="20"/>
                      <w:szCs w:val="20"/>
                    </w:rPr>
                  </w:pPr>
                  <w:r w:rsidRPr="00F23942">
                    <w:rPr>
                      <w:rFonts w:ascii="Book Antiqua" w:hAnsi="Book Antiqua" w:cs="Arial"/>
                      <w:sz w:val="20"/>
                      <w:szCs w:val="20"/>
                    </w:rPr>
                    <w:t>Other MDAs involved in the National Research Priorities Framework</w:t>
                  </w:r>
                </w:p>
              </w:tc>
              <w:tc>
                <w:tcPr>
                  <w:tcW w:w="709" w:type="dxa"/>
                </w:tcPr>
                <w:p w14:paraId="3BD5895A" w14:textId="77777777" w:rsidR="00C47095" w:rsidRPr="00F23942" w:rsidRDefault="00C47095" w:rsidP="00C028F4">
                  <w:pPr>
                    <w:rPr>
                      <w:rFonts w:ascii="Book Antiqua" w:hAnsi="Book Antiqua" w:cs="Arial"/>
                      <w:color w:val="0070C0"/>
                      <w:sz w:val="20"/>
                      <w:szCs w:val="20"/>
                    </w:rPr>
                  </w:pPr>
                </w:p>
              </w:tc>
            </w:tr>
            <w:tr w:rsidR="00C47095" w:rsidRPr="00F23942" w14:paraId="08FA6C1A" w14:textId="77777777" w:rsidTr="00C028F4">
              <w:trPr>
                <w:trHeight w:val="477"/>
              </w:trPr>
              <w:tc>
                <w:tcPr>
                  <w:tcW w:w="5980" w:type="dxa"/>
                </w:tcPr>
                <w:p w14:paraId="35F914C9" w14:textId="656DFB88" w:rsidR="00C47095" w:rsidRPr="00F23942" w:rsidRDefault="00C47095" w:rsidP="00C028F4">
                  <w:pPr>
                    <w:rPr>
                      <w:rFonts w:ascii="Book Antiqua" w:hAnsi="Book Antiqua" w:cs="Arial"/>
                      <w:color w:val="0070C0"/>
                      <w:sz w:val="20"/>
                      <w:szCs w:val="20"/>
                    </w:rPr>
                  </w:pPr>
                  <w:r w:rsidRPr="00F23942">
                    <w:rPr>
                      <w:rFonts w:ascii="Book Antiqua" w:hAnsi="Book Antiqua" w:cs="Arial"/>
                      <w:sz w:val="20"/>
                      <w:szCs w:val="20"/>
                    </w:rPr>
                    <w:t xml:space="preserve">Other MDAs with distinct research and technology development </w:t>
                  </w:r>
                  <w:proofErr w:type="spellStart"/>
                  <w:r w:rsidRPr="00F23942">
                    <w:rPr>
                      <w:rFonts w:ascii="Book Antiqua" w:hAnsi="Book Antiqua" w:cs="Arial"/>
                      <w:sz w:val="20"/>
                      <w:szCs w:val="20"/>
                    </w:rPr>
                    <w:t>centre</w:t>
                  </w:r>
                  <w:proofErr w:type="spellEnd"/>
                  <w:r w:rsidRPr="00F23942">
                    <w:rPr>
                      <w:rFonts w:ascii="Book Antiqua" w:hAnsi="Book Antiqua" w:cs="Arial"/>
                      <w:sz w:val="20"/>
                      <w:szCs w:val="20"/>
                    </w:rPr>
                    <w:t>/unit</w:t>
                  </w:r>
                  <w:r w:rsidR="006503D4">
                    <w:rPr>
                      <w:rFonts w:ascii="Book Antiqua" w:hAnsi="Book Antiqua" w:cs="Arial"/>
                      <w:sz w:val="20"/>
                      <w:szCs w:val="20"/>
                    </w:rPr>
                    <w:t>/</w:t>
                  </w:r>
                  <w:r w:rsidR="006503D4" w:rsidRPr="00602238">
                    <w:rPr>
                      <w:rFonts w:ascii="Book Antiqua" w:hAnsi="Book Antiqua" w:cs="Arial"/>
                      <w:sz w:val="20"/>
                      <w:szCs w:val="20"/>
                    </w:rPr>
                    <w:t>activities/budget</w:t>
                  </w:r>
                  <w:r w:rsidRPr="00602238">
                    <w:rPr>
                      <w:rFonts w:ascii="Book Antiqua" w:hAnsi="Book Antiqua" w:cs="Arial"/>
                      <w:sz w:val="20"/>
                      <w:szCs w:val="20"/>
                    </w:rPr>
                    <w:t xml:space="preserve">. </w:t>
                  </w:r>
                </w:p>
              </w:tc>
              <w:tc>
                <w:tcPr>
                  <w:tcW w:w="709" w:type="dxa"/>
                </w:tcPr>
                <w:p w14:paraId="2F9F2FD3" w14:textId="77777777" w:rsidR="00C47095" w:rsidRPr="00F23942" w:rsidRDefault="00C47095" w:rsidP="00C028F4">
                  <w:pPr>
                    <w:rPr>
                      <w:rFonts w:ascii="Book Antiqua" w:hAnsi="Book Antiqua" w:cs="Arial"/>
                      <w:color w:val="0070C0"/>
                      <w:sz w:val="20"/>
                      <w:szCs w:val="20"/>
                    </w:rPr>
                  </w:pPr>
                </w:p>
              </w:tc>
            </w:tr>
            <w:tr w:rsidR="00C47095" w:rsidRPr="00F23942" w14:paraId="3AFF201A" w14:textId="77777777" w:rsidTr="00C028F4">
              <w:trPr>
                <w:trHeight w:val="419"/>
              </w:trPr>
              <w:tc>
                <w:tcPr>
                  <w:tcW w:w="5980" w:type="dxa"/>
                </w:tcPr>
                <w:p w14:paraId="0A11C8A3" w14:textId="77777777" w:rsidR="00C47095" w:rsidRPr="00F23942" w:rsidRDefault="00C47095" w:rsidP="00C028F4">
                  <w:pPr>
                    <w:rPr>
                      <w:rFonts w:ascii="Book Antiqua" w:hAnsi="Book Antiqua" w:cs="Arial"/>
                      <w:color w:val="0070C0"/>
                      <w:sz w:val="20"/>
                      <w:szCs w:val="20"/>
                    </w:rPr>
                  </w:pPr>
                  <w:r w:rsidRPr="00F23942">
                    <w:rPr>
                      <w:rFonts w:ascii="Book Antiqua" w:hAnsi="Book Antiqua" w:cs="Arial"/>
                      <w:color w:val="000000" w:themeColor="text1"/>
                      <w:sz w:val="20"/>
                      <w:szCs w:val="20"/>
                    </w:rPr>
                    <w:t xml:space="preserve">Other </w:t>
                  </w:r>
                  <w:r w:rsidRPr="00F23942">
                    <w:rPr>
                      <w:rFonts w:ascii="Book Antiqua" w:hAnsi="Book Antiqua" w:cs="Arial"/>
                      <w:color w:val="0070C0"/>
                      <w:sz w:val="20"/>
                      <w:szCs w:val="20"/>
                    </w:rPr>
                    <w:t>(specify)</w:t>
                  </w:r>
                </w:p>
              </w:tc>
              <w:tc>
                <w:tcPr>
                  <w:tcW w:w="709" w:type="dxa"/>
                </w:tcPr>
                <w:p w14:paraId="674AC89D" w14:textId="77777777" w:rsidR="00C47095" w:rsidRPr="00F23942" w:rsidRDefault="00C47095" w:rsidP="00C028F4">
                  <w:pPr>
                    <w:rPr>
                      <w:rFonts w:ascii="Book Antiqua" w:hAnsi="Book Antiqua" w:cs="Arial"/>
                      <w:color w:val="0070C0"/>
                      <w:sz w:val="20"/>
                      <w:szCs w:val="20"/>
                    </w:rPr>
                  </w:pPr>
                </w:p>
              </w:tc>
            </w:tr>
          </w:tbl>
          <w:p w14:paraId="687F62F4" w14:textId="77777777" w:rsidR="00C47095" w:rsidRPr="00F23942" w:rsidRDefault="00C47095" w:rsidP="00C028F4">
            <w:pPr>
              <w:rPr>
                <w:rFonts w:ascii="Book Antiqua" w:hAnsi="Book Antiqua" w:cs="Arial"/>
                <w:color w:val="0070C0"/>
                <w:sz w:val="20"/>
                <w:szCs w:val="20"/>
              </w:rPr>
            </w:pPr>
          </w:p>
        </w:tc>
        <w:tc>
          <w:tcPr>
            <w:tcW w:w="2028" w:type="dxa"/>
          </w:tcPr>
          <w:p w14:paraId="7A041EDA" w14:textId="77777777" w:rsidR="00C47095" w:rsidRPr="00F23942" w:rsidRDefault="00C47095" w:rsidP="00C028F4">
            <w:pPr>
              <w:rPr>
                <w:rFonts w:ascii="Book Antiqua" w:hAnsi="Book Antiqua" w:cs="Arial"/>
                <w:color w:val="0070C0"/>
                <w:sz w:val="24"/>
                <w:szCs w:val="24"/>
              </w:rPr>
            </w:pPr>
          </w:p>
        </w:tc>
      </w:tr>
      <w:tr w:rsidR="00C47095" w:rsidRPr="00F23942" w14:paraId="2032CE18" w14:textId="77777777" w:rsidTr="00C028F4">
        <w:trPr>
          <w:trHeight w:val="571"/>
        </w:trPr>
        <w:tc>
          <w:tcPr>
            <w:tcW w:w="1271" w:type="dxa"/>
          </w:tcPr>
          <w:p w14:paraId="79E17A1C" w14:textId="77777777" w:rsidR="00C47095" w:rsidRPr="00F23942" w:rsidRDefault="00C47095" w:rsidP="00C028F4">
            <w:pPr>
              <w:rPr>
                <w:rFonts w:ascii="Book Antiqua" w:hAnsi="Book Antiqua" w:cs="Arial"/>
                <w:b/>
                <w:bCs/>
                <w:color w:val="000000" w:themeColor="text1"/>
                <w:sz w:val="24"/>
                <w:szCs w:val="24"/>
              </w:rPr>
            </w:pPr>
            <w:r w:rsidRPr="00F23942">
              <w:rPr>
                <w:rFonts w:ascii="Book Antiqua" w:hAnsi="Book Antiqua" w:cs="Arial"/>
                <w:b/>
                <w:bCs/>
                <w:color w:val="000000" w:themeColor="text1"/>
                <w:sz w:val="24"/>
                <w:szCs w:val="24"/>
              </w:rPr>
              <w:t>Mandate of MDA</w:t>
            </w:r>
          </w:p>
        </w:tc>
        <w:tc>
          <w:tcPr>
            <w:tcW w:w="6946" w:type="dxa"/>
          </w:tcPr>
          <w:p w14:paraId="5A16711E" w14:textId="77777777" w:rsidR="00C47095" w:rsidRPr="00F23942" w:rsidRDefault="00C47095" w:rsidP="00C028F4">
            <w:pPr>
              <w:rPr>
                <w:rFonts w:ascii="Book Antiqua" w:hAnsi="Book Antiqua" w:cs="Arial"/>
                <w:color w:val="0070C0"/>
                <w:sz w:val="24"/>
                <w:szCs w:val="24"/>
              </w:rPr>
            </w:pPr>
            <w:r w:rsidRPr="00F23942">
              <w:rPr>
                <w:rFonts w:ascii="Book Antiqua" w:hAnsi="Book Antiqua" w:cs="Arial"/>
                <w:i/>
                <w:iCs/>
                <w:color w:val="0070C0"/>
                <w:sz w:val="20"/>
                <w:szCs w:val="20"/>
              </w:rPr>
              <w:t>Specify</w:t>
            </w:r>
          </w:p>
        </w:tc>
        <w:tc>
          <w:tcPr>
            <w:tcW w:w="2028" w:type="dxa"/>
          </w:tcPr>
          <w:p w14:paraId="29FE69EF" w14:textId="77777777" w:rsidR="00C47095" w:rsidRPr="00F23942" w:rsidRDefault="00C47095" w:rsidP="00C028F4">
            <w:pPr>
              <w:rPr>
                <w:rFonts w:ascii="Book Antiqua" w:hAnsi="Book Antiqua" w:cs="Arial"/>
                <w:color w:val="0070C0"/>
                <w:sz w:val="24"/>
                <w:szCs w:val="24"/>
              </w:rPr>
            </w:pPr>
          </w:p>
        </w:tc>
      </w:tr>
      <w:tr w:rsidR="00C47095" w:rsidRPr="00F23942" w14:paraId="0A6B93BE" w14:textId="77777777" w:rsidTr="00C028F4">
        <w:trPr>
          <w:trHeight w:val="525"/>
        </w:trPr>
        <w:tc>
          <w:tcPr>
            <w:tcW w:w="1271" w:type="dxa"/>
          </w:tcPr>
          <w:p w14:paraId="58192125" w14:textId="77777777" w:rsidR="00C47095" w:rsidRPr="00F23942" w:rsidRDefault="00C47095" w:rsidP="00C028F4">
            <w:pPr>
              <w:rPr>
                <w:rFonts w:ascii="Book Antiqua" w:hAnsi="Book Antiqua" w:cs="Arial"/>
                <w:b/>
                <w:bCs/>
                <w:color w:val="000000" w:themeColor="text1"/>
                <w:sz w:val="24"/>
                <w:szCs w:val="24"/>
              </w:rPr>
            </w:pPr>
            <w:r w:rsidRPr="00F23942">
              <w:rPr>
                <w:rFonts w:ascii="Book Antiqua" w:hAnsi="Book Antiqua" w:cs="Arial"/>
                <w:b/>
                <w:bCs/>
                <w:color w:val="000000" w:themeColor="text1"/>
                <w:sz w:val="24"/>
                <w:szCs w:val="24"/>
              </w:rPr>
              <w:t>Vision of MDA</w:t>
            </w:r>
          </w:p>
        </w:tc>
        <w:tc>
          <w:tcPr>
            <w:tcW w:w="6946" w:type="dxa"/>
          </w:tcPr>
          <w:p w14:paraId="57196BA5" w14:textId="77777777" w:rsidR="00C47095" w:rsidRPr="00F23942" w:rsidRDefault="00C47095" w:rsidP="00C028F4">
            <w:pPr>
              <w:rPr>
                <w:rFonts w:ascii="Book Antiqua" w:hAnsi="Book Antiqua" w:cs="Arial"/>
                <w:color w:val="0070C0"/>
                <w:sz w:val="24"/>
                <w:szCs w:val="24"/>
              </w:rPr>
            </w:pPr>
            <w:r w:rsidRPr="00F23942">
              <w:rPr>
                <w:rFonts w:ascii="Book Antiqua" w:hAnsi="Book Antiqua" w:cs="Arial"/>
                <w:i/>
                <w:iCs/>
                <w:color w:val="0070C0"/>
                <w:sz w:val="20"/>
                <w:szCs w:val="20"/>
              </w:rPr>
              <w:t>Specify</w:t>
            </w:r>
          </w:p>
        </w:tc>
        <w:tc>
          <w:tcPr>
            <w:tcW w:w="2028" w:type="dxa"/>
          </w:tcPr>
          <w:p w14:paraId="054385AB" w14:textId="77777777" w:rsidR="00C47095" w:rsidRPr="00F23942" w:rsidRDefault="00C47095" w:rsidP="00C028F4">
            <w:pPr>
              <w:rPr>
                <w:rFonts w:ascii="Book Antiqua" w:hAnsi="Book Antiqua" w:cs="Arial"/>
                <w:color w:val="0070C0"/>
                <w:sz w:val="24"/>
                <w:szCs w:val="24"/>
              </w:rPr>
            </w:pPr>
          </w:p>
        </w:tc>
      </w:tr>
      <w:tr w:rsidR="00C47095" w:rsidRPr="00F23942" w14:paraId="55B1F495" w14:textId="77777777" w:rsidTr="00C028F4">
        <w:trPr>
          <w:trHeight w:val="876"/>
        </w:trPr>
        <w:tc>
          <w:tcPr>
            <w:tcW w:w="1271" w:type="dxa"/>
          </w:tcPr>
          <w:p w14:paraId="5C0F905A" w14:textId="77777777" w:rsidR="00C47095" w:rsidRPr="00F23942" w:rsidRDefault="00C47095" w:rsidP="00C028F4">
            <w:pPr>
              <w:rPr>
                <w:rFonts w:ascii="Book Antiqua" w:hAnsi="Book Antiqua" w:cs="Arial"/>
                <w:b/>
                <w:bCs/>
                <w:color w:val="000000" w:themeColor="text1"/>
                <w:sz w:val="24"/>
                <w:szCs w:val="24"/>
              </w:rPr>
            </w:pPr>
            <w:r w:rsidRPr="00F23942">
              <w:rPr>
                <w:rFonts w:ascii="Book Antiqua" w:hAnsi="Book Antiqua" w:cs="Arial"/>
                <w:b/>
                <w:bCs/>
                <w:color w:val="000000" w:themeColor="text1"/>
                <w:sz w:val="24"/>
                <w:szCs w:val="24"/>
              </w:rPr>
              <w:t>Field of focus of MDA</w:t>
            </w:r>
          </w:p>
        </w:tc>
        <w:tc>
          <w:tcPr>
            <w:tcW w:w="6946" w:type="dxa"/>
          </w:tcPr>
          <w:tbl>
            <w:tblPr>
              <w:tblW w:w="6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0"/>
              <w:gridCol w:w="709"/>
            </w:tblGrid>
            <w:tr w:rsidR="006503D4" w:rsidRPr="00C16269" w14:paraId="5CC3EBEA" w14:textId="77777777" w:rsidTr="00E647FC">
              <w:trPr>
                <w:trHeight w:val="308"/>
              </w:trPr>
              <w:tc>
                <w:tcPr>
                  <w:tcW w:w="5980" w:type="dxa"/>
                  <w:shd w:val="clear" w:color="auto" w:fill="auto"/>
                </w:tcPr>
                <w:p w14:paraId="6F618E1A" w14:textId="77777777" w:rsidR="006503D4" w:rsidRPr="00E00869" w:rsidRDefault="006503D4" w:rsidP="006503D4">
                  <w:pPr>
                    <w:spacing w:after="0"/>
                    <w:rPr>
                      <w:rFonts w:ascii="Arial" w:hAnsi="Arial" w:cs="Arial"/>
                      <w:sz w:val="20"/>
                      <w:szCs w:val="20"/>
                    </w:rPr>
                  </w:pPr>
                  <w:r w:rsidRPr="00E00869">
                    <w:rPr>
                      <w:rFonts w:ascii="Arial" w:hAnsi="Arial" w:cs="Arial"/>
                      <w:sz w:val="20"/>
                      <w:szCs w:val="20"/>
                    </w:rPr>
                    <w:t xml:space="preserve">Natural Sciences </w:t>
                  </w:r>
                </w:p>
              </w:tc>
              <w:tc>
                <w:tcPr>
                  <w:tcW w:w="709" w:type="dxa"/>
                  <w:shd w:val="clear" w:color="auto" w:fill="auto"/>
                </w:tcPr>
                <w:p w14:paraId="0C95755B" w14:textId="77777777" w:rsidR="006503D4" w:rsidRPr="00C16269" w:rsidRDefault="006503D4" w:rsidP="006503D4">
                  <w:pPr>
                    <w:spacing w:after="0"/>
                    <w:rPr>
                      <w:rFonts w:ascii="Book Antiqua" w:hAnsi="Book Antiqua"/>
                    </w:rPr>
                  </w:pPr>
                </w:p>
              </w:tc>
            </w:tr>
            <w:tr w:rsidR="006503D4" w:rsidRPr="00C16269" w14:paraId="3963B06E" w14:textId="77777777" w:rsidTr="00E647FC">
              <w:trPr>
                <w:trHeight w:val="317"/>
              </w:trPr>
              <w:tc>
                <w:tcPr>
                  <w:tcW w:w="5980" w:type="dxa"/>
                  <w:shd w:val="clear" w:color="auto" w:fill="auto"/>
                </w:tcPr>
                <w:p w14:paraId="633E5143" w14:textId="77777777" w:rsidR="006503D4" w:rsidRPr="00E00869" w:rsidRDefault="006503D4" w:rsidP="006503D4">
                  <w:pPr>
                    <w:spacing w:after="0"/>
                    <w:rPr>
                      <w:rFonts w:ascii="Arial" w:hAnsi="Arial" w:cs="Arial"/>
                      <w:sz w:val="20"/>
                      <w:szCs w:val="20"/>
                    </w:rPr>
                  </w:pPr>
                  <w:r w:rsidRPr="00E00869">
                    <w:rPr>
                      <w:rFonts w:ascii="Arial" w:hAnsi="Arial" w:cs="Arial"/>
                      <w:sz w:val="20"/>
                      <w:szCs w:val="20"/>
                    </w:rPr>
                    <w:t xml:space="preserve">Engineering and Technology </w:t>
                  </w:r>
                </w:p>
              </w:tc>
              <w:tc>
                <w:tcPr>
                  <w:tcW w:w="709" w:type="dxa"/>
                  <w:shd w:val="clear" w:color="auto" w:fill="auto"/>
                </w:tcPr>
                <w:p w14:paraId="68C06EB3" w14:textId="77777777" w:rsidR="006503D4" w:rsidRPr="00C16269" w:rsidRDefault="006503D4" w:rsidP="006503D4">
                  <w:pPr>
                    <w:spacing w:after="0"/>
                    <w:rPr>
                      <w:rFonts w:ascii="Book Antiqua" w:hAnsi="Book Antiqua"/>
                    </w:rPr>
                  </w:pPr>
                </w:p>
              </w:tc>
            </w:tr>
            <w:tr w:rsidR="006503D4" w:rsidRPr="00C16269" w14:paraId="464B8EA3" w14:textId="77777777" w:rsidTr="00E647FC">
              <w:trPr>
                <w:trHeight w:val="252"/>
              </w:trPr>
              <w:tc>
                <w:tcPr>
                  <w:tcW w:w="5980" w:type="dxa"/>
                  <w:shd w:val="clear" w:color="auto" w:fill="auto"/>
                </w:tcPr>
                <w:p w14:paraId="407438EA" w14:textId="77777777" w:rsidR="006503D4" w:rsidRPr="00E00869" w:rsidRDefault="006503D4" w:rsidP="006503D4">
                  <w:pPr>
                    <w:spacing w:after="0"/>
                    <w:rPr>
                      <w:rFonts w:ascii="Arial" w:hAnsi="Arial" w:cs="Arial"/>
                      <w:sz w:val="20"/>
                      <w:szCs w:val="20"/>
                    </w:rPr>
                  </w:pPr>
                  <w:r w:rsidRPr="00E00869">
                    <w:rPr>
                      <w:rFonts w:ascii="Arial" w:hAnsi="Arial" w:cs="Arial"/>
                      <w:sz w:val="20"/>
                      <w:szCs w:val="20"/>
                    </w:rPr>
                    <w:t xml:space="preserve">Medical and Health Sciences </w:t>
                  </w:r>
                </w:p>
              </w:tc>
              <w:tc>
                <w:tcPr>
                  <w:tcW w:w="709" w:type="dxa"/>
                  <w:shd w:val="clear" w:color="auto" w:fill="auto"/>
                </w:tcPr>
                <w:p w14:paraId="45B83163" w14:textId="77777777" w:rsidR="006503D4" w:rsidRPr="00C16269" w:rsidRDefault="006503D4" w:rsidP="006503D4">
                  <w:pPr>
                    <w:spacing w:after="0"/>
                    <w:rPr>
                      <w:rFonts w:ascii="Book Antiqua" w:hAnsi="Book Antiqua"/>
                    </w:rPr>
                  </w:pPr>
                </w:p>
              </w:tc>
            </w:tr>
            <w:tr w:rsidR="006503D4" w:rsidRPr="00C16269" w14:paraId="45E42BE2" w14:textId="77777777" w:rsidTr="00E647FC">
              <w:trPr>
                <w:trHeight w:val="308"/>
              </w:trPr>
              <w:tc>
                <w:tcPr>
                  <w:tcW w:w="5980" w:type="dxa"/>
                  <w:shd w:val="clear" w:color="auto" w:fill="auto"/>
                </w:tcPr>
                <w:p w14:paraId="5BABDDBA" w14:textId="77777777" w:rsidR="006503D4" w:rsidRPr="00E00869" w:rsidRDefault="006503D4" w:rsidP="006503D4">
                  <w:pPr>
                    <w:spacing w:after="0"/>
                    <w:rPr>
                      <w:rFonts w:ascii="Arial" w:hAnsi="Arial" w:cs="Arial"/>
                      <w:sz w:val="20"/>
                      <w:szCs w:val="20"/>
                    </w:rPr>
                  </w:pPr>
                  <w:r w:rsidRPr="00E00869">
                    <w:rPr>
                      <w:rFonts w:ascii="Arial" w:hAnsi="Arial" w:cs="Arial"/>
                      <w:sz w:val="20"/>
                      <w:szCs w:val="20"/>
                    </w:rPr>
                    <w:t xml:space="preserve">Agriculture and Veterinary Sciences </w:t>
                  </w:r>
                </w:p>
              </w:tc>
              <w:tc>
                <w:tcPr>
                  <w:tcW w:w="709" w:type="dxa"/>
                  <w:shd w:val="clear" w:color="auto" w:fill="auto"/>
                </w:tcPr>
                <w:p w14:paraId="6B661297" w14:textId="77777777" w:rsidR="006503D4" w:rsidRPr="00C16269" w:rsidRDefault="006503D4" w:rsidP="006503D4">
                  <w:pPr>
                    <w:spacing w:after="0"/>
                    <w:rPr>
                      <w:rFonts w:ascii="Book Antiqua" w:hAnsi="Book Antiqua"/>
                    </w:rPr>
                  </w:pPr>
                </w:p>
              </w:tc>
            </w:tr>
            <w:tr w:rsidR="006503D4" w:rsidRPr="00C16269" w14:paraId="277710E8" w14:textId="77777777" w:rsidTr="00E647FC">
              <w:trPr>
                <w:trHeight w:val="317"/>
              </w:trPr>
              <w:tc>
                <w:tcPr>
                  <w:tcW w:w="5980" w:type="dxa"/>
                  <w:shd w:val="clear" w:color="auto" w:fill="auto"/>
                </w:tcPr>
                <w:p w14:paraId="5D744ED9" w14:textId="77777777" w:rsidR="006503D4" w:rsidRPr="00E00869" w:rsidRDefault="006503D4" w:rsidP="006503D4">
                  <w:pPr>
                    <w:spacing w:after="0"/>
                    <w:rPr>
                      <w:rFonts w:ascii="Arial" w:hAnsi="Arial" w:cs="Arial"/>
                      <w:sz w:val="20"/>
                      <w:szCs w:val="20"/>
                    </w:rPr>
                  </w:pPr>
                  <w:r w:rsidRPr="00E00869">
                    <w:rPr>
                      <w:rFonts w:ascii="Arial" w:hAnsi="Arial" w:cs="Arial"/>
                      <w:sz w:val="20"/>
                      <w:szCs w:val="20"/>
                    </w:rPr>
                    <w:t xml:space="preserve">Humanities and Social Sciences </w:t>
                  </w:r>
                </w:p>
              </w:tc>
              <w:tc>
                <w:tcPr>
                  <w:tcW w:w="709" w:type="dxa"/>
                  <w:shd w:val="clear" w:color="auto" w:fill="auto"/>
                </w:tcPr>
                <w:p w14:paraId="5201BB30" w14:textId="77777777" w:rsidR="006503D4" w:rsidRPr="00C16269" w:rsidRDefault="006503D4" w:rsidP="006503D4">
                  <w:pPr>
                    <w:spacing w:after="0"/>
                    <w:rPr>
                      <w:rFonts w:ascii="Book Antiqua" w:hAnsi="Book Antiqua"/>
                    </w:rPr>
                  </w:pPr>
                </w:p>
              </w:tc>
            </w:tr>
            <w:tr w:rsidR="006503D4" w:rsidRPr="00C16269" w14:paraId="0F93343A" w14:textId="77777777" w:rsidTr="00E647FC">
              <w:trPr>
                <w:trHeight w:val="317"/>
              </w:trPr>
              <w:tc>
                <w:tcPr>
                  <w:tcW w:w="5980" w:type="dxa"/>
                  <w:shd w:val="clear" w:color="auto" w:fill="auto"/>
                </w:tcPr>
                <w:p w14:paraId="1DD06069" w14:textId="77777777" w:rsidR="006503D4" w:rsidRPr="00E00869" w:rsidRDefault="006503D4" w:rsidP="006503D4">
                  <w:pPr>
                    <w:spacing w:after="0"/>
                    <w:rPr>
                      <w:rFonts w:ascii="Arial" w:hAnsi="Arial" w:cs="Arial"/>
                      <w:sz w:val="20"/>
                      <w:szCs w:val="20"/>
                    </w:rPr>
                  </w:pPr>
                  <w:r>
                    <w:rPr>
                      <w:rFonts w:ascii="Arial" w:hAnsi="Arial" w:cs="Arial"/>
                      <w:sz w:val="20"/>
                      <w:szCs w:val="20"/>
                    </w:rPr>
                    <w:t xml:space="preserve">Multi-disciplinary </w:t>
                  </w:r>
                  <w:r>
                    <w:rPr>
                      <w:rFonts w:ascii="Arial" w:hAnsi="Arial" w:cs="Arial"/>
                      <w:color w:val="0070C0"/>
                      <w:sz w:val="20"/>
                      <w:szCs w:val="20"/>
                    </w:rPr>
                    <w:t>(specify)</w:t>
                  </w:r>
                </w:p>
              </w:tc>
              <w:tc>
                <w:tcPr>
                  <w:tcW w:w="709" w:type="dxa"/>
                  <w:shd w:val="clear" w:color="auto" w:fill="auto"/>
                </w:tcPr>
                <w:p w14:paraId="5E0F6499" w14:textId="77777777" w:rsidR="006503D4" w:rsidRPr="00C16269" w:rsidRDefault="006503D4" w:rsidP="006503D4">
                  <w:pPr>
                    <w:spacing w:after="0"/>
                    <w:rPr>
                      <w:rFonts w:ascii="Book Antiqua" w:hAnsi="Book Antiqua"/>
                    </w:rPr>
                  </w:pPr>
                </w:p>
              </w:tc>
            </w:tr>
            <w:tr w:rsidR="006503D4" w:rsidRPr="00C16269" w14:paraId="7F28D7D2" w14:textId="77777777" w:rsidTr="00E647FC">
              <w:trPr>
                <w:trHeight w:val="317"/>
              </w:trPr>
              <w:tc>
                <w:tcPr>
                  <w:tcW w:w="5980" w:type="dxa"/>
                  <w:shd w:val="clear" w:color="auto" w:fill="auto"/>
                </w:tcPr>
                <w:p w14:paraId="1D47451A" w14:textId="77777777" w:rsidR="006503D4" w:rsidRPr="00E00869" w:rsidRDefault="006503D4" w:rsidP="006503D4">
                  <w:pPr>
                    <w:spacing w:before="160"/>
                    <w:rPr>
                      <w:rFonts w:ascii="Arial" w:hAnsi="Arial" w:cs="Arial"/>
                      <w:sz w:val="20"/>
                      <w:szCs w:val="20"/>
                    </w:rPr>
                  </w:pPr>
                  <w:r w:rsidRPr="00E00869">
                    <w:rPr>
                      <w:rFonts w:ascii="Arial" w:hAnsi="Arial" w:cs="Arial"/>
                      <w:sz w:val="20"/>
                      <w:szCs w:val="20"/>
                    </w:rPr>
                    <w:t>Other(s)</w:t>
                  </w:r>
                  <w:r>
                    <w:rPr>
                      <w:rFonts w:ascii="Arial" w:hAnsi="Arial" w:cs="Arial"/>
                      <w:color w:val="0070C0"/>
                      <w:sz w:val="20"/>
                      <w:szCs w:val="20"/>
                    </w:rPr>
                    <w:t xml:space="preserve"> (specify)</w:t>
                  </w:r>
                </w:p>
              </w:tc>
              <w:tc>
                <w:tcPr>
                  <w:tcW w:w="709" w:type="dxa"/>
                  <w:shd w:val="clear" w:color="auto" w:fill="auto"/>
                </w:tcPr>
                <w:p w14:paraId="5232BA7B" w14:textId="77777777" w:rsidR="006503D4" w:rsidRPr="00C16269" w:rsidRDefault="006503D4" w:rsidP="006503D4">
                  <w:pPr>
                    <w:spacing w:before="160"/>
                    <w:rPr>
                      <w:rFonts w:ascii="Book Antiqua" w:hAnsi="Book Antiqua"/>
                    </w:rPr>
                  </w:pPr>
                </w:p>
              </w:tc>
            </w:tr>
          </w:tbl>
          <w:p w14:paraId="5C21AC9A" w14:textId="77777777" w:rsidR="00C47095" w:rsidRPr="00F23942" w:rsidRDefault="00C47095" w:rsidP="00C028F4">
            <w:pPr>
              <w:rPr>
                <w:rFonts w:ascii="Book Antiqua" w:hAnsi="Book Antiqua" w:cs="Arial"/>
                <w:color w:val="0070C0"/>
                <w:sz w:val="24"/>
                <w:szCs w:val="24"/>
              </w:rPr>
            </w:pPr>
          </w:p>
        </w:tc>
        <w:tc>
          <w:tcPr>
            <w:tcW w:w="2028" w:type="dxa"/>
          </w:tcPr>
          <w:p w14:paraId="12E77CF8" w14:textId="77777777" w:rsidR="00C47095" w:rsidRPr="00F23942" w:rsidRDefault="00C47095" w:rsidP="00C028F4">
            <w:pPr>
              <w:rPr>
                <w:rFonts w:ascii="Book Antiqua" w:hAnsi="Book Antiqua" w:cs="Arial"/>
                <w:color w:val="0070C0"/>
                <w:sz w:val="24"/>
                <w:szCs w:val="24"/>
              </w:rPr>
            </w:pPr>
          </w:p>
        </w:tc>
      </w:tr>
    </w:tbl>
    <w:p w14:paraId="2700E4B4" w14:textId="77777777" w:rsidR="00C47095" w:rsidRPr="00F23942" w:rsidRDefault="00C47095" w:rsidP="00C47095">
      <w:pPr>
        <w:rPr>
          <w:rFonts w:ascii="Book Antiqua" w:hAnsi="Book Antiqua" w:cs="Arial"/>
          <w:sz w:val="24"/>
          <w:szCs w:val="24"/>
        </w:rPr>
      </w:pPr>
    </w:p>
    <w:p w14:paraId="6852886F" w14:textId="77777777" w:rsidR="00C47095" w:rsidRPr="00F23942" w:rsidRDefault="00C47095" w:rsidP="00C47095">
      <w:pPr>
        <w:pStyle w:val="ListParagraph"/>
        <w:numPr>
          <w:ilvl w:val="2"/>
          <w:numId w:val="16"/>
        </w:numPr>
        <w:rPr>
          <w:rFonts w:ascii="Book Antiqua" w:hAnsi="Book Antiqua" w:cs="Arial"/>
          <w:b/>
          <w:bCs/>
          <w:sz w:val="24"/>
          <w:szCs w:val="24"/>
        </w:rPr>
      </w:pPr>
      <w:r w:rsidRPr="00F23942">
        <w:rPr>
          <w:rFonts w:ascii="Book Antiqua" w:hAnsi="Book Antiqua" w:cs="Arial"/>
          <w:b/>
          <w:bCs/>
          <w:sz w:val="24"/>
          <w:szCs w:val="24"/>
        </w:rPr>
        <w:t>Objectives of the Institutional STI Strategy</w:t>
      </w:r>
    </w:p>
    <w:p w14:paraId="4148E942" w14:textId="77777777" w:rsidR="00C47095" w:rsidRPr="00F23942" w:rsidRDefault="00C47095" w:rsidP="00C47095">
      <w:pPr>
        <w:pStyle w:val="ListParagraph"/>
        <w:ind w:left="535"/>
        <w:rPr>
          <w:rFonts w:ascii="Book Antiqua" w:hAnsi="Book Antiqua" w:cs="Arial"/>
          <w:i/>
          <w:iCs/>
          <w:sz w:val="24"/>
          <w:szCs w:val="24"/>
        </w:rPr>
      </w:pPr>
    </w:p>
    <w:p w14:paraId="25296823" w14:textId="77777777" w:rsidR="00C47095" w:rsidRPr="00F23942" w:rsidRDefault="00C47095" w:rsidP="006503D4">
      <w:pPr>
        <w:pStyle w:val="ListParagraph"/>
        <w:ind w:left="1255" w:firstLine="545"/>
        <w:rPr>
          <w:rFonts w:ascii="Book Antiqua" w:hAnsi="Book Antiqua" w:cs="Arial"/>
          <w:i/>
          <w:iCs/>
          <w:color w:val="0070C0"/>
          <w:sz w:val="24"/>
          <w:szCs w:val="24"/>
        </w:rPr>
      </w:pPr>
      <w:r w:rsidRPr="00F23942">
        <w:rPr>
          <w:rFonts w:ascii="Book Antiqua" w:hAnsi="Book Antiqua" w:cs="Arial"/>
          <w:i/>
          <w:iCs/>
          <w:color w:val="0070C0"/>
          <w:sz w:val="24"/>
          <w:szCs w:val="24"/>
        </w:rPr>
        <w:t>Specify</w:t>
      </w:r>
    </w:p>
    <w:p w14:paraId="408CD46A" w14:textId="77777777" w:rsidR="00C47095" w:rsidRPr="00F23942" w:rsidRDefault="00C47095" w:rsidP="00C47095">
      <w:pPr>
        <w:pStyle w:val="ListParagraph"/>
        <w:ind w:left="535"/>
        <w:rPr>
          <w:rFonts w:ascii="Book Antiqua" w:hAnsi="Book Antiqua" w:cs="Arial"/>
          <w:i/>
          <w:iCs/>
          <w:color w:val="0070C0"/>
          <w:sz w:val="24"/>
          <w:szCs w:val="24"/>
        </w:rPr>
      </w:pPr>
    </w:p>
    <w:p w14:paraId="75BDCE35" w14:textId="77777777" w:rsidR="00C47095" w:rsidRPr="00F23942" w:rsidRDefault="00C47095" w:rsidP="00C47095">
      <w:pPr>
        <w:pStyle w:val="ListParagraph"/>
        <w:numPr>
          <w:ilvl w:val="2"/>
          <w:numId w:val="16"/>
        </w:numPr>
        <w:rPr>
          <w:rFonts w:ascii="Book Antiqua" w:hAnsi="Book Antiqua" w:cs="Arial"/>
          <w:b/>
          <w:bCs/>
          <w:sz w:val="24"/>
          <w:szCs w:val="24"/>
        </w:rPr>
      </w:pPr>
      <w:r w:rsidRPr="00F23942">
        <w:rPr>
          <w:rFonts w:ascii="Book Antiqua" w:hAnsi="Book Antiqua" w:cs="Arial"/>
          <w:b/>
          <w:bCs/>
          <w:sz w:val="24"/>
          <w:szCs w:val="24"/>
        </w:rPr>
        <w:lastRenderedPageBreak/>
        <w:t>Guiding Principles of the Institutional STI Strategy</w:t>
      </w:r>
    </w:p>
    <w:p w14:paraId="0D9CB015" w14:textId="77777777" w:rsidR="00C47095" w:rsidRPr="00F23942" w:rsidRDefault="00C47095" w:rsidP="00C47095">
      <w:pPr>
        <w:pStyle w:val="ListParagraph"/>
        <w:ind w:left="535"/>
        <w:rPr>
          <w:rFonts w:ascii="Book Antiqua" w:hAnsi="Book Antiqua" w:cs="Arial"/>
          <w:i/>
          <w:iCs/>
          <w:sz w:val="24"/>
          <w:szCs w:val="24"/>
        </w:rPr>
      </w:pPr>
    </w:p>
    <w:p w14:paraId="4F1BCD9A" w14:textId="2A6EA8A9" w:rsidR="00C47095" w:rsidRDefault="00C47095" w:rsidP="006503D4">
      <w:pPr>
        <w:pStyle w:val="ListParagraph"/>
        <w:ind w:left="1255" w:firstLine="545"/>
        <w:rPr>
          <w:rFonts w:ascii="Book Antiqua" w:hAnsi="Book Antiqua" w:cs="Arial"/>
          <w:i/>
          <w:iCs/>
          <w:color w:val="0070C0"/>
          <w:sz w:val="24"/>
          <w:szCs w:val="24"/>
        </w:rPr>
      </w:pPr>
      <w:r w:rsidRPr="00F23942">
        <w:rPr>
          <w:rFonts w:ascii="Book Antiqua" w:hAnsi="Book Antiqua" w:cs="Arial"/>
          <w:i/>
          <w:iCs/>
          <w:color w:val="0070C0"/>
          <w:sz w:val="24"/>
          <w:szCs w:val="24"/>
        </w:rPr>
        <w:t>Specify</w:t>
      </w:r>
    </w:p>
    <w:p w14:paraId="72492ABE" w14:textId="7BF9A292" w:rsidR="006503D4" w:rsidRDefault="006503D4" w:rsidP="00C47095">
      <w:pPr>
        <w:pStyle w:val="ListParagraph"/>
        <w:ind w:left="535"/>
        <w:rPr>
          <w:rFonts w:ascii="Book Antiqua" w:hAnsi="Book Antiqua" w:cs="Arial"/>
          <w:i/>
          <w:iCs/>
          <w:color w:val="0070C0"/>
          <w:sz w:val="24"/>
          <w:szCs w:val="24"/>
        </w:rPr>
      </w:pPr>
    </w:p>
    <w:p w14:paraId="32DEBC71" w14:textId="77777777" w:rsidR="006503D4" w:rsidRPr="00F23942" w:rsidRDefault="006503D4" w:rsidP="00C47095">
      <w:pPr>
        <w:pStyle w:val="ListParagraph"/>
        <w:ind w:left="535"/>
        <w:rPr>
          <w:rFonts w:ascii="Book Antiqua" w:hAnsi="Book Antiqua" w:cs="Arial"/>
        </w:rPr>
      </w:pPr>
    </w:p>
    <w:p w14:paraId="78AB5AB8" w14:textId="77777777" w:rsidR="00C47095" w:rsidRPr="00F23942" w:rsidRDefault="00C47095" w:rsidP="00C47095">
      <w:pPr>
        <w:pStyle w:val="ListParagraph"/>
        <w:numPr>
          <w:ilvl w:val="1"/>
          <w:numId w:val="16"/>
        </w:numPr>
        <w:rPr>
          <w:rFonts w:ascii="Book Antiqua" w:hAnsi="Book Antiqua" w:cs="Arial"/>
          <w:b/>
          <w:bCs/>
          <w:sz w:val="24"/>
          <w:szCs w:val="24"/>
        </w:rPr>
      </w:pPr>
      <w:r w:rsidRPr="00F23942">
        <w:rPr>
          <w:rFonts w:ascii="Book Antiqua" w:hAnsi="Book Antiqua" w:cs="Arial"/>
          <w:b/>
          <w:bCs/>
          <w:sz w:val="24"/>
          <w:szCs w:val="24"/>
        </w:rPr>
        <w:t>STI priority areas, policies and strategies in line with National Priorities</w:t>
      </w:r>
    </w:p>
    <w:p w14:paraId="60C43383" w14:textId="06BA21FE" w:rsidR="00C47095" w:rsidRDefault="00C47095" w:rsidP="00C47095">
      <w:pPr>
        <w:jc w:val="both"/>
        <w:rPr>
          <w:rFonts w:ascii="Book Antiqua" w:hAnsi="Book Antiqua" w:cs="Arial"/>
          <w:sz w:val="24"/>
          <w:szCs w:val="24"/>
        </w:rPr>
      </w:pPr>
      <w:r w:rsidRPr="00F23942">
        <w:rPr>
          <w:rFonts w:ascii="Book Antiqua" w:hAnsi="Book Antiqua" w:cs="Arial"/>
          <w:sz w:val="24"/>
          <w:szCs w:val="24"/>
        </w:rPr>
        <w:t>The Institutional priority areas, policies and strategies in line with National Priorities</w:t>
      </w:r>
      <w:r w:rsidRPr="00F23942" w:rsidDel="00622A86">
        <w:rPr>
          <w:rFonts w:ascii="Book Antiqua" w:hAnsi="Book Antiqua" w:cs="Arial"/>
          <w:sz w:val="24"/>
          <w:szCs w:val="24"/>
        </w:rPr>
        <w:t xml:space="preserve"> </w:t>
      </w:r>
      <w:r w:rsidRPr="00F23942">
        <w:rPr>
          <w:rFonts w:ascii="Book Antiqua" w:hAnsi="Book Antiqua" w:cs="Arial"/>
          <w:sz w:val="24"/>
          <w:szCs w:val="24"/>
        </w:rPr>
        <w:t xml:space="preserve">shall be aligned to the Big Four Agenda, the National Strategic Policy </w:t>
      </w:r>
      <w:proofErr w:type="gramStart"/>
      <w:r w:rsidRPr="00F23942">
        <w:rPr>
          <w:rFonts w:ascii="Book Antiqua" w:hAnsi="Book Antiqua" w:cs="Arial"/>
          <w:sz w:val="24"/>
          <w:szCs w:val="24"/>
        </w:rPr>
        <w:t>Issues,  the</w:t>
      </w:r>
      <w:proofErr w:type="gramEnd"/>
      <w:r w:rsidRPr="00F23942">
        <w:rPr>
          <w:rFonts w:ascii="Book Antiqua" w:hAnsi="Book Antiqua" w:cs="Arial"/>
          <w:sz w:val="24"/>
          <w:szCs w:val="24"/>
        </w:rPr>
        <w:t xml:space="preserve"> National priorities in scientific, technological and innovation activities in Kenya, the National Research Priorities Framework, the National STI Indicators, and global trends in STI, among others. </w:t>
      </w:r>
    </w:p>
    <w:p w14:paraId="2DB6CA44" w14:textId="125777C0" w:rsidR="00D3485D" w:rsidRDefault="00D3485D" w:rsidP="00C47095">
      <w:pPr>
        <w:jc w:val="both"/>
        <w:rPr>
          <w:rFonts w:ascii="Book Antiqua" w:hAnsi="Book Antiqua" w:cs="Arial"/>
          <w:sz w:val="24"/>
          <w:szCs w:val="24"/>
        </w:rPr>
      </w:pPr>
    </w:p>
    <w:p w14:paraId="62EECEE3" w14:textId="58050E1E" w:rsidR="00D3485D" w:rsidRDefault="00D3485D" w:rsidP="00D3485D">
      <w:pPr>
        <w:pStyle w:val="ListParagraph"/>
        <w:ind w:left="1255" w:firstLine="545"/>
        <w:rPr>
          <w:rFonts w:ascii="Book Antiqua" w:hAnsi="Book Antiqua" w:cs="Arial"/>
          <w:i/>
          <w:iCs/>
          <w:color w:val="0070C0"/>
          <w:sz w:val="24"/>
          <w:szCs w:val="24"/>
        </w:rPr>
      </w:pPr>
      <w:r w:rsidRPr="00F23942">
        <w:rPr>
          <w:rFonts w:ascii="Book Antiqua" w:hAnsi="Book Antiqua" w:cs="Arial"/>
          <w:i/>
          <w:iCs/>
          <w:color w:val="0070C0"/>
          <w:sz w:val="24"/>
          <w:szCs w:val="24"/>
        </w:rPr>
        <w:t>Specify</w:t>
      </w:r>
      <w:r>
        <w:rPr>
          <w:rFonts w:ascii="Book Antiqua" w:hAnsi="Book Antiqua" w:cs="Arial"/>
          <w:i/>
          <w:iCs/>
          <w:color w:val="0070C0"/>
          <w:sz w:val="24"/>
          <w:szCs w:val="24"/>
        </w:rPr>
        <w:t xml:space="preserve"> using Tables below</w:t>
      </w:r>
    </w:p>
    <w:p w14:paraId="61F90D5E" w14:textId="094B4E1C" w:rsidR="00C47095" w:rsidRPr="00F23942" w:rsidRDefault="00C47095" w:rsidP="00C47095">
      <w:pPr>
        <w:pStyle w:val="Caption"/>
        <w:keepNext/>
        <w:rPr>
          <w:rFonts w:ascii="Book Antiqua" w:hAnsi="Book Antiqua" w:cs="Arial"/>
          <w:b/>
          <w:bCs/>
          <w:color w:val="auto"/>
          <w:sz w:val="24"/>
          <w:szCs w:val="24"/>
        </w:rPr>
      </w:pPr>
      <w:r w:rsidRPr="00F23942">
        <w:rPr>
          <w:rFonts w:ascii="Book Antiqua" w:hAnsi="Book Antiqua" w:cs="Arial"/>
          <w:b/>
          <w:bCs/>
          <w:color w:val="auto"/>
          <w:sz w:val="24"/>
          <w:szCs w:val="24"/>
        </w:rPr>
        <w:t xml:space="preserve">Table </w:t>
      </w:r>
      <w:r w:rsidRPr="00F23942">
        <w:rPr>
          <w:rFonts w:ascii="Book Antiqua" w:hAnsi="Book Antiqua" w:cs="Arial"/>
          <w:b/>
          <w:bCs/>
          <w:color w:val="auto"/>
          <w:sz w:val="24"/>
          <w:szCs w:val="24"/>
        </w:rPr>
        <w:fldChar w:fldCharType="begin"/>
      </w:r>
      <w:r w:rsidRPr="00F23942">
        <w:rPr>
          <w:rFonts w:ascii="Book Antiqua" w:hAnsi="Book Antiqua" w:cs="Arial"/>
          <w:b/>
          <w:bCs/>
          <w:color w:val="auto"/>
          <w:sz w:val="24"/>
          <w:szCs w:val="24"/>
        </w:rPr>
        <w:instrText xml:space="preserve"> SEQ Table \* ARABIC </w:instrText>
      </w:r>
      <w:r w:rsidRPr="00F23942">
        <w:rPr>
          <w:rFonts w:ascii="Book Antiqua" w:hAnsi="Book Antiqua" w:cs="Arial"/>
          <w:b/>
          <w:bCs/>
          <w:color w:val="auto"/>
          <w:sz w:val="24"/>
          <w:szCs w:val="24"/>
        </w:rPr>
        <w:fldChar w:fldCharType="separate"/>
      </w:r>
      <w:r w:rsidR="002A6C54">
        <w:rPr>
          <w:rFonts w:ascii="Book Antiqua" w:hAnsi="Book Antiqua" w:cs="Arial"/>
          <w:b/>
          <w:bCs/>
          <w:noProof/>
          <w:color w:val="auto"/>
          <w:sz w:val="24"/>
          <w:szCs w:val="24"/>
        </w:rPr>
        <w:t>2</w:t>
      </w:r>
      <w:r w:rsidRPr="00F23942">
        <w:rPr>
          <w:rFonts w:ascii="Book Antiqua" w:hAnsi="Book Antiqua" w:cs="Arial"/>
          <w:b/>
          <w:bCs/>
          <w:color w:val="auto"/>
          <w:sz w:val="24"/>
          <w:szCs w:val="24"/>
        </w:rPr>
        <w:fldChar w:fldCharType="end"/>
      </w:r>
      <w:r w:rsidR="006503D4">
        <w:rPr>
          <w:rFonts w:ascii="Book Antiqua" w:hAnsi="Book Antiqua" w:cs="Arial"/>
          <w:b/>
          <w:bCs/>
          <w:color w:val="auto"/>
          <w:sz w:val="24"/>
          <w:szCs w:val="24"/>
        </w:rPr>
        <w:t xml:space="preserve">: </w:t>
      </w:r>
      <w:r w:rsidR="006503D4" w:rsidRPr="00602238">
        <w:rPr>
          <w:rFonts w:ascii="Book Antiqua" w:hAnsi="Book Antiqua" w:cs="Arial"/>
          <w:b/>
          <w:bCs/>
          <w:color w:val="auto"/>
          <w:sz w:val="24"/>
          <w:szCs w:val="24"/>
        </w:rPr>
        <w:t>STI Priority areas for MDA</w:t>
      </w:r>
    </w:p>
    <w:tbl>
      <w:tblPr>
        <w:tblStyle w:val="TableGrid"/>
        <w:tblW w:w="9547" w:type="dxa"/>
        <w:tblLook w:val="04A0" w:firstRow="1" w:lastRow="0" w:firstColumn="1" w:lastColumn="0" w:noHBand="0" w:noVBand="1"/>
      </w:tblPr>
      <w:tblGrid>
        <w:gridCol w:w="2977"/>
        <w:gridCol w:w="6570"/>
      </w:tblGrid>
      <w:tr w:rsidR="00C47095" w:rsidRPr="00F23942" w14:paraId="65A6919B" w14:textId="77777777" w:rsidTr="00C028F4">
        <w:tc>
          <w:tcPr>
            <w:tcW w:w="2977" w:type="dxa"/>
          </w:tcPr>
          <w:p w14:paraId="2A82B4C1" w14:textId="77777777" w:rsidR="00C47095" w:rsidRPr="00F23942" w:rsidRDefault="00C47095" w:rsidP="00C028F4">
            <w:pPr>
              <w:pStyle w:val="ListParagraph"/>
              <w:tabs>
                <w:tab w:val="left" w:pos="0"/>
              </w:tabs>
              <w:ind w:left="35"/>
              <w:rPr>
                <w:rFonts w:ascii="Book Antiqua" w:hAnsi="Book Antiqua" w:cs="Arial"/>
              </w:rPr>
            </w:pPr>
            <w:r w:rsidRPr="00F23942">
              <w:rPr>
                <w:rFonts w:ascii="Book Antiqua" w:hAnsi="Book Antiqua" w:cs="Arial"/>
              </w:rPr>
              <w:t>List the identified Priority area(s) of Development relevant to the MDA.</w:t>
            </w:r>
          </w:p>
        </w:tc>
        <w:tc>
          <w:tcPr>
            <w:tcW w:w="6570" w:type="dxa"/>
          </w:tcPr>
          <w:p w14:paraId="735D0F46" w14:textId="77777777" w:rsidR="00C47095" w:rsidRPr="00F23942" w:rsidRDefault="00C47095" w:rsidP="00C028F4">
            <w:pPr>
              <w:pStyle w:val="ListParagraph"/>
              <w:ind w:left="0"/>
              <w:rPr>
                <w:rFonts w:ascii="Book Antiqua" w:hAnsi="Book Antiqua" w:cs="Arial"/>
                <w:i/>
                <w:iCs/>
                <w:color w:val="4472C4" w:themeColor="accent1"/>
              </w:rPr>
            </w:pPr>
            <w:r w:rsidRPr="00F23942">
              <w:rPr>
                <w:rFonts w:ascii="Book Antiqua" w:hAnsi="Book Antiqua" w:cs="Arial"/>
                <w:i/>
                <w:iCs/>
                <w:color w:val="4472C4" w:themeColor="accent1"/>
              </w:rPr>
              <w:t xml:space="preserve">E.g. </w:t>
            </w:r>
          </w:p>
          <w:p w14:paraId="541FF55A" w14:textId="12AFA87C" w:rsidR="00C47095" w:rsidRPr="00F23942" w:rsidRDefault="00C47095" w:rsidP="00C47095">
            <w:pPr>
              <w:pStyle w:val="ListParagraph"/>
              <w:numPr>
                <w:ilvl w:val="0"/>
                <w:numId w:val="39"/>
              </w:numPr>
              <w:rPr>
                <w:rFonts w:ascii="Book Antiqua" w:hAnsi="Book Antiqua" w:cs="Arial"/>
                <w:i/>
                <w:iCs/>
                <w:color w:val="4472C4" w:themeColor="accent1"/>
              </w:rPr>
            </w:pPr>
            <w:r w:rsidRPr="00F23942">
              <w:rPr>
                <w:rFonts w:ascii="Book Antiqua" w:hAnsi="Book Antiqua" w:cs="Arial"/>
                <w:i/>
                <w:iCs/>
                <w:color w:val="4472C4" w:themeColor="accent1"/>
              </w:rPr>
              <w:t>Vision 2030</w:t>
            </w:r>
            <w:r w:rsidR="006503D4">
              <w:rPr>
                <w:rFonts w:ascii="Book Antiqua" w:hAnsi="Book Antiqua" w:cs="Arial"/>
                <w:i/>
                <w:iCs/>
                <w:color w:val="4472C4" w:themeColor="accent1"/>
              </w:rPr>
              <w:t xml:space="preserve"> (give details)</w:t>
            </w:r>
          </w:p>
          <w:p w14:paraId="69146086" w14:textId="76F45731" w:rsidR="00C47095" w:rsidRPr="00F23942" w:rsidRDefault="00C47095" w:rsidP="00C47095">
            <w:pPr>
              <w:pStyle w:val="ListParagraph"/>
              <w:numPr>
                <w:ilvl w:val="0"/>
                <w:numId w:val="39"/>
              </w:numPr>
              <w:rPr>
                <w:rFonts w:ascii="Book Antiqua" w:hAnsi="Book Antiqua" w:cs="Arial"/>
                <w:i/>
                <w:iCs/>
                <w:color w:val="4472C4" w:themeColor="accent1"/>
              </w:rPr>
            </w:pPr>
            <w:r w:rsidRPr="00F23942">
              <w:rPr>
                <w:rFonts w:ascii="Book Antiqua" w:hAnsi="Book Antiqua" w:cs="Arial"/>
                <w:i/>
                <w:iCs/>
                <w:color w:val="4472C4" w:themeColor="accent1"/>
              </w:rPr>
              <w:t>The Big Four Agenda</w:t>
            </w:r>
            <w:r w:rsidR="006503D4">
              <w:rPr>
                <w:rFonts w:ascii="Book Antiqua" w:hAnsi="Book Antiqua" w:cs="Arial"/>
                <w:i/>
                <w:iCs/>
                <w:color w:val="4472C4" w:themeColor="accent1"/>
              </w:rPr>
              <w:t xml:space="preserve"> (give details)</w:t>
            </w:r>
          </w:p>
          <w:p w14:paraId="4DC7E4EC" w14:textId="333AEF1F" w:rsidR="00C47095" w:rsidRPr="00F23942" w:rsidRDefault="00C47095" w:rsidP="00C47095">
            <w:pPr>
              <w:pStyle w:val="ListParagraph"/>
              <w:numPr>
                <w:ilvl w:val="0"/>
                <w:numId w:val="39"/>
              </w:numPr>
              <w:rPr>
                <w:rFonts w:ascii="Book Antiqua" w:hAnsi="Book Antiqua" w:cs="Arial"/>
              </w:rPr>
            </w:pPr>
            <w:r w:rsidRPr="00F23942">
              <w:rPr>
                <w:rFonts w:ascii="Book Antiqua" w:hAnsi="Book Antiqua" w:cs="Arial"/>
                <w:i/>
                <w:iCs/>
                <w:color w:val="4472C4" w:themeColor="accent1"/>
              </w:rPr>
              <w:t>SDGs</w:t>
            </w:r>
            <w:r w:rsidR="006503D4">
              <w:rPr>
                <w:rFonts w:ascii="Book Antiqua" w:hAnsi="Book Antiqua" w:cs="Arial"/>
                <w:i/>
                <w:iCs/>
                <w:color w:val="4472C4" w:themeColor="accent1"/>
              </w:rPr>
              <w:t xml:space="preserve"> (give details)</w:t>
            </w:r>
          </w:p>
          <w:p w14:paraId="08A60F53" w14:textId="2A605601" w:rsidR="00C47095" w:rsidRPr="00F23942" w:rsidRDefault="00C47095" w:rsidP="00C47095">
            <w:pPr>
              <w:pStyle w:val="ListParagraph"/>
              <w:numPr>
                <w:ilvl w:val="0"/>
                <w:numId w:val="39"/>
              </w:numPr>
              <w:rPr>
                <w:rFonts w:ascii="Book Antiqua" w:hAnsi="Book Antiqua" w:cs="Arial"/>
              </w:rPr>
            </w:pPr>
            <w:r w:rsidRPr="00F23942">
              <w:rPr>
                <w:rFonts w:ascii="Book Antiqua" w:hAnsi="Book Antiqua" w:cs="Arial"/>
                <w:i/>
                <w:iCs/>
                <w:color w:val="4472C4" w:themeColor="accent1"/>
              </w:rPr>
              <w:t>Mitigating COVID 19 pandemic</w:t>
            </w:r>
            <w:r w:rsidR="006503D4">
              <w:rPr>
                <w:rFonts w:ascii="Book Antiqua" w:hAnsi="Book Antiqua" w:cs="Arial"/>
                <w:i/>
                <w:iCs/>
                <w:color w:val="4472C4" w:themeColor="accent1"/>
              </w:rPr>
              <w:t xml:space="preserve"> (give details)</w:t>
            </w:r>
          </w:p>
        </w:tc>
      </w:tr>
    </w:tbl>
    <w:p w14:paraId="422CD8D3" w14:textId="77777777" w:rsidR="00C47095" w:rsidRPr="00F23942" w:rsidRDefault="00C47095" w:rsidP="00C47095">
      <w:pPr>
        <w:rPr>
          <w:rFonts w:ascii="Book Antiqua" w:hAnsi="Book Antiqua" w:cs="Arial"/>
          <w:sz w:val="24"/>
          <w:szCs w:val="24"/>
        </w:rPr>
      </w:pPr>
    </w:p>
    <w:p w14:paraId="4D86F79C" w14:textId="77777777" w:rsidR="00C47095" w:rsidRPr="00F23942" w:rsidRDefault="00C47095" w:rsidP="00C47095">
      <w:pPr>
        <w:rPr>
          <w:rFonts w:ascii="Book Antiqua" w:hAnsi="Book Antiqua" w:cs="Arial"/>
          <w:sz w:val="24"/>
          <w:szCs w:val="24"/>
        </w:rPr>
      </w:pPr>
      <w:r w:rsidRPr="00F23942">
        <w:rPr>
          <w:rFonts w:ascii="Book Antiqua" w:hAnsi="Book Antiqua" w:cs="Arial"/>
          <w:sz w:val="24"/>
          <w:szCs w:val="24"/>
        </w:rPr>
        <w:t>Based on identified Priority areas of Development relevant to the MDA, list the strategic policy issues relevant to the MDA, corresponding policy statements, and strategies for Research, Science, Technology, and Innovation in the Table below;</w:t>
      </w:r>
    </w:p>
    <w:p w14:paraId="4DD5F729" w14:textId="0442B556" w:rsidR="00C47095" w:rsidRPr="00F23942" w:rsidRDefault="00C47095" w:rsidP="00C47095">
      <w:pPr>
        <w:pStyle w:val="Caption"/>
        <w:keepNext/>
        <w:rPr>
          <w:rFonts w:ascii="Book Antiqua" w:hAnsi="Book Antiqua" w:cs="Arial"/>
          <w:b/>
          <w:bCs/>
          <w:color w:val="auto"/>
          <w:sz w:val="24"/>
          <w:szCs w:val="24"/>
        </w:rPr>
      </w:pPr>
      <w:r w:rsidRPr="00F23942">
        <w:rPr>
          <w:rFonts w:ascii="Book Antiqua" w:hAnsi="Book Antiqua" w:cs="Arial"/>
          <w:b/>
          <w:bCs/>
          <w:color w:val="auto"/>
          <w:sz w:val="24"/>
          <w:szCs w:val="24"/>
        </w:rPr>
        <w:t xml:space="preserve">Table </w:t>
      </w:r>
      <w:r w:rsidRPr="00F23942">
        <w:rPr>
          <w:rFonts w:ascii="Book Antiqua" w:hAnsi="Book Antiqua" w:cs="Arial"/>
          <w:b/>
          <w:bCs/>
          <w:color w:val="auto"/>
          <w:sz w:val="24"/>
          <w:szCs w:val="24"/>
        </w:rPr>
        <w:fldChar w:fldCharType="begin"/>
      </w:r>
      <w:r w:rsidRPr="00F23942">
        <w:rPr>
          <w:rFonts w:ascii="Book Antiqua" w:hAnsi="Book Antiqua" w:cs="Arial"/>
          <w:b/>
          <w:bCs/>
          <w:color w:val="auto"/>
          <w:sz w:val="24"/>
          <w:szCs w:val="24"/>
        </w:rPr>
        <w:instrText xml:space="preserve"> SEQ Table \* ARABIC </w:instrText>
      </w:r>
      <w:r w:rsidRPr="00F23942">
        <w:rPr>
          <w:rFonts w:ascii="Book Antiqua" w:hAnsi="Book Antiqua" w:cs="Arial"/>
          <w:b/>
          <w:bCs/>
          <w:color w:val="auto"/>
          <w:sz w:val="24"/>
          <w:szCs w:val="24"/>
        </w:rPr>
        <w:fldChar w:fldCharType="separate"/>
      </w:r>
      <w:r w:rsidR="002A6C54">
        <w:rPr>
          <w:rFonts w:ascii="Book Antiqua" w:hAnsi="Book Antiqua" w:cs="Arial"/>
          <w:b/>
          <w:bCs/>
          <w:noProof/>
          <w:color w:val="auto"/>
          <w:sz w:val="24"/>
          <w:szCs w:val="24"/>
        </w:rPr>
        <w:t>3</w:t>
      </w:r>
      <w:r w:rsidRPr="00F23942">
        <w:rPr>
          <w:rFonts w:ascii="Book Antiqua" w:hAnsi="Book Antiqua" w:cs="Arial"/>
          <w:b/>
          <w:bCs/>
          <w:color w:val="auto"/>
          <w:sz w:val="24"/>
          <w:szCs w:val="24"/>
        </w:rPr>
        <w:fldChar w:fldCharType="end"/>
      </w:r>
      <w:r w:rsidRPr="00F23942">
        <w:rPr>
          <w:rFonts w:ascii="Book Antiqua" w:hAnsi="Book Antiqua" w:cs="Arial"/>
          <w:b/>
          <w:bCs/>
          <w:color w:val="auto"/>
          <w:sz w:val="24"/>
          <w:szCs w:val="24"/>
        </w:rPr>
        <w:t>: STI policies and strategies for MDA in line with National Priorities</w:t>
      </w:r>
    </w:p>
    <w:tbl>
      <w:tblPr>
        <w:tblStyle w:val="TableGrid"/>
        <w:tblW w:w="0" w:type="auto"/>
        <w:tblLook w:val="04A0" w:firstRow="1" w:lastRow="0" w:firstColumn="1" w:lastColumn="0" w:noHBand="0" w:noVBand="1"/>
      </w:tblPr>
      <w:tblGrid>
        <w:gridCol w:w="1129"/>
        <w:gridCol w:w="1567"/>
        <w:gridCol w:w="2693"/>
        <w:gridCol w:w="4423"/>
      </w:tblGrid>
      <w:tr w:rsidR="00C47095" w:rsidRPr="00F23942" w14:paraId="73199A75" w14:textId="77777777" w:rsidTr="00C028F4">
        <w:tc>
          <w:tcPr>
            <w:tcW w:w="1129" w:type="dxa"/>
          </w:tcPr>
          <w:p w14:paraId="2477B16B" w14:textId="77777777" w:rsidR="00C47095" w:rsidRPr="00F23942" w:rsidRDefault="00C47095" w:rsidP="00C028F4">
            <w:pPr>
              <w:pStyle w:val="ListParagraph"/>
              <w:ind w:left="0" w:right="28"/>
              <w:jc w:val="both"/>
              <w:rPr>
                <w:rFonts w:ascii="Book Antiqua" w:hAnsi="Book Antiqua" w:cs="Arial"/>
                <w:b/>
                <w:bCs/>
              </w:rPr>
            </w:pPr>
            <w:r w:rsidRPr="00F23942">
              <w:rPr>
                <w:rFonts w:ascii="Book Antiqua" w:hAnsi="Book Antiqua" w:cs="Arial"/>
                <w:b/>
                <w:bCs/>
              </w:rPr>
              <w:t>S. No.</w:t>
            </w:r>
          </w:p>
        </w:tc>
        <w:tc>
          <w:tcPr>
            <w:tcW w:w="1528" w:type="dxa"/>
          </w:tcPr>
          <w:p w14:paraId="1EDE2154" w14:textId="77777777" w:rsidR="00C47095" w:rsidRPr="00F23942" w:rsidRDefault="00C47095" w:rsidP="00C028F4">
            <w:pPr>
              <w:pStyle w:val="ListParagraph"/>
              <w:ind w:left="0"/>
              <w:jc w:val="both"/>
              <w:rPr>
                <w:rFonts w:ascii="Book Antiqua" w:hAnsi="Book Antiqua" w:cs="Arial"/>
                <w:b/>
                <w:bCs/>
              </w:rPr>
            </w:pPr>
            <w:r w:rsidRPr="00F23942">
              <w:rPr>
                <w:rFonts w:ascii="Book Antiqua" w:hAnsi="Book Antiqua" w:cs="Arial"/>
                <w:b/>
                <w:bCs/>
              </w:rPr>
              <w:t>Strategic Policy Issues</w:t>
            </w:r>
          </w:p>
        </w:tc>
        <w:tc>
          <w:tcPr>
            <w:tcW w:w="2693" w:type="dxa"/>
          </w:tcPr>
          <w:p w14:paraId="4AB1439F" w14:textId="77777777" w:rsidR="00C47095" w:rsidRPr="00F23942" w:rsidRDefault="00C47095" w:rsidP="00C028F4">
            <w:pPr>
              <w:pStyle w:val="ListParagraph"/>
              <w:ind w:left="0"/>
              <w:jc w:val="both"/>
              <w:rPr>
                <w:rFonts w:ascii="Book Antiqua" w:hAnsi="Book Antiqua" w:cs="Arial"/>
                <w:b/>
                <w:bCs/>
              </w:rPr>
            </w:pPr>
            <w:r w:rsidRPr="00F23942">
              <w:rPr>
                <w:rFonts w:ascii="Book Antiqua" w:hAnsi="Book Antiqua" w:cs="Arial"/>
                <w:b/>
                <w:bCs/>
              </w:rPr>
              <w:t>Policies</w:t>
            </w:r>
          </w:p>
          <w:p w14:paraId="0D7BF5C5" w14:textId="77777777" w:rsidR="00C47095" w:rsidRPr="00F23942" w:rsidRDefault="00C47095" w:rsidP="00C028F4">
            <w:pPr>
              <w:pStyle w:val="ListParagraph"/>
              <w:ind w:left="0"/>
              <w:jc w:val="both"/>
              <w:rPr>
                <w:rFonts w:ascii="Book Antiqua" w:hAnsi="Book Antiqua" w:cs="Arial"/>
                <w:b/>
                <w:bCs/>
                <w:i/>
                <w:iCs/>
              </w:rPr>
            </w:pPr>
            <w:r w:rsidRPr="00F23942">
              <w:rPr>
                <w:rFonts w:ascii="Book Antiqua" w:hAnsi="Book Antiqua" w:cs="Arial"/>
                <w:b/>
                <w:bCs/>
                <w:i/>
                <w:iCs/>
              </w:rPr>
              <w:t>(Specify as pertains to the MDA)</w:t>
            </w:r>
          </w:p>
        </w:tc>
        <w:tc>
          <w:tcPr>
            <w:tcW w:w="4423" w:type="dxa"/>
          </w:tcPr>
          <w:p w14:paraId="67903339" w14:textId="77777777" w:rsidR="00C47095" w:rsidRPr="00F23942" w:rsidRDefault="00C47095" w:rsidP="00C028F4">
            <w:pPr>
              <w:pStyle w:val="ListParagraph"/>
              <w:ind w:left="0"/>
              <w:jc w:val="both"/>
              <w:rPr>
                <w:rFonts w:ascii="Book Antiqua" w:hAnsi="Book Antiqua" w:cs="Arial"/>
                <w:b/>
                <w:bCs/>
              </w:rPr>
            </w:pPr>
            <w:r w:rsidRPr="00F23942">
              <w:rPr>
                <w:rFonts w:ascii="Book Antiqua" w:hAnsi="Book Antiqua" w:cs="Arial"/>
                <w:b/>
                <w:bCs/>
              </w:rPr>
              <w:t>Strategies for Research, Science, Technology, and Innovation</w:t>
            </w:r>
          </w:p>
          <w:p w14:paraId="2209F570" w14:textId="77777777" w:rsidR="00C47095" w:rsidRPr="00F23942" w:rsidRDefault="00C47095" w:rsidP="00C028F4">
            <w:pPr>
              <w:pStyle w:val="ListParagraph"/>
              <w:ind w:left="0"/>
              <w:jc w:val="both"/>
              <w:rPr>
                <w:rFonts w:ascii="Book Antiqua" w:hAnsi="Book Antiqua" w:cs="Arial"/>
                <w:b/>
                <w:bCs/>
              </w:rPr>
            </w:pPr>
            <w:r w:rsidRPr="00F23942">
              <w:rPr>
                <w:rFonts w:ascii="Book Antiqua" w:hAnsi="Book Antiqua" w:cs="Arial"/>
                <w:b/>
                <w:bCs/>
                <w:i/>
                <w:iCs/>
              </w:rPr>
              <w:t>(Specify as pertains to the MDA)</w:t>
            </w:r>
          </w:p>
        </w:tc>
      </w:tr>
      <w:tr w:rsidR="00C47095" w:rsidRPr="00F23942" w14:paraId="1C3AC6E3" w14:textId="77777777" w:rsidTr="00C028F4">
        <w:tc>
          <w:tcPr>
            <w:tcW w:w="1129" w:type="dxa"/>
          </w:tcPr>
          <w:p w14:paraId="3847735D" w14:textId="77777777" w:rsidR="00C47095" w:rsidRPr="00F23942" w:rsidRDefault="00C47095" w:rsidP="00C47095">
            <w:pPr>
              <w:pStyle w:val="ListParagraph"/>
              <w:numPr>
                <w:ilvl w:val="0"/>
                <w:numId w:val="29"/>
              </w:numPr>
              <w:ind w:right="28"/>
              <w:rPr>
                <w:rFonts w:ascii="Book Antiqua" w:hAnsi="Book Antiqua" w:cs="Arial"/>
                <w:sz w:val="20"/>
                <w:szCs w:val="20"/>
              </w:rPr>
            </w:pPr>
          </w:p>
        </w:tc>
        <w:tc>
          <w:tcPr>
            <w:tcW w:w="1528" w:type="dxa"/>
          </w:tcPr>
          <w:p w14:paraId="2821902D"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Legal and Institutional Framework</w:t>
            </w:r>
          </w:p>
        </w:tc>
        <w:tc>
          <w:tcPr>
            <w:tcW w:w="2693" w:type="dxa"/>
          </w:tcPr>
          <w:p w14:paraId="2AA4DC93"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11AEBF28"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The institutional governance of STI will be strengthened</w:t>
            </w:r>
          </w:p>
        </w:tc>
        <w:tc>
          <w:tcPr>
            <w:tcW w:w="4423" w:type="dxa"/>
          </w:tcPr>
          <w:p w14:paraId="77E82D81"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2126B51C" w14:textId="77777777" w:rsidR="00C47095" w:rsidRPr="00F23942" w:rsidRDefault="00C47095" w:rsidP="00C47095">
            <w:pPr>
              <w:pStyle w:val="ListParagraph"/>
              <w:numPr>
                <w:ilvl w:val="0"/>
                <w:numId w:val="40"/>
              </w:numPr>
              <w:ind w:left="311" w:hanging="283"/>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Create an STI Desk/Committee</w:t>
            </w:r>
          </w:p>
          <w:p w14:paraId="64FEC7C4" w14:textId="77777777" w:rsidR="00C47095" w:rsidRPr="00F23942" w:rsidRDefault="00C47095" w:rsidP="00C47095">
            <w:pPr>
              <w:pStyle w:val="ListParagraph"/>
              <w:numPr>
                <w:ilvl w:val="0"/>
                <w:numId w:val="40"/>
              </w:numPr>
              <w:ind w:left="311" w:hanging="283"/>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Promote effective coordination, gender equity, inclusiveness, and partnership in STI.</w:t>
            </w:r>
          </w:p>
          <w:p w14:paraId="1D4286D1"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p>
        </w:tc>
      </w:tr>
      <w:tr w:rsidR="00C47095" w:rsidRPr="00F23942" w14:paraId="6E35C193" w14:textId="77777777" w:rsidTr="00C028F4">
        <w:tc>
          <w:tcPr>
            <w:tcW w:w="1129" w:type="dxa"/>
          </w:tcPr>
          <w:p w14:paraId="15ECA678" w14:textId="77777777" w:rsidR="00C47095" w:rsidRPr="00F23942" w:rsidRDefault="00C47095" w:rsidP="00C47095">
            <w:pPr>
              <w:pStyle w:val="ListParagraph"/>
              <w:numPr>
                <w:ilvl w:val="0"/>
                <w:numId w:val="29"/>
              </w:numPr>
              <w:ind w:right="28"/>
              <w:rPr>
                <w:rFonts w:ascii="Book Antiqua" w:hAnsi="Book Antiqua" w:cs="Arial"/>
                <w:sz w:val="20"/>
                <w:szCs w:val="20"/>
              </w:rPr>
            </w:pPr>
          </w:p>
        </w:tc>
        <w:tc>
          <w:tcPr>
            <w:tcW w:w="1528" w:type="dxa"/>
          </w:tcPr>
          <w:p w14:paraId="32BAFF52"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Human Resource Development</w:t>
            </w:r>
          </w:p>
        </w:tc>
        <w:tc>
          <w:tcPr>
            <w:tcW w:w="2693" w:type="dxa"/>
          </w:tcPr>
          <w:p w14:paraId="4AE1A955"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4E29F2BA"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The </w:t>
            </w:r>
            <w:r w:rsidRPr="00F23942">
              <w:rPr>
                <w:rFonts w:ascii="Book Antiqua" w:eastAsia="Times New Roman" w:hAnsi="Book Antiqua" w:cs="Arial"/>
                <w:i/>
                <w:iCs/>
                <w:color w:val="4472C4" w:themeColor="accent1"/>
                <w:sz w:val="20"/>
                <w:szCs w:val="20"/>
                <w:lang w:eastAsia="en-GB"/>
              </w:rPr>
              <w:t>quality and capacity of the human resource and talent management will be enhanced</w:t>
            </w:r>
          </w:p>
        </w:tc>
        <w:tc>
          <w:tcPr>
            <w:tcW w:w="4423" w:type="dxa"/>
          </w:tcPr>
          <w:p w14:paraId="3A51A309"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68E86576" w14:textId="77777777" w:rsidR="00C47095" w:rsidRPr="00F23942" w:rsidRDefault="00C47095" w:rsidP="00C47095">
            <w:pPr>
              <w:pStyle w:val="ListParagraph"/>
              <w:numPr>
                <w:ilvl w:val="0"/>
                <w:numId w:val="41"/>
              </w:numPr>
              <w:ind w:left="453" w:hanging="453"/>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Increase RTI personnel (PhDs and </w:t>
            </w:r>
            <w:proofErr w:type="gramStart"/>
            <w:r w:rsidRPr="00F23942">
              <w:rPr>
                <w:rFonts w:ascii="Book Antiqua" w:hAnsi="Book Antiqua" w:cs="Arial"/>
                <w:i/>
                <w:iCs/>
                <w:color w:val="4472C4" w:themeColor="accent1"/>
                <w:sz w:val="20"/>
                <w:szCs w:val="20"/>
              </w:rPr>
              <w:t>Masters</w:t>
            </w:r>
            <w:proofErr w:type="gramEnd"/>
            <w:r w:rsidRPr="00F23942">
              <w:rPr>
                <w:rFonts w:ascii="Book Antiqua" w:hAnsi="Book Antiqua" w:cs="Arial"/>
                <w:i/>
                <w:iCs/>
                <w:color w:val="4472C4" w:themeColor="accent1"/>
                <w:sz w:val="20"/>
                <w:szCs w:val="20"/>
              </w:rPr>
              <w:t xml:space="preserve"> level) by …x% of current RTI personnel</w:t>
            </w:r>
          </w:p>
          <w:p w14:paraId="36894DDD" w14:textId="77777777" w:rsidR="00C47095" w:rsidRPr="00F23942" w:rsidRDefault="00C47095" w:rsidP="00C47095">
            <w:pPr>
              <w:pStyle w:val="ListParagraph"/>
              <w:numPr>
                <w:ilvl w:val="0"/>
                <w:numId w:val="41"/>
              </w:numPr>
              <w:ind w:left="453" w:hanging="453"/>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Enhance gender parity and inclusion in STI programmes;  </w:t>
            </w:r>
          </w:p>
          <w:p w14:paraId="4C7CE3A3" w14:textId="77777777" w:rsidR="00C47095" w:rsidRPr="00F23942" w:rsidRDefault="00C47095" w:rsidP="00C47095">
            <w:pPr>
              <w:pStyle w:val="ListParagraph"/>
              <w:numPr>
                <w:ilvl w:val="0"/>
                <w:numId w:val="41"/>
              </w:numPr>
              <w:ind w:left="453" w:hanging="453"/>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Provide mechanisms to attract and retain human resource in STI;</w:t>
            </w:r>
          </w:p>
        </w:tc>
      </w:tr>
      <w:tr w:rsidR="00C47095" w:rsidRPr="00F23942" w14:paraId="06BEB466" w14:textId="77777777" w:rsidTr="00C028F4">
        <w:tc>
          <w:tcPr>
            <w:tcW w:w="1129" w:type="dxa"/>
          </w:tcPr>
          <w:p w14:paraId="1F500AAF" w14:textId="77777777" w:rsidR="00C47095" w:rsidRPr="00F23942" w:rsidRDefault="00C47095" w:rsidP="00C47095">
            <w:pPr>
              <w:pStyle w:val="ListParagraph"/>
              <w:numPr>
                <w:ilvl w:val="0"/>
                <w:numId w:val="29"/>
              </w:numPr>
              <w:ind w:right="28"/>
              <w:rPr>
                <w:rFonts w:ascii="Book Antiqua" w:hAnsi="Book Antiqua" w:cs="Arial"/>
                <w:sz w:val="20"/>
                <w:szCs w:val="20"/>
              </w:rPr>
            </w:pPr>
          </w:p>
        </w:tc>
        <w:tc>
          <w:tcPr>
            <w:tcW w:w="1528" w:type="dxa"/>
          </w:tcPr>
          <w:p w14:paraId="5CB68CCD"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Education, training and research</w:t>
            </w:r>
          </w:p>
        </w:tc>
        <w:tc>
          <w:tcPr>
            <w:tcW w:w="2693" w:type="dxa"/>
          </w:tcPr>
          <w:p w14:paraId="62447B46" w14:textId="77777777" w:rsidR="00C47095" w:rsidRPr="00F23942" w:rsidRDefault="00C47095" w:rsidP="00C028F4">
            <w:pPr>
              <w:pStyle w:val="ListParagraph"/>
              <w:ind w:left="0"/>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783A0E5C" w14:textId="77777777" w:rsidR="00C47095" w:rsidRPr="00F23942" w:rsidRDefault="00C47095" w:rsidP="00C028F4">
            <w:pPr>
              <w:pStyle w:val="ListParagraph"/>
              <w:ind w:left="0"/>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Education, training and research programmes will be re-aligned to national goals </w:t>
            </w:r>
            <w:r w:rsidRPr="00F23942">
              <w:rPr>
                <w:rFonts w:ascii="Book Antiqua" w:hAnsi="Book Antiqua" w:cs="Arial"/>
                <w:i/>
                <w:iCs/>
                <w:color w:val="4472C4" w:themeColor="accent1"/>
                <w:sz w:val="20"/>
                <w:szCs w:val="20"/>
              </w:rPr>
              <w:lastRenderedPageBreak/>
              <w:t xml:space="preserve">and regional/counties and industry needs </w:t>
            </w:r>
          </w:p>
        </w:tc>
        <w:tc>
          <w:tcPr>
            <w:tcW w:w="4423" w:type="dxa"/>
          </w:tcPr>
          <w:p w14:paraId="6645C8C5"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lastRenderedPageBreak/>
              <w:t>E.g.</w:t>
            </w:r>
          </w:p>
          <w:p w14:paraId="1E341665" w14:textId="77777777" w:rsidR="00C47095" w:rsidRPr="00F23942" w:rsidRDefault="00C47095" w:rsidP="00C47095">
            <w:pPr>
              <w:pStyle w:val="ListParagraph"/>
              <w:numPr>
                <w:ilvl w:val="0"/>
                <w:numId w:val="31"/>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Promote gender equality, cultivate and sustain interest in STEM at all levels of education.</w:t>
            </w:r>
          </w:p>
          <w:p w14:paraId="4F4BD896" w14:textId="77777777" w:rsidR="00C47095" w:rsidRPr="00F23942" w:rsidRDefault="00C47095" w:rsidP="00C47095">
            <w:pPr>
              <w:pStyle w:val="ListParagraph"/>
              <w:numPr>
                <w:ilvl w:val="0"/>
                <w:numId w:val="31"/>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lastRenderedPageBreak/>
              <w:t>Adopt a continuous review and implementation of the education curriculum to respond to the needs of the S&amp;T sector</w:t>
            </w:r>
          </w:p>
          <w:p w14:paraId="2BC0DFAA" w14:textId="77777777" w:rsidR="00C47095" w:rsidRPr="00F23942" w:rsidRDefault="00C47095" w:rsidP="00C47095">
            <w:pPr>
              <w:pStyle w:val="ListParagraph"/>
              <w:numPr>
                <w:ilvl w:val="0"/>
                <w:numId w:val="31"/>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Develop a mechanism for recognizing and rewarding achievement in Research</w:t>
            </w:r>
          </w:p>
          <w:p w14:paraId="21514930" w14:textId="77777777" w:rsidR="00C47095" w:rsidRPr="00F23942" w:rsidRDefault="00C47095" w:rsidP="00C47095">
            <w:pPr>
              <w:pStyle w:val="ListParagraph"/>
              <w:numPr>
                <w:ilvl w:val="0"/>
                <w:numId w:val="31"/>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Develop programmes with industry to strengthen technological capabilities</w:t>
            </w:r>
          </w:p>
          <w:p w14:paraId="46717467" w14:textId="77777777" w:rsidR="00C47095" w:rsidRPr="00F23942" w:rsidRDefault="00C47095" w:rsidP="00C47095">
            <w:pPr>
              <w:pStyle w:val="ListParagraph"/>
              <w:numPr>
                <w:ilvl w:val="0"/>
                <w:numId w:val="31"/>
              </w:numPr>
              <w:ind w:left="459" w:hanging="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Participate in conferences, exhibitions/fairs, STI networks</w:t>
            </w:r>
          </w:p>
          <w:p w14:paraId="098B7594" w14:textId="77777777" w:rsidR="00C47095" w:rsidRPr="00F23942" w:rsidRDefault="00C47095" w:rsidP="00C47095">
            <w:pPr>
              <w:pStyle w:val="ListParagraph"/>
              <w:numPr>
                <w:ilvl w:val="0"/>
                <w:numId w:val="31"/>
              </w:numPr>
              <w:ind w:left="459" w:hanging="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Ensure all Research licensed as per statutory provisions,</w:t>
            </w:r>
          </w:p>
          <w:p w14:paraId="462A604B" w14:textId="77777777" w:rsidR="00C47095" w:rsidRPr="00F23942" w:rsidRDefault="00C47095" w:rsidP="00C47095">
            <w:pPr>
              <w:pStyle w:val="ListParagraph"/>
              <w:numPr>
                <w:ilvl w:val="0"/>
                <w:numId w:val="31"/>
              </w:numPr>
              <w:ind w:left="459" w:hanging="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Ensure research is aligned to the National Research Priority areas</w:t>
            </w:r>
          </w:p>
          <w:p w14:paraId="62BCF98E" w14:textId="77777777" w:rsidR="00C47095" w:rsidRPr="00F23942" w:rsidRDefault="00C47095" w:rsidP="00C47095">
            <w:pPr>
              <w:pStyle w:val="ListParagraph"/>
              <w:numPr>
                <w:ilvl w:val="0"/>
                <w:numId w:val="31"/>
              </w:numPr>
              <w:ind w:left="492" w:hanging="492"/>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Publish scientific papers in approved refereed journals </w:t>
            </w:r>
          </w:p>
        </w:tc>
      </w:tr>
      <w:tr w:rsidR="00C47095" w:rsidRPr="00F23942" w14:paraId="6F27F919" w14:textId="77777777" w:rsidTr="00C028F4">
        <w:tc>
          <w:tcPr>
            <w:tcW w:w="1129" w:type="dxa"/>
          </w:tcPr>
          <w:p w14:paraId="5D1B718A" w14:textId="77777777" w:rsidR="00C47095" w:rsidRPr="00F23942" w:rsidRDefault="00C47095" w:rsidP="00C47095">
            <w:pPr>
              <w:pStyle w:val="ListParagraph"/>
              <w:numPr>
                <w:ilvl w:val="0"/>
                <w:numId w:val="29"/>
              </w:numPr>
              <w:ind w:right="28"/>
              <w:rPr>
                <w:rFonts w:ascii="Book Antiqua" w:hAnsi="Book Antiqua" w:cs="Arial"/>
                <w:sz w:val="20"/>
                <w:szCs w:val="20"/>
              </w:rPr>
            </w:pPr>
          </w:p>
        </w:tc>
        <w:tc>
          <w:tcPr>
            <w:tcW w:w="1528" w:type="dxa"/>
          </w:tcPr>
          <w:p w14:paraId="00DF95BA"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Funding (Investments in) STI</w:t>
            </w:r>
          </w:p>
        </w:tc>
        <w:tc>
          <w:tcPr>
            <w:tcW w:w="2693" w:type="dxa"/>
          </w:tcPr>
          <w:p w14:paraId="1C7FA4D7" w14:textId="77777777" w:rsidR="00C47095" w:rsidRPr="00F23942" w:rsidRDefault="00C47095" w:rsidP="00C028F4">
            <w:pPr>
              <w:pStyle w:val="ListParagraph"/>
              <w:ind w:left="0"/>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67E37C49" w14:textId="77777777" w:rsidR="00C47095" w:rsidRPr="00F23942" w:rsidRDefault="00C47095" w:rsidP="00C028F4">
            <w:pPr>
              <w:pStyle w:val="ListParagraph"/>
              <w:ind w:left="0"/>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Mechanisms for sustainable financial resource mobilization and investment in STI will be developed</w:t>
            </w:r>
          </w:p>
          <w:p w14:paraId="1D23D9FF" w14:textId="77777777" w:rsidR="00C47095" w:rsidRPr="00F23942" w:rsidRDefault="00C47095" w:rsidP="00C028F4">
            <w:pPr>
              <w:pStyle w:val="ListParagraph"/>
              <w:ind w:left="0"/>
              <w:rPr>
                <w:rFonts w:ascii="Book Antiqua" w:hAnsi="Book Antiqua" w:cs="Arial"/>
                <w:i/>
                <w:iCs/>
                <w:color w:val="4472C4" w:themeColor="accent1"/>
                <w:sz w:val="20"/>
                <w:szCs w:val="20"/>
              </w:rPr>
            </w:pPr>
          </w:p>
        </w:tc>
        <w:tc>
          <w:tcPr>
            <w:tcW w:w="4423" w:type="dxa"/>
          </w:tcPr>
          <w:p w14:paraId="036EC2CA"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4B3366DF" w14:textId="77777777" w:rsidR="00C47095" w:rsidRPr="00F23942" w:rsidRDefault="00C47095" w:rsidP="00C47095">
            <w:pPr>
              <w:pStyle w:val="ListParagraph"/>
              <w:numPr>
                <w:ilvl w:val="0"/>
                <w:numId w:val="42"/>
              </w:numPr>
              <w:ind w:left="311" w:hanging="283"/>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Develop a framework for resource mobilization  </w:t>
            </w:r>
          </w:p>
          <w:p w14:paraId="0DFE484A" w14:textId="77777777" w:rsidR="00C47095" w:rsidRPr="00F23942" w:rsidRDefault="00C47095" w:rsidP="00C47095">
            <w:pPr>
              <w:pStyle w:val="ListParagraph"/>
              <w:numPr>
                <w:ilvl w:val="0"/>
                <w:numId w:val="42"/>
              </w:numPr>
              <w:ind w:left="311" w:hanging="283"/>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Invest .x% of Budget on R&amp;D, Research Chairs Programmes, Technology &amp; Innovation, Centre of Excellence, Science &amp; Technology Parks, and/or Incubation </w:t>
            </w:r>
            <w:proofErr w:type="spellStart"/>
            <w:r w:rsidRPr="00F23942">
              <w:rPr>
                <w:rFonts w:ascii="Book Antiqua" w:hAnsi="Book Antiqua" w:cs="Arial"/>
                <w:i/>
                <w:iCs/>
                <w:color w:val="4472C4" w:themeColor="accent1"/>
                <w:sz w:val="20"/>
                <w:szCs w:val="20"/>
              </w:rPr>
              <w:t>Centres</w:t>
            </w:r>
            <w:proofErr w:type="spellEnd"/>
            <w:r w:rsidRPr="00F23942">
              <w:rPr>
                <w:rFonts w:ascii="Book Antiqua" w:hAnsi="Book Antiqua" w:cs="Arial"/>
                <w:i/>
                <w:iCs/>
                <w:color w:val="4472C4" w:themeColor="accent1"/>
                <w:sz w:val="20"/>
                <w:szCs w:val="20"/>
              </w:rPr>
              <w:t>, Technology and Innovation activities.</w:t>
            </w:r>
          </w:p>
        </w:tc>
      </w:tr>
      <w:tr w:rsidR="00C47095" w:rsidRPr="00F23942" w14:paraId="41154CFF" w14:textId="77777777" w:rsidTr="00C028F4">
        <w:tc>
          <w:tcPr>
            <w:tcW w:w="1129" w:type="dxa"/>
          </w:tcPr>
          <w:p w14:paraId="6B8C3974" w14:textId="77777777" w:rsidR="00C47095" w:rsidRPr="00F23942" w:rsidRDefault="00C47095" w:rsidP="00C47095">
            <w:pPr>
              <w:pStyle w:val="ListParagraph"/>
              <w:numPr>
                <w:ilvl w:val="0"/>
                <w:numId w:val="29"/>
              </w:numPr>
              <w:rPr>
                <w:rFonts w:ascii="Book Antiqua" w:hAnsi="Book Antiqua" w:cs="Arial"/>
                <w:sz w:val="20"/>
                <w:szCs w:val="20"/>
              </w:rPr>
            </w:pPr>
          </w:p>
        </w:tc>
        <w:tc>
          <w:tcPr>
            <w:tcW w:w="1528" w:type="dxa"/>
          </w:tcPr>
          <w:p w14:paraId="7D84FD44"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Technology development, transfer and diffusion</w:t>
            </w:r>
          </w:p>
        </w:tc>
        <w:tc>
          <w:tcPr>
            <w:tcW w:w="2693" w:type="dxa"/>
          </w:tcPr>
          <w:p w14:paraId="71F509B8"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p>
          <w:p w14:paraId="6082C6F6"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1417B398" w14:textId="77777777" w:rsidR="00C47095" w:rsidRPr="00F23942" w:rsidRDefault="00C47095" w:rsidP="00C028F4">
            <w:pPr>
              <w:pStyle w:val="ListParagraph"/>
              <w:ind w:left="0"/>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The Intellectual Property Rights Regime will be strengthened</w:t>
            </w:r>
          </w:p>
          <w:p w14:paraId="6C519B18" w14:textId="77777777" w:rsidR="00C47095" w:rsidRPr="00F23942" w:rsidRDefault="00C47095" w:rsidP="00C028F4">
            <w:pPr>
              <w:pStyle w:val="ListParagraph"/>
              <w:ind w:left="0"/>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Innovation incubation </w:t>
            </w:r>
            <w:proofErr w:type="spellStart"/>
            <w:r w:rsidRPr="00F23942">
              <w:rPr>
                <w:rFonts w:ascii="Book Antiqua" w:hAnsi="Book Antiqua" w:cs="Arial"/>
                <w:i/>
                <w:iCs/>
                <w:color w:val="4472C4" w:themeColor="accent1"/>
                <w:sz w:val="20"/>
                <w:szCs w:val="20"/>
              </w:rPr>
              <w:t>centres</w:t>
            </w:r>
            <w:proofErr w:type="spellEnd"/>
            <w:r w:rsidRPr="00F23942">
              <w:rPr>
                <w:rFonts w:ascii="Book Antiqua" w:hAnsi="Book Antiqua" w:cs="Arial"/>
                <w:i/>
                <w:iCs/>
                <w:color w:val="4472C4" w:themeColor="accent1"/>
                <w:sz w:val="20"/>
                <w:szCs w:val="20"/>
              </w:rPr>
              <w:t xml:space="preserve"> and Science &amp; Technology Parks will be established</w:t>
            </w:r>
          </w:p>
        </w:tc>
        <w:tc>
          <w:tcPr>
            <w:tcW w:w="4423" w:type="dxa"/>
          </w:tcPr>
          <w:p w14:paraId="11B7CF7F"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53A004A4" w14:textId="77777777" w:rsidR="00C47095" w:rsidRPr="00F23942" w:rsidRDefault="00C47095" w:rsidP="00C47095">
            <w:pPr>
              <w:pStyle w:val="ListParagraph"/>
              <w:numPr>
                <w:ilvl w:val="0"/>
                <w:numId w:val="43"/>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Develop and implement a National Intellectual Property Policy </w:t>
            </w:r>
          </w:p>
          <w:p w14:paraId="3CDEE8B0" w14:textId="77777777" w:rsidR="00C47095" w:rsidRPr="00F23942" w:rsidRDefault="00C47095" w:rsidP="00C47095">
            <w:pPr>
              <w:pStyle w:val="ListParagraph"/>
              <w:numPr>
                <w:ilvl w:val="0"/>
                <w:numId w:val="43"/>
              </w:numPr>
              <w:spacing w:before="240"/>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Create awareness on the importance of Intellectual Property Rights;</w:t>
            </w:r>
          </w:p>
          <w:p w14:paraId="4E916AFF" w14:textId="77777777" w:rsidR="00C47095" w:rsidRPr="00F23942" w:rsidRDefault="00C47095" w:rsidP="00C47095">
            <w:pPr>
              <w:pStyle w:val="ListParagraph"/>
              <w:numPr>
                <w:ilvl w:val="0"/>
                <w:numId w:val="43"/>
              </w:numPr>
              <w:spacing w:before="240"/>
              <w:ind w:left="459"/>
              <w:jc w:val="both"/>
              <w:rPr>
                <w:rFonts w:ascii="Book Antiqua" w:hAnsi="Book Antiqua" w:cs="Arial"/>
                <w:i/>
                <w:iCs/>
                <w:color w:val="4472C4" w:themeColor="accent1"/>
                <w:sz w:val="20"/>
                <w:szCs w:val="20"/>
              </w:rPr>
            </w:pPr>
          </w:p>
          <w:p w14:paraId="3BC2A848" w14:textId="77777777" w:rsidR="00C47095" w:rsidRPr="00F23942" w:rsidRDefault="00C47095" w:rsidP="00C47095">
            <w:pPr>
              <w:pStyle w:val="ListParagraph"/>
              <w:numPr>
                <w:ilvl w:val="0"/>
                <w:numId w:val="43"/>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Align Technology Development activities to National Priorities</w:t>
            </w:r>
          </w:p>
          <w:p w14:paraId="35BE9E5C" w14:textId="77777777" w:rsidR="00C47095" w:rsidRPr="00F23942" w:rsidRDefault="00C47095" w:rsidP="00C47095">
            <w:pPr>
              <w:pStyle w:val="ListParagraph"/>
              <w:numPr>
                <w:ilvl w:val="0"/>
                <w:numId w:val="43"/>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Submit applications for Patents, and Register utility models </w:t>
            </w:r>
          </w:p>
          <w:p w14:paraId="6CCDFED8" w14:textId="77777777" w:rsidR="00C47095" w:rsidRPr="00F23942" w:rsidRDefault="00C47095" w:rsidP="00C47095">
            <w:pPr>
              <w:pStyle w:val="ListParagraph"/>
              <w:numPr>
                <w:ilvl w:val="0"/>
                <w:numId w:val="43"/>
              </w:numPr>
              <w:spacing w:before="240"/>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Strengthen industry-academia linkages to encourage commercialization, venture capitalists, and spin-offs; </w:t>
            </w:r>
          </w:p>
          <w:p w14:paraId="35B692FD" w14:textId="77777777" w:rsidR="00C47095" w:rsidRPr="00F23942" w:rsidRDefault="00C47095" w:rsidP="00C47095">
            <w:pPr>
              <w:pStyle w:val="ListParagraph"/>
              <w:numPr>
                <w:ilvl w:val="0"/>
                <w:numId w:val="43"/>
              </w:numPr>
              <w:spacing w:before="240"/>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Establish technology transfer, and industrial liaison offices;</w:t>
            </w:r>
          </w:p>
          <w:p w14:paraId="693C1598" w14:textId="4CC2DB1C" w:rsidR="00C47095" w:rsidRPr="00F23942" w:rsidRDefault="00C47095" w:rsidP="00D3485D">
            <w:pPr>
              <w:numPr>
                <w:ilvl w:val="0"/>
                <w:numId w:val="43"/>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lang w:eastAsia="x-none"/>
              </w:rPr>
              <w:t>Participate in annual conferences, exhibitions, science weeks, and expert dialogues pertaining STI;</w:t>
            </w:r>
          </w:p>
        </w:tc>
      </w:tr>
      <w:tr w:rsidR="00C47095" w:rsidRPr="00F23942" w14:paraId="40F81B7C" w14:textId="77777777" w:rsidTr="00C028F4">
        <w:tc>
          <w:tcPr>
            <w:tcW w:w="1129" w:type="dxa"/>
          </w:tcPr>
          <w:p w14:paraId="6937B83D" w14:textId="77777777" w:rsidR="00C47095" w:rsidRPr="00F23942" w:rsidRDefault="00C47095" w:rsidP="00C47095">
            <w:pPr>
              <w:pStyle w:val="ListParagraph"/>
              <w:numPr>
                <w:ilvl w:val="0"/>
                <w:numId w:val="29"/>
              </w:numPr>
              <w:rPr>
                <w:rFonts w:ascii="Book Antiqua" w:hAnsi="Book Antiqua" w:cs="Arial"/>
                <w:sz w:val="20"/>
                <w:szCs w:val="20"/>
              </w:rPr>
            </w:pPr>
          </w:p>
        </w:tc>
        <w:tc>
          <w:tcPr>
            <w:tcW w:w="1528" w:type="dxa"/>
          </w:tcPr>
          <w:p w14:paraId="19A3E1B1"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Infrastructure for STI, and Digital Readiness</w:t>
            </w:r>
          </w:p>
        </w:tc>
        <w:tc>
          <w:tcPr>
            <w:tcW w:w="2693" w:type="dxa"/>
          </w:tcPr>
          <w:p w14:paraId="3F15FB7F"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495E19D1" w14:textId="77777777" w:rsidR="00C47095" w:rsidRPr="00F23942" w:rsidRDefault="00C47095" w:rsidP="00C028F4">
            <w:pPr>
              <w:pStyle w:val="ListParagraph"/>
              <w:ind w:left="0"/>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STI infrastructure to support Programmes in priority areas will be enhanced and strengthened</w:t>
            </w:r>
          </w:p>
        </w:tc>
        <w:tc>
          <w:tcPr>
            <w:tcW w:w="4423" w:type="dxa"/>
          </w:tcPr>
          <w:p w14:paraId="3A11493B"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44334243" w14:textId="77777777" w:rsidR="00C47095" w:rsidRPr="00F23942" w:rsidRDefault="00C47095" w:rsidP="00C47095">
            <w:pPr>
              <w:pStyle w:val="ListParagraph"/>
              <w:numPr>
                <w:ilvl w:val="0"/>
                <w:numId w:val="44"/>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Establish the status of STI infrastructure and Digital readiness</w:t>
            </w:r>
          </w:p>
          <w:p w14:paraId="79580656" w14:textId="6A5C8CEC" w:rsidR="00C47095" w:rsidRPr="00F23942" w:rsidRDefault="00C47095" w:rsidP="00D3485D">
            <w:pPr>
              <w:pStyle w:val="ListParagraph"/>
              <w:numPr>
                <w:ilvl w:val="0"/>
                <w:numId w:val="44"/>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Allocate funds for the expansion of STI infrastructure</w:t>
            </w:r>
          </w:p>
        </w:tc>
      </w:tr>
      <w:tr w:rsidR="00C47095" w:rsidRPr="00F23942" w14:paraId="7875ABEA" w14:textId="77777777" w:rsidTr="00C028F4">
        <w:tc>
          <w:tcPr>
            <w:tcW w:w="1129" w:type="dxa"/>
          </w:tcPr>
          <w:p w14:paraId="094342D6" w14:textId="77777777" w:rsidR="00C47095" w:rsidRPr="00F23942" w:rsidRDefault="00C47095" w:rsidP="00C47095">
            <w:pPr>
              <w:pStyle w:val="ListParagraph"/>
              <w:numPr>
                <w:ilvl w:val="0"/>
                <w:numId w:val="29"/>
              </w:numPr>
              <w:rPr>
                <w:rFonts w:ascii="Book Antiqua" w:hAnsi="Book Antiqua" w:cs="Arial"/>
                <w:sz w:val="20"/>
                <w:szCs w:val="20"/>
              </w:rPr>
            </w:pPr>
          </w:p>
        </w:tc>
        <w:tc>
          <w:tcPr>
            <w:tcW w:w="1528" w:type="dxa"/>
          </w:tcPr>
          <w:p w14:paraId="7467B699" w14:textId="77777777" w:rsidR="00C47095" w:rsidRPr="00F23942" w:rsidRDefault="00C47095" w:rsidP="00C028F4">
            <w:pPr>
              <w:autoSpaceDE w:val="0"/>
              <w:autoSpaceDN w:val="0"/>
              <w:adjustRightInd w:val="0"/>
              <w:jc w:val="both"/>
              <w:rPr>
                <w:rFonts w:ascii="Book Antiqua" w:hAnsi="Book Antiqua" w:cs="Arial"/>
                <w:sz w:val="20"/>
                <w:szCs w:val="20"/>
              </w:rPr>
            </w:pPr>
            <w:r w:rsidRPr="00F23942">
              <w:rPr>
                <w:rFonts w:ascii="Book Antiqua" w:eastAsia="Times New Roman" w:hAnsi="Book Antiqua" w:cs="Arial"/>
                <w:sz w:val="20"/>
                <w:szCs w:val="20"/>
                <w:lang w:eastAsia="en-GB"/>
              </w:rPr>
              <w:t xml:space="preserve">STI </w:t>
            </w:r>
            <w:r w:rsidRPr="00F23942">
              <w:rPr>
                <w:rFonts w:ascii="Book Antiqua" w:hAnsi="Book Antiqua" w:cs="Arial"/>
                <w:sz w:val="20"/>
                <w:szCs w:val="20"/>
              </w:rPr>
              <w:t>advocacy and awareness</w:t>
            </w:r>
          </w:p>
          <w:p w14:paraId="49D507E3" w14:textId="77777777" w:rsidR="00C47095" w:rsidRPr="00F23942" w:rsidRDefault="00C47095" w:rsidP="00C028F4">
            <w:pPr>
              <w:pStyle w:val="ListParagraph"/>
              <w:ind w:left="0"/>
              <w:jc w:val="both"/>
              <w:rPr>
                <w:rFonts w:ascii="Book Antiqua" w:hAnsi="Book Antiqua" w:cs="Arial"/>
                <w:sz w:val="20"/>
                <w:szCs w:val="20"/>
              </w:rPr>
            </w:pPr>
          </w:p>
        </w:tc>
        <w:tc>
          <w:tcPr>
            <w:tcW w:w="2693" w:type="dxa"/>
          </w:tcPr>
          <w:p w14:paraId="0C9C767F"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697A903F" w14:textId="77777777" w:rsidR="00C47095" w:rsidRPr="00F23942" w:rsidRDefault="00C47095" w:rsidP="00C028F4">
            <w:pPr>
              <w:pStyle w:val="ListParagraph"/>
              <w:ind w:left="0"/>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STI advocacy and awareness will be enhanced</w:t>
            </w:r>
          </w:p>
        </w:tc>
        <w:tc>
          <w:tcPr>
            <w:tcW w:w="4423" w:type="dxa"/>
          </w:tcPr>
          <w:p w14:paraId="1DFC9DE0"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7F415DCF" w14:textId="77777777" w:rsidR="00C47095" w:rsidRPr="00F23942" w:rsidRDefault="00C47095" w:rsidP="00C47095">
            <w:pPr>
              <w:pStyle w:val="ListParagraph"/>
              <w:numPr>
                <w:ilvl w:val="0"/>
                <w:numId w:val="45"/>
              </w:numPr>
              <w:ind w:left="459"/>
              <w:rPr>
                <w:rFonts w:ascii="Book Antiqua" w:hAnsi="Book Antiqua" w:cs="Arial"/>
                <w:i/>
                <w:iCs/>
                <w:color w:val="4472C4" w:themeColor="accent1"/>
                <w:sz w:val="20"/>
                <w:szCs w:val="20"/>
                <w:lang w:eastAsia="x-none"/>
              </w:rPr>
            </w:pPr>
            <w:r w:rsidRPr="00F23942">
              <w:rPr>
                <w:rFonts w:ascii="Book Antiqua" w:hAnsi="Book Antiqua" w:cs="Arial"/>
                <w:i/>
                <w:iCs/>
                <w:color w:val="4472C4" w:themeColor="accent1"/>
                <w:sz w:val="20"/>
                <w:szCs w:val="20"/>
                <w:lang w:eastAsia="x-none"/>
              </w:rPr>
              <w:t xml:space="preserve">Support and coordinate annual conferences, science weeks, congresses, STI Olympiads, STEM </w:t>
            </w:r>
            <w:r w:rsidRPr="00F23942">
              <w:rPr>
                <w:rFonts w:ascii="Book Antiqua" w:hAnsi="Book Antiqua" w:cs="Arial"/>
                <w:i/>
                <w:iCs/>
                <w:color w:val="4472C4" w:themeColor="accent1"/>
                <w:sz w:val="20"/>
                <w:szCs w:val="20"/>
              </w:rPr>
              <w:t xml:space="preserve">mentorship programmes, </w:t>
            </w:r>
            <w:r w:rsidRPr="00F23942">
              <w:rPr>
                <w:rFonts w:ascii="Book Antiqua" w:hAnsi="Book Antiqua" w:cs="Arial"/>
                <w:i/>
                <w:iCs/>
                <w:color w:val="4472C4" w:themeColor="accent1"/>
                <w:sz w:val="20"/>
                <w:szCs w:val="20"/>
                <w:lang w:eastAsia="x-none"/>
              </w:rPr>
              <w:t>exhibitions, fairs and expert dialogues on the role and state of STI</w:t>
            </w:r>
          </w:p>
          <w:p w14:paraId="0ED0B9D4" w14:textId="2AFEB19E" w:rsidR="00D3485D" w:rsidRPr="00F23942" w:rsidRDefault="00C47095" w:rsidP="00D3485D">
            <w:pPr>
              <w:pStyle w:val="ListParagraph"/>
              <w:numPr>
                <w:ilvl w:val="0"/>
                <w:numId w:val="45"/>
              </w:numPr>
              <w:ind w:left="0"/>
              <w:jc w:val="both"/>
              <w:rPr>
                <w:rFonts w:ascii="Book Antiqua" w:hAnsi="Book Antiqua" w:cs="Arial"/>
                <w:i/>
                <w:iCs/>
                <w:color w:val="4472C4" w:themeColor="accent1"/>
                <w:sz w:val="20"/>
                <w:szCs w:val="20"/>
              </w:rPr>
            </w:pPr>
            <w:r w:rsidRPr="00D3485D">
              <w:rPr>
                <w:rFonts w:ascii="Book Antiqua" w:hAnsi="Book Antiqua" w:cs="Arial"/>
                <w:i/>
                <w:iCs/>
                <w:color w:val="4472C4" w:themeColor="accent1"/>
                <w:sz w:val="20"/>
                <w:szCs w:val="20"/>
              </w:rPr>
              <w:t>Engage with the County Governments on STI-based innovative county development strategies and programmes</w:t>
            </w:r>
          </w:p>
        </w:tc>
      </w:tr>
      <w:tr w:rsidR="00C47095" w:rsidRPr="00F23942" w14:paraId="7BCE54EB" w14:textId="77777777" w:rsidTr="00C028F4">
        <w:tc>
          <w:tcPr>
            <w:tcW w:w="1129" w:type="dxa"/>
          </w:tcPr>
          <w:p w14:paraId="55512F29" w14:textId="77777777" w:rsidR="00C47095" w:rsidRPr="00F23942" w:rsidRDefault="00C47095" w:rsidP="00C47095">
            <w:pPr>
              <w:pStyle w:val="ListParagraph"/>
              <w:numPr>
                <w:ilvl w:val="0"/>
                <w:numId w:val="29"/>
              </w:numPr>
              <w:rPr>
                <w:rFonts w:ascii="Book Antiqua" w:hAnsi="Book Antiqua" w:cs="Arial"/>
                <w:sz w:val="20"/>
                <w:szCs w:val="20"/>
              </w:rPr>
            </w:pPr>
          </w:p>
        </w:tc>
        <w:tc>
          <w:tcPr>
            <w:tcW w:w="1528" w:type="dxa"/>
          </w:tcPr>
          <w:p w14:paraId="268B1B2D"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Collaborations and partnerships in Science and Technology</w:t>
            </w:r>
          </w:p>
        </w:tc>
        <w:tc>
          <w:tcPr>
            <w:tcW w:w="2693" w:type="dxa"/>
          </w:tcPr>
          <w:p w14:paraId="419E5AAD"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730963B4" w14:textId="77777777" w:rsidR="00C47095" w:rsidRPr="00F23942" w:rsidRDefault="00C47095" w:rsidP="00C47095">
            <w:pPr>
              <w:pStyle w:val="Default"/>
              <w:numPr>
                <w:ilvl w:val="0"/>
                <w:numId w:val="36"/>
              </w:numPr>
              <w:tabs>
                <w:tab w:val="clear" w:pos="720"/>
                <w:tab w:val="num" w:pos="426"/>
              </w:tabs>
              <w:ind w:left="426" w:hanging="426"/>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Establish strategic collaborations and partnerships at national, regional and international levels. </w:t>
            </w:r>
          </w:p>
          <w:p w14:paraId="4A42EDD2" w14:textId="77777777" w:rsidR="00C47095" w:rsidRPr="00F23942" w:rsidRDefault="00C47095" w:rsidP="00C47095">
            <w:pPr>
              <w:pStyle w:val="Default"/>
              <w:numPr>
                <w:ilvl w:val="0"/>
                <w:numId w:val="36"/>
              </w:numPr>
              <w:tabs>
                <w:tab w:val="clear" w:pos="720"/>
                <w:tab w:val="num" w:pos="426"/>
              </w:tabs>
              <w:ind w:left="426" w:hanging="426"/>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Strengthen existing collaborations and partnerships at national, regional and international levels; </w:t>
            </w:r>
          </w:p>
        </w:tc>
        <w:tc>
          <w:tcPr>
            <w:tcW w:w="4423" w:type="dxa"/>
          </w:tcPr>
          <w:p w14:paraId="04AA6DD4"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19441E02" w14:textId="77777777" w:rsidR="00C47095" w:rsidRPr="00F23942" w:rsidRDefault="00C47095" w:rsidP="00C47095">
            <w:pPr>
              <w:pStyle w:val="ListParagraph"/>
              <w:numPr>
                <w:ilvl w:val="0"/>
                <w:numId w:val="46"/>
              </w:numPr>
              <w:spacing w:line="276" w:lineRule="auto"/>
              <w:ind w:left="459"/>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Participate in STI networks at national, regional and international levels; </w:t>
            </w:r>
          </w:p>
          <w:p w14:paraId="653FEAD9" w14:textId="77777777" w:rsidR="00C47095" w:rsidRPr="00F23942" w:rsidRDefault="00C47095" w:rsidP="00C47095">
            <w:pPr>
              <w:pStyle w:val="ListParagraph"/>
              <w:numPr>
                <w:ilvl w:val="0"/>
                <w:numId w:val="46"/>
              </w:numPr>
              <w:spacing w:line="276" w:lineRule="auto"/>
              <w:ind w:left="459"/>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Establish multidisciplinary and multi-institutional teams for collaborative research and development.</w:t>
            </w:r>
          </w:p>
          <w:p w14:paraId="6021628B"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p>
        </w:tc>
      </w:tr>
      <w:tr w:rsidR="00C47095" w:rsidRPr="00F23942" w14:paraId="6E44A75B" w14:textId="77777777" w:rsidTr="00C028F4">
        <w:tc>
          <w:tcPr>
            <w:tcW w:w="1129" w:type="dxa"/>
          </w:tcPr>
          <w:p w14:paraId="359CC730" w14:textId="77777777" w:rsidR="00C47095" w:rsidRPr="00F23942" w:rsidRDefault="00C47095" w:rsidP="00C47095">
            <w:pPr>
              <w:pStyle w:val="ListParagraph"/>
              <w:numPr>
                <w:ilvl w:val="0"/>
                <w:numId w:val="29"/>
              </w:numPr>
              <w:rPr>
                <w:rFonts w:ascii="Book Antiqua" w:hAnsi="Book Antiqua" w:cs="Arial"/>
                <w:sz w:val="20"/>
                <w:szCs w:val="20"/>
              </w:rPr>
            </w:pPr>
          </w:p>
        </w:tc>
        <w:tc>
          <w:tcPr>
            <w:tcW w:w="1528" w:type="dxa"/>
          </w:tcPr>
          <w:p w14:paraId="5A92542D"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Gender Mainstreaming</w:t>
            </w:r>
          </w:p>
        </w:tc>
        <w:tc>
          <w:tcPr>
            <w:tcW w:w="2693" w:type="dxa"/>
          </w:tcPr>
          <w:p w14:paraId="3AB43716"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2EB220AF" w14:textId="77777777" w:rsidR="00C47095" w:rsidRPr="00F23942" w:rsidRDefault="00C47095" w:rsidP="00C028F4">
            <w:pPr>
              <w:pStyle w:val="ListParagraph"/>
              <w:ind w:left="0"/>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Gender equality will be promoted in all STI related programmes and activities, and in decision making</w:t>
            </w:r>
          </w:p>
        </w:tc>
        <w:tc>
          <w:tcPr>
            <w:tcW w:w="4423" w:type="dxa"/>
          </w:tcPr>
          <w:p w14:paraId="029C9D50"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4D4BC155" w14:textId="77777777" w:rsidR="00C47095" w:rsidRPr="00F23942" w:rsidRDefault="00C47095" w:rsidP="00C47095">
            <w:pPr>
              <w:pStyle w:val="ListParagraph"/>
              <w:numPr>
                <w:ilvl w:val="0"/>
                <w:numId w:val="47"/>
              </w:numPr>
              <w:ind w:left="459"/>
              <w:jc w:val="both"/>
              <w:rPr>
                <w:rFonts w:ascii="Book Antiqua" w:hAnsi="Book Antiqua" w:cs="Arial"/>
                <w:i/>
                <w:iCs/>
                <w:color w:val="4472C4" w:themeColor="accent1"/>
                <w:sz w:val="20"/>
                <w:szCs w:val="20"/>
              </w:rPr>
            </w:pPr>
            <w:r w:rsidRPr="00F23942">
              <w:rPr>
                <w:rFonts w:ascii="Book Antiqua" w:eastAsia="Times New Roman" w:hAnsi="Book Antiqua" w:cs="Arial"/>
                <w:i/>
                <w:iCs/>
                <w:color w:val="4472C4" w:themeColor="accent1"/>
                <w:sz w:val="20"/>
                <w:szCs w:val="20"/>
                <w:lang w:eastAsia="en-GB"/>
              </w:rPr>
              <w:t>Ensure gender equality in participation and distribution of opportunities in STI</w:t>
            </w:r>
          </w:p>
        </w:tc>
      </w:tr>
      <w:tr w:rsidR="00C47095" w:rsidRPr="00F23942" w14:paraId="25D0AE9C" w14:textId="77777777" w:rsidTr="00C028F4">
        <w:trPr>
          <w:trHeight w:val="579"/>
        </w:trPr>
        <w:tc>
          <w:tcPr>
            <w:tcW w:w="1129" w:type="dxa"/>
          </w:tcPr>
          <w:p w14:paraId="5AD537DB" w14:textId="77777777" w:rsidR="00C47095" w:rsidRPr="00F23942" w:rsidRDefault="00C47095" w:rsidP="00C47095">
            <w:pPr>
              <w:pStyle w:val="ListParagraph"/>
              <w:numPr>
                <w:ilvl w:val="0"/>
                <w:numId w:val="29"/>
              </w:numPr>
              <w:rPr>
                <w:rFonts w:ascii="Book Antiqua" w:hAnsi="Book Antiqua" w:cs="Arial"/>
                <w:sz w:val="20"/>
                <w:szCs w:val="20"/>
              </w:rPr>
            </w:pPr>
          </w:p>
        </w:tc>
        <w:tc>
          <w:tcPr>
            <w:tcW w:w="1528" w:type="dxa"/>
          </w:tcPr>
          <w:p w14:paraId="40CCB8AE"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Disability Mainstreaming</w:t>
            </w:r>
          </w:p>
        </w:tc>
        <w:tc>
          <w:tcPr>
            <w:tcW w:w="2693" w:type="dxa"/>
          </w:tcPr>
          <w:p w14:paraId="08D5C92D"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0C936E49" w14:textId="77777777" w:rsidR="00C47095" w:rsidRPr="00F23942" w:rsidRDefault="00C47095" w:rsidP="00C028F4">
            <w:pPr>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Equality will be promoted in all STI related programmes and activities, and in decision making</w:t>
            </w:r>
          </w:p>
        </w:tc>
        <w:tc>
          <w:tcPr>
            <w:tcW w:w="4423" w:type="dxa"/>
          </w:tcPr>
          <w:p w14:paraId="0EFA9D12"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3F687802"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eastAsia="Times New Roman" w:hAnsi="Book Antiqua" w:cs="Arial"/>
                <w:i/>
                <w:iCs/>
                <w:color w:val="4472C4" w:themeColor="accent1"/>
                <w:sz w:val="20"/>
                <w:szCs w:val="20"/>
                <w:lang w:eastAsia="en-GB"/>
              </w:rPr>
              <w:t>Ensure equality in participation and distribution of opportunities in STI</w:t>
            </w:r>
          </w:p>
        </w:tc>
      </w:tr>
      <w:tr w:rsidR="00C47095" w:rsidRPr="00F23942" w14:paraId="613AC2AD" w14:textId="77777777" w:rsidTr="00C028F4">
        <w:tc>
          <w:tcPr>
            <w:tcW w:w="1129" w:type="dxa"/>
          </w:tcPr>
          <w:p w14:paraId="51C74DE5" w14:textId="77777777" w:rsidR="00C47095" w:rsidRPr="00F23942" w:rsidRDefault="00C47095" w:rsidP="00C47095">
            <w:pPr>
              <w:pStyle w:val="ListParagraph"/>
              <w:numPr>
                <w:ilvl w:val="0"/>
                <w:numId w:val="29"/>
              </w:numPr>
              <w:rPr>
                <w:rFonts w:ascii="Book Antiqua" w:hAnsi="Book Antiqua" w:cs="Arial"/>
                <w:sz w:val="20"/>
                <w:szCs w:val="20"/>
              </w:rPr>
            </w:pPr>
          </w:p>
        </w:tc>
        <w:tc>
          <w:tcPr>
            <w:tcW w:w="1528" w:type="dxa"/>
          </w:tcPr>
          <w:p w14:paraId="66041F02"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Performance management (M&amp;E) framework</w:t>
            </w:r>
          </w:p>
        </w:tc>
        <w:tc>
          <w:tcPr>
            <w:tcW w:w="2693" w:type="dxa"/>
          </w:tcPr>
          <w:p w14:paraId="4726813E"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2B39087B" w14:textId="77777777" w:rsidR="00C47095" w:rsidRPr="00F23942" w:rsidRDefault="00C47095" w:rsidP="00C028F4">
            <w:pPr>
              <w:pStyle w:val="ListParagraph"/>
              <w:ind w:left="0"/>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Monitoring and Evaluation (M&amp;E) of STI programmes will be strengthened, and reports submitted to relevant agency(</w:t>
            </w:r>
            <w:proofErr w:type="spellStart"/>
            <w:r w:rsidRPr="00F23942">
              <w:rPr>
                <w:rFonts w:ascii="Book Antiqua" w:hAnsi="Book Antiqua" w:cs="Arial"/>
                <w:i/>
                <w:iCs/>
                <w:color w:val="4472C4" w:themeColor="accent1"/>
                <w:sz w:val="20"/>
                <w:szCs w:val="20"/>
              </w:rPr>
              <w:t>ies</w:t>
            </w:r>
            <w:proofErr w:type="spellEnd"/>
            <w:r w:rsidRPr="00F23942">
              <w:rPr>
                <w:rFonts w:ascii="Book Antiqua" w:hAnsi="Book Antiqua" w:cs="Arial"/>
                <w:i/>
                <w:iCs/>
                <w:color w:val="4472C4" w:themeColor="accent1"/>
                <w:sz w:val="20"/>
                <w:szCs w:val="20"/>
              </w:rPr>
              <w:t>)</w:t>
            </w:r>
          </w:p>
        </w:tc>
        <w:tc>
          <w:tcPr>
            <w:tcW w:w="4423" w:type="dxa"/>
          </w:tcPr>
          <w:p w14:paraId="4607322C" w14:textId="77777777" w:rsidR="00C47095" w:rsidRPr="00F23942" w:rsidRDefault="00C47095" w:rsidP="00C028F4">
            <w:pPr>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E.g.</w:t>
            </w:r>
          </w:p>
          <w:p w14:paraId="1D1C9382" w14:textId="77777777" w:rsidR="00C47095" w:rsidRPr="00F23942" w:rsidRDefault="00C47095" w:rsidP="00C47095">
            <w:pPr>
              <w:pStyle w:val="ListParagraph"/>
              <w:numPr>
                <w:ilvl w:val="0"/>
                <w:numId w:val="47"/>
              </w:numPr>
              <w:ind w:left="459"/>
              <w:jc w:val="both"/>
              <w:rPr>
                <w:rFonts w:ascii="Book Antiqua" w:hAnsi="Book Antiqua" w:cs="Arial"/>
                <w:i/>
                <w:iCs/>
                <w:color w:val="4472C4" w:themeColor="accent1"/>
                <w:sz w:val="20"/>
                <w:szCs w:val="20"/>
              </w:rPr>
            </w:pPr>
            <w:r w:rsidRPr="00F23942">
              <w:rPr>
                <w:rFonts w:ascii="Book Antiqua" w:eastAsiaTheme="majorEastAsia" w:hAnsi="Book Antiqua" w:cs="Arial"/>
                <w:i/>
                <w:iCs/>
                <w:color w:val="4472C4" w:themeColor="accent1"/>
                <w:sz w:val="20"/>
                <w:szCs w:val="20"/>
              </w:rPr>
              <w:t>Develop and implement monitoring and evaluation tools and STI performance indicators</w:t>
            </w:r>
            <w:r w:rsidRPr="00F23942">
              <w:rPr>
                <w:rFonts w:ascii="Book Antiqua" w:hAnsi="Book Antiqua" w:cs="Arial"/>
                <w:i/>
                <w:iCs/>
                <w:color w:val="4472C4" w:themeColor="accent1"/>
                <w:sz w:val="20"/>
                <w:szCs w:val="20"/>
              </w:rPr>
              <w:t xml:space="preserve"> </w:t>
            </w:r>
          </w:p>
          <w:p w14:paraId="6C53ADAD" w14:textId="77777777" w:rsidR="00C47095" w:rsidRPr="00F23942" w:rsidRDefault="00C47095" w:rsidP="00C47095">
            <w:pPr>
              <w:pStyle w:val="ListParagraph"/>
              <w:numPr>
                <w:ilvl w:val="0"/>
                <w:numId w:val="47"/>
              </w:numPr>
              <w:ind w:left="459"/>
              <w:jc w:val="both"/>
              <w:rPr>
                <w:rFonts w:ascii="Book Antiqua" w:hAnsi="Book Antiqua" w:cs="Arial"/>
                <w:i/>
                <w:iCs/>
                <w:color w:val="4472C4" w:themeColor="accent1"/>
                <w:sz w:val="20"/>
                <w:szCs w:val="20"/>
              </w:rPr>
            </w:pPr>
            <w:r w:rsidRPr="00F23942">
              <w:rPr>
                <w:rFonts w:ascii="Book Antiqua" w:hAnsi="Book Antiqua" w:cs="Arial"/>
                <w:i/>
                <w:iCs/>
                <w:color w:val="4472C4" w:themeColor="accent1"/>
                <w:sz w:val="20"/>
                <w:szCs w:val="20"/>
              </w:rPr>
              <w:t xml:space="preserve">Submit quarterly and annual reports pertaining to STI to NACOSTI in an approved </w:t>
            </w:r>
            <w:proofErr w:type="gramStart"/>
            <w:r w:rsidRPr="00F23942">
              <w:rPr>
                <w:rFonts w:ascii="Book Antiqua" w:hAnsi="Book Antiqua" w:cs="Arial"/>
                <w:i/>
                <w:iCs/>
                <w:color w:val="4472C4" w:themeColor="accent1"/>
                <w:sz w:val="20"/>
                <w:szCs w:val="20"/>
              </w:rPr>
              <w:t>format, and</w:t>
            </w:r>
            <w:proofErr w:type="gramEnd"/>
            <w:r w:rsidRPr="00F23942">
              <w:rPr>
                <w:rFonts w:ascii="Book Antiqua" w:hAnsi="Book Antiqua" w:cs="Arial"/>
                <w:i/>
                <w:iCs/>
                <w:color w:val="4472C4" w:themeColor="accent1"/>
                <w:sz w:val="20"/>
                <w:szCs w:val="20"/>
              </w:rPr>
              <w:t xml:space="preserve"> provide any relevant evidence that may be required.</w:t>
            </w:r>
          </w:p>
        </w:tc>
      </w:tr>
      <w:tr w:rsidR="00C47095" w:rsidRPr="00F23942" w14:paraId="4754C6FD" w14:textId="77777777" w:rsidTr="00C028F4">
        <w:trPr>
          <w:trHeight w:val="537"/>
        </w:trPr>
        <w:tc>
          <w:tcPr>
            <w:tcW w:w="1129" w:type="dxa"/>
          </w:tcPr>
          <w:p w14:paraId="264B585E" w14:textId="77777777" w:rsidR="00C47095" w:rsidRPr="00F23942" w:rsidRDefault="00C47095" w:rsidP="00C47095">
            <w:pPr>
              <w:pStyle w:val="ListParagraph"/>
              <w:numPr>
                <w:ilvl w:val="0"/>
                <w:numId w:val="29"/>
              </w:numPr>
              <w:rPr>
                <w:rFonts w:ascii="Book Antiqua" w:hAnsi="Book Antiqua" w:cs="Arial"/>
                <w:sz w:val="20"/>
                <w:szCs w:val="20"/>
              </w:rPr>
            </w:pPr>
          </w:p>
        </w:tc>
        <w:tc>
          <w:tcPr>
            <w:tcW w:w="1528" w:type="dxa"/>
          </w:tcPr>
          <w:p w14:paraId="3389C8BE" w14:textId="77777777" w:rsidR="00C47095" w:rsidRPr="00F23942" w:rsidRDefault="00C47095" w:rsidP="00C028F4">
            <w:pPr>
              <w:pStyle w:val="ListParagraph"/>
              <w:ind w:left="0"/>
              <w:jc w:val="both"/>
              <w:rPr>
                <w:rFonts w:ascii="Book Antiqua" w:hAnsi="Book Antiqua" w:cs="Arial"/>
                <w:sz w:val="20"/>
                <w:szCs w:val="20"/>
              </w:rPr>
            </w:pPr>
            <w:r w:rsidRPr="00F23942">
              <w:rPr>
                <w:rFonts w:ascii="Book Antiqua" w:hAnsi="Book Antiqua" w:cs="Arial"/>
                <w:sz w:val="20"/>
                <w:szCs w:val="20"/>
              </w:rPr>
              <w:t>Others (Specify)</w:t>
            </w:r>
          </w:p>
        </w:tc>
        <w:tc>
          <w:tcPr>
            <w:tcW w:w="2693" w:type="dxa"/>
          </w:tcPr>
          <w:p w14:paraId="47E6FC83" w14:textId="77777777" w:rsidR="00C47095" w:rsidRPr="00F23942" w:rsidRDefault="00C47095" w:rsidP="00C028F4">
            <w:pPr>
              <w:jc w:val="both"/>
              <w:rPr>
                <w:rFonts w:ascii="Book Antiqua" w:hAnsi="Book Antiqua" w:cs="Arial"/>
                <w:i/>
                <w:iCs/>
                <w:color w:val="4472C4" w:themeColor="accent1"/>
                <w:sz w:val="20"/>
                <w:szCs w:val="20"/>
              </w:rPr>
            </w:pPr>
          </w:p>
        </w:tc>
        <w:tc>
          <w:tcPr>
            <w:tcW w:w="4423" w:type="dxa"/>
          </w:tcPr>
          <w:p w14:paraId="0371FF1E" w14:textId="77777777" w:rsidR="00C47095" w:rsidRPr="00F23942" w:rsidRDefault="00C47095" w:rsidP="00C028F4">
            <w:pPr>
              <w:jc w:val="both"/>
              <w:rPr>
                <w:rFonts w:ascii="Book Antiqua" w:hAnsi="Book Antiqua" w:cs="Arial"/>
                <w:i/>
                <w:iCs/>
                <w:color w:val="4472C4" w:themeColor="accent1"/>
                <w:sz w:val="20"/>
                <w:szCs w:val="20"/>
              </w:rPr>
            </w:pPr>
          </w:p>
        </w:tc>
      </w:tr>
    </w:tbl>
    <w:p w14:paraId="1A62AE61" w14:textId="77777777" w:rsidR="00C47095" w:rsidRPr="00F23942" w:rsidRDefault="00C47095" w:rsidP="00C47095">
      <w:pPr>
        <w:rPr>
          <w:rFonts w:ascii="Book Antiqua" w:hAnsi="Book Antiqua" w:cs="Arial"/>
          <w:sz w:val="24"/>
          <w:szCs w:val="24"/>
        </w:rPr>
      </w:pPr>
    </w:p>
    <w:p w14:paraId="56C88A3E" w14:textId="77777777" w:rsidR="00C47095" w:rsidRPr="00F23942" w:rsidRDefault="00C47095" w:rsidP="00C47095">
      <w:pPr>
        <w:pStyle w:val="ListParagraph"/>
        <w:numPr>
          <w:ilvl w:val="1"/>
          <w:numId w:val="16"/>
        </w:numPr>
        <w:rPr>
          <w:rFonts w:ascii="Book Antiqua" w:hAnsi="Book Antiqua" w:cs="Arial"/>
          <w:b/>
          <w:bCs/>
          <w:sz w:val="24"/>
          <w:szCs w:val="24"/>
        </w:rPr>
        <w:sectPr w:rsidR="00C47095" w:rsidRPr="00F23942" w:rsidSect="00DE33B7">
          <w:headerReference w:type="default" r:id="rId29"/>
          <w:footerReference w:type="default" r:id="rId30"/>
          <w:pgSz w:w="12240" w:h="15840"/>
          <w:pgMar w:top="1134" w:right="1041" w:bottom="1134" w:left="1134" w:header="720" w:footer="720" w:gutter="0"/>
          <w:pgNumType w:start="1"/>
          <w:cols w:space="720"/>
          <w:docGrid w:linePitch="360"/>
        </w:sectPr>
      </w:pPr>
    </w:p>
    <w:p w14:paraId="666C3F8B" w14:textId="77777777" w:rsidR="00C47095" w:rsidRPr="00F23942" w:rsidRDefault="00C47095" w:rsidP="00C47095">
      <w:pPr>
        <w:pStyle w:val="ListParagraph"/>
        <w:numPr>
          <w:ilvl w:val="1"/>
          <w:numId w:val="16"/>
        </w:numPr>
        <w:rPr>
          <w:rFonts w:ascii="Book Antiqua" w:hAnsi="Book Antiqua" w:cs="Arial"/>
          <w:b/>
          <w:bCs/>
          <w:sz w:val="24"/>
          <w:szCs w:val="24"/>
        </w:rPr>
      </w:pPr>
      <w:r w:rsidRPr="00F23942">
        <w:rPr>
          <w:rFonts w:ascii="Book Antiqua" w:hAnsi="Book Antiqua" w:cs="Arial"/>
          <w:b/>
          <w:bCs/>
          <w:sz w:val="24"/>
          <w:szCs w:val="24"/>
        </w:rPr>
        <w:lastRenderedPageBreak/>
        <w:t>Implementation Framework of the Institutional STI Strategy</w:t>
      </w:r>
    </w:p>
    <w:p w14:paraId="3479480F" w14:textId="77777777" w:rsidR="00D3485D" w:rsidRDefault="00D3485D" w:rsidP="00D3485D">
      <w:pPr>
        <w:rPr>
          <w:rFonts w:ascii="Book Antiqua" w:hAnsi="Book Antiqua" w:cs="Arial"/>
          <w:i/>
          <w:iCs/>
          <w:color w:val="0070C0"/>
          <w:sz w:val="24"/>
          <w:szCs w:val="24"/>
        </w:rPr>
      </w:pPr>
    </w:p>
    <w:p w14:paraId="72E7DA33" w14:textId="69386B4D" w:rsidR="00D3485D" w:rsidRPr="00D3485D" w:rsidRDefault="00D3485D" w:rsidP="00D3485D">
      <w:pPr>
        <w:ind w:firstLine="720"/>
        <w:rPr>
          <w:rFonts w:ascii="Book Antiqua" w:hAnsi="Book Antiqua" w:cs="Arial"/>
          <w:i/>
          <w:iCs/>
          <w:color w:val="0070C0"/>
          <w:sz w:val="24"/>
          <w:szCs w:val="24"/>
        </w:rPr>
      </w:pPr>
      <w:r w:rsidRPr="00D3485D">
        <w:rPr>
          <w:rFonts w:ascii="Book Antiqua" w:hAnsi="Book Antiqua" w:cs="Arial"/>
          <w:i/>
          <w:iCs/>
          <w:color w:val="0070C0"/>
          <w:sz w:val="24"/>
          <w:szCs w:val="24"/>
        </w:rPr>
        <w:t>Specify using Tables below</w:t>
      </w:r>
    </w:p>
    <w:p w14:paraId="3C6CE0F2" w14:textId="77777777" w:rsidR="00D3485D" w:rsidRDefault="00D3485D" w:rsidP="00C47095">
      <w:pPr>
        <w:pStyle w:val="Caption"/>
        <w:keepNext/>
        <w:rPr>
          <w:rFonts w:ascii="Book Antiqua" w:hAnsi="Book Antiqua" w:cs="Arial"/>
          <w:b/>
          <w:bCs/>
          <w:color w:val="auto"/>
          <w:sz w:val="24"/>
          <w:szCs w:val="24"/>
        </w:rPr>
      </w:pPr>
    </w:p>
    <w:p w14:paraId="61CE9B39" w14:textId="3F2FA802" w:rsidR="00C47095" w:rsidRPr="00F23942" w:rsidRDefault="00C47095" w:rsidP="00C47095">
      <w:pPr>
        <w:pStyle w:val="Caption"/>
        <w:keepNext/>
        <w:rPr>
          <w:rFonts w:ascii="Book Antiqua" w:hAnsi="Book Antiqua" w:cs="Arial"/>
          <w:b/>
          <w:bCs/>
          <w:color w:val="auto"/>
          <w:sz w:val="24"/>
          <w:szCs w:val="24"/>
        </w:rPr>
      </w:pPr>
      <w:r w:rsidRPr="00F23942">
        <w:rPr>
          <w:rFonts w:ascii="Book Antiqua" w:hAnsi="Book Antiqua" w:cs="Arial"/>
          <w:b/>
          <w:bCs/>
          <w:color w:val="auto"/>
          <w:sz w:val="24"/>
          <w:szCs w:val="24"/>
        </w:rPr>
        <w:t xml:space="preserve">Table </w:t>
      </w:r>
      <w:r w:rsidRPr="00F23942">
        <w:rPr>
          <w:rFonts w:ascii="Book Antiqua" w:hAnsi="Book Antiqua" w:cs="Arial"/>
          <w:b/>
          <w:bCs/>
          <w:color w:val="auto"/>
          <w:sz w:val="24"/>
          <w:szCs w:val="24"/>
        </w:rPr>
        <w:fldChar w:fldCharType="begin"/>
      </w:r>
      <w:r w:rsidRPr="00F23942">
        <w:rPr>
          <w:rFonts w:ascii="Book Antiqua" w:hAnsi="Book Antiqua" w:cs="Arial"/>
          <w:b/>
          <w:bCs/>
          <w:color w:val="auto"/>
          <w:sz w:val="24"/>
          <w:szCs w:val="24"/>
        </w:rPr>
        <w:instrText xml:space="preserve"> SEQ Table \* ARABIC </w:instrText>
      </w:r>
      <w:r w:rsidRPr="00F23942">
        <w:rPr>
          <w:rFonts w:ascii="Book Antiqua" w:hAnsi="Book Antiqua" w:cs="Arial"/>
          <w:b/>
          <w:bCs/>
          <w:color w:val="auto"/>
          <w:sz w:val="24"/>
          <w:szCs w:val="24"/>
        </w:rPr>
        <w:fldChar w:fldCharType="separate"/>
      </w:r>
      <w:r w:rsidR="002A6C54">
        <w:rPr>
          <w:rFonts w:ascii="Book Antiqua" w:hAnsi="Book Antiqua" w:cs="Arial"/>
          <w:b/>
          <w:bCs/>
          <w:noProof/>
          <w:color w:val="auto"/>
          <w:sz w:val="24"/>
          <w:szCs w:val="24"/>
        </w:rPr>
        <w:t>4</w:t>
      </w:r>
      <w:r w:rsidRPr="00F23942">
        <w:rPr>
          <w:rFonts w:ascii="Book Antiqua" w:hAnsi="Book Antiqua" w:cs="Arial"/>
          <w:b/>
          <w:bCs/>
          <w:color w:val="auto"/>
          <w:sz w:val="24"/>
          <w:szCs w:val="24"/>
        </w:rPr>
        <w:fldChar w:fldCharType="end"/>
      </w:r>
    </w:p>
    <w:tbl>
      <w:tblPr>
        <w:tblW w:w="122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1657"/>
        <w:gridCol w:w="1540"/>
        <w:gridCol w:w="1764"/>
        <w:gridCol w:w="1635"/>
        <w:gridCol w:w="1327"/>
      </w:tblGrid>
      <w:tr w:rsidR="00C47095" w:rsidRPr="00F23942" w14:paraId="1BC9C0F8" w14:textId="77777777" w:rsidTr="00C028F4">
        <w:trPr>
          <w:trHeight w:val="458"/>
        </w:trPr>
        <w:tc>
          <w:tcPr>
            <w:tcW w:w="12286" w:type="dxa"/>
            <w:gridSpan w:val="6"/>
            <w:shd w:val="clear" w:color="auto" w:fill="auto"/>
            <w:noWrap/>
            <w:vAlign w:val="bottom"/>
            <w:hideMark/>
          </w:tcPr>
          <w:p w14:paraId="4E25D0D8" w14:textId="77777777" w:rsidR="00C47095" w:rsidRPr="00F23942" w:rsidRDefault="00C47095" w:rsidP="00C028F4">
            <w:pPr>
              <w:spacing w:before="120" w:after="120" w:line="240" w:lineRule="auto"/>
              <w:rPr>
                <w:rFonts w:ascii="Book Antiqua" w:eastAsia="Times New Roman" w:hAnsi="Book Antiqua" w:cs="Arial"/>
                <w:b/>
                <w:bCs/>
                <w:color w:val="000000"/>
              </w:rPr>
            </w:pPr>
            <w:r w:rsidRPr="00F23942">
              <w:rPr>
                <w:rFonts w:ascii="Book Antiqua" w:eastAsia="Times New Roman" w:hAnsi="Book Antiqua" w:cs="Arial"/>
                <w:b/>
                <w:bCs/>
                <w:color w:val="000000"/>
              </w:rPr>
              <w:t xml:space="preserve">Sector Goal: </w:t>
            </w:r>
            <w:proofErr w:type="spellStart"/>
            <w:r w:rsidRPr="00F23942">
              <w:rPr>
                <w:rFonts w:ascii="Book Antiqua" w:eastAsia="Times New Roman" w:hAnsi="Book Antiqua" w:cs="Arial"/>
                <w:i/>
                <w:iCs/>
                <w:color w:val="000000"/>
              </w:rPr>
              <w:t>e.g</w:t>
            </w:r>
            <w:proofErr w:type="spellEnd"/>
            <w:r w:rsidRPr="00F23942">
              <w:rPr>
                <w:rFonts w:ascii="Book Antiqua" w:eastAsia="Times New Roman" w:hAnsi="Book Antiqua" w:cs="Arial"/>
                <w:b/>
                <w:bCs/>
                <w:color w:val="000000"/>
              </w:rPr>
              <w:t xml:space="preserve"> </w:t>
            </w:r>
            <w:proofErr w:type="gramStart"/>
            <w:r w:rsidRPr="00F23942">
              <w:rPr>
                <w:rFonts w:ascii="Book Antiqua" w:eastAsia="Times New Roman" w:hAnsi="Book Antiqua" w:cs="Arial"/>
                <w:b/>
                <w:bCs/>
                <w:color w:val="000000"/>
              </w:rPr>
              <w:t>To</w:t>
            </w:r>
            <w:proofErr w:type="gramEnd"/>
            <w:r w:rsidRPr="00F23942">
              <w:rPr>
                <w:rFonts w:ascii="Book Antiqua" w:eastAsia="Times New Roman" w:hAnsi="Book Antiqua" w:cs="Arial"/>
                <w:b/>
                <w:bCs/>
                <w:color w:val="000000"/>
              </w:rPr>
              <w:t xml:space="preserve"> transform the national economy into a knowledge-based economy</w:t>
            </w:r>
          </w:p>
        </w:tc>
      </w:tr>
      <w:tr w:rsidR="00C47095" w:rsidRPr="00F23942" w14:paraId="09DB6DED" w14:textId="77777777" w:rsidTr="00C028F4">
        <w:trPr>
          <w:trHeight w:val="720"/>
        </w:trPr>
        <w:tc>
          <w:tcPr>
            <w:tcW w:w="4363" w:type="dxa"/>
            <w:shd w:val="clear" w:color="000000" w:fill="FFFFFF"/>
            <w:vAlign w:val="center"/>
            <w:hideMark/>
          </w:tcPr>
          <w:p w14:paraId="25FC9D0C"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Policies and Strategies</w:t>
            </w:r>
          </w:p>
        </w:tc>
        <w:tc>
          <w:tcPr>
            <w:tcW w:w="1657" w:type="dxa"/>
            <w:shd w:val="clear" w:color="000000" w:fill="FFFFFF"/>
            <w:vAlign w:val="center"/>
            <w:hideMark/>
          </w:tcPr>
          <w:p w14:paraId="67219C9D"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Expected Results</w:t>
            </w:r>
          </w:p>
        </w:tc>
        <w:tc>
          <w:tcPr>
            <w:tcW w:w="1540" w:type="dxa"/>
            <w:shd w:val="clear" w:color="000000" w:fill="FFFFFF"/>
            <w:vAlign w:val="center"/>
            <w:hideMark/>
          </w:tcPr>
          <w:p w14:paraId="0F822946"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Performance Indicators</w:t>
            </w:r>
          </w:p>
        </w:tc>
        <w:tc>
          <w:tcPr>
            <w:tcW w:w="1764" w:type="dxa"/>
            <w:shd w:val="clear" w:color="000000" w:fill="FFFFFF"/>
            <w:vAlign w:val="center"/>
            <w:hideMark/>
          </w:tcPr>
          <w:p w14:paraId="0F762E09"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Means of Verification</w:t>
            </w:r>
          </w:p>
        </w:tc>
        <w:tc>
          <w:tcPr>
            <w:tcW w:w="1635" w:type="dxa"/>
            <w:shd w:val="clear" w:color="000000" w:fill="FFFFFF"/>
            <w:vAlign w:val="center"/>
            <w:hideMark/>
          </w:tcPr>
          <w:p w14:paraId="43D0CD4F"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Indicative Targets and Time Frames</w:t>
            </w:r>
          </w:p>
        </w:tc>
        <w:tc>
          <w:tcPr>
            <w:tcW w:w="1327" w:type="dxa"/>
            <w:shd w:val="clear" w:color="000000" w:fill="FFFFFF"/>
            <w:vAlign w:val="center"/>
            <w:hideMark/>
          </w:tcPr>
          <w:p w14:paraId="3C6138D3"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Estimated costs in Millions</w:t>
            </w:r>
          </w:p>
          <w:p w14:paraId="78CDCA6B"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(Ksh.)</w:t>
            </w:r>
          </w:p>
        </w:tc>
      </w:tr>
      <w:tr w:rsidR="00C47095" w:rsidRPr="00F23942" w14:paraId="12E33E33" w14:textId="77777777" w:rsidTr="00C028F4">
        <w:trPr>
          <w:trHeight w:val="1043"/>
        </w:trPr>
        <w:tc>
          <w:tcPr>
            <w:tcW w:w="4363" w:type="dxa"/>
            <w:shd w:val="clear" w:color="auto" w:fill="C6D9F1"/>
            <w:hideMark/>
          </w:tcPr>
          <w:p w14:paraId="4214C4BC" w14:textId="77777777" w:rsidR="00C47095" w:rsidRPr="00F23942" w:rsidRDefault="00C47095" w:rsidP="00C028F4">
            <w:pPr>
              <w:spacing w:after="0" w:line="240" w:lineRule="auto"/>
              <w:rPr>
                <w:rFonts w:ascii="Book Antiqua" w:eastAsia="Times New Roman" w:hAnsi="Book Antiqua" w:cs="Arial"/>
                <w:b/>
                <w:bCs/>
                <w:color w:val="000000"/>
                <w:sz w:val="18"/>
                <w:szCs w:val="18"/>
              </w:rPr>
            </w:pPr>
            <w:proofErr w:type="spellStart"/>
            <w:r w:rsidRPr="00F23942">
              <w:rPr>
                <w:rFonts w:ascii="Book Antiqua" w:eastAsia="Times New Roman" w:hAnsi="Book Antiqua" w:cs="Arial"/>
                <w:b/>
                <w:bCs/>
                <w:i/>
                <w:iCs/>
                <w:color w:val="000000"/>
                <w:sz w:val="18"/>
                <w:szCs w:val="18"/>
              </w:rPr>
              <w:t>e.g</w:t>
            </w:r>
            <w:proofErr w:type="spellEnd"/>
            <w:r w:rsidRPr="00F23942">
              <w:rPr>
                <w:rFonts w:ascii="Book Antiqua" w:eastAsia="Times New Roman" w:hAnsi="Book Antiqua" w:cs="Arial"/>
                <w:b/>
                <w:bCs/>
                <w:color w:val="000000"/>
                <w:sz w:val="18"/>
                <w:szCs w:val="18"/>
              </w:rPr>
              <w:t xml:space="preserve"> Policy 1</w:t>
            </w:r>
            <w:r w:rsidRPr="00F23942">
              <w:rPr>
                <w:rFonts w:ascii="Book Antiqua" w:eastAsia="Times New Roman" w:hAnsi="Book Antiqua" w:cs="Arial"/>
                <w:b/>
                <w:bCs/>
                <w:i/>
                <w:iCs/>
                <w:color w:val="000000"/>
                <w:sz w:val="20"/>
                <w:szCs w:val="20"/>
              </w:rPr>
              <w:t>:</w:t>
            </w:r>
            <w:r w:rsidRPr="00F23942">
              <w:rPr>
                <w:rFonts w:ascii="Book Antiqua" w:eastAsia="Times New Roman" w:hAnsi="Book Antiqua" w:cs="Arial"/>
                <w:b/>
                <w:bCs/>
                <w:color w:val="000000"/>
                <w:sz w:val="20"/>
                <w:szCs w:val="20"/>
              </w:rPr>
              <w:t xml:space="preserve">  The Government will establish an institutional and regulatory framework to promote, coordinate, mobilize resources and manage ST&amp;I</w:t>
            </w:r>
          </w:p>
        </w:tc>
        <w:tc>
          <w:tcPr>
            <w:tcW w:w="1657" w:type="dxa"/>
            <w:shd w:val="clear" w:color="auto" w:fill="C6D9F1"/>
            <w:hideMark/>
          </w:tcPr>
          <w:p w14:paraId="31CC3D82"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ST&amp;I policy and legal framework developed</w:t>
            </w:r>
          </w:p>
        </w:tc>
        <w:tc>
          <w:tcPr>
            <w:tcW w:w="1540" w:type="dxa"/>
            <w:shd w:val="clear" w:color="auto" w:fill="C6D9F1"/>
            <w:hideMark/>
          </w:tcPr>
          <w:p w14:paraId="03607C92"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 xml:space="preserve">% Completion of ST&amp;I policy and legal framework </w:t>
            </w:r>
          </w:p>
        </w:tc>
        <w:tc>
          <w:tcPr>
            <w:tcW w:w="1764" w:type="dxa"/>
            <w:shd w:val="clear" w:color="auto" w:fill="C6D9F1"/>
            <w:hideMark/>
          </w:tcPr>
          <w:p w14:paraId="2797A670"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 xml:space="preserve">ST&amp;I policy </w:t>
            </w:r>
            <w:r w:rsidRPr="00F23942">
              <w:rPr>
                <w:rFonts w:ascii="Book Antiqua" w:eastAsia="Times New Roman" w:hAnsi="Book Antiqua" w:cs="Arial"/>
                <w:b/>
                <w:bCs/>
                <w:color w:val="000000"/>
                <w:sz w:val="18"/>
                <w:szCs w:val="18"/>
              </w:rPr>
              <w:br/>
              <w:t xml:space="preserve">ST&amp;I Act  </w:t>
            </w:r>
          </w:p>
        </w:tc>
        <w:tc>
          <w:tcPr>
            <w:tcW w:w="1635" w:type="dxa"/>
            <w:shd w:val="clear" w:color="auto" w:fill="C6D9F1"/>
            <w:hideMark/>
          </w:tcPr>
          <w:p w14:paraId="7FD8CF68" w14:textId="77777777" w:rsidR="00C47095" w:rsidRPr="00F23942" w:rsidRDefault="00C47095" w:rsidP="00C028F4">
            <w:pPr>
              <w:spacing w:after="0" w:line="240" w:lineRule="auto"/>
              <w:rPr>
                <w:rFonts w:ascii="Book Antiqua" w:eastAsia="Times New Roman" w:hAnsi="Book Antiqua" w:cs="Arial"/>
                <w:b/>
                <w:bCs/>
                <w:color w:val="000000"/>
                <w:sz w:val="18"/>
                <w:szCs w:val="18"/>
              </w:rPr>
            </w:pPr>
            <w:r w:rsidRPr="00F23942">
              <w:rPr>
                <w:rFonts w:ascii="Book Antiqua" w:eastAsia="Times New Roman" w:hAnsi="Book Antiqua" w:cs="Arial"/>
                <w:b/>
                <w:bCs/>
                <w:color w:val="000000"/>
                <w:sz w:val="18"/>
                <w:szCs w:val="18"/>
              </w:rPr>
              <w:t>100% completion by 2016</w:t>
            </w:r>
          </w:p>
        </w:tc>
        <w:tc>
          <w:tcPr>
            <w:tcW w:w="1327" w:type="dxa"/>
            <w:shd w:val="clear" w:color="auto" w:fill="C6D9F1"/>
          </w:tcPr>
          <w:p w14:paraId="3B99B5E1" w14:textId="77777777" w:rsidR="00C47095" w:rsidRPr="00F23942" w:rsidRDefault="00C47095" w:rsidP="00C028F4">
            <w:pPr>
              <w:spacing w:after="0" w:line="240" w:lineRule="auto"/>
              <w:rPr>
                <w:rFonts w:ascii="Book Antiqua" w:eastAsia="Times New Roman" w:hAnsi="Book Antiqua" w:cs="Arial"/>
                <w:b/>
                <w:bCs/>
                <w:color w:val="000000"/>
                <w:sz w:val="18"/>
                <w:szCs w:val="18"/>
              </w:rPr>
            </w:pPr>
          </w:p>
        </w:tc>
      </w:tr>
      <w:tr w:rsidR="00C47095" w:rsidRPr="00F23942" w14:paraId="4A6FA434" w14:textId="77777777" w:rsidTr="00C028F4">
        <w:trPr>
          <w:trHeight w:val="1601"/>
        </w:trPr>
        <w:tc>
          <w:tcPr>
            <w:tcW w:w="4363" w:type="dxa"/>
            <w:shd w:val="clear" w:color="000000" w:fill="FFFFFF"/>
            <w:hideMark/>
          </w:tcPr>
          <w:p w14:paraId="32D5EC9D" w14:textId="77777777" w:rsidR="00C47095" w:rsidRPr="00F23942" w:rsidRDefault="00C47095" w:rsidP="00C028F4">
            <w:pPr>
              <w:spacing w:after="0" w:line="240" w:lineRule="auto"/>
              <w:rPr>
                <w:rFonts w:ascii="Book Antiqua" w:eastAsia="Times New Roman" w:hAnsi="Book Antiqua" w:cs="Arial"/>
                <w:color w:val="000000"/>
                <w:sz w:val="18"/>
                <w:szCs w:val="18"/>
              </w:rPr>
            </w:pPr>
            <w:proofErr w:type="spellStart"/>
            <w:r w:rsidRPr="00F23942">
              <w:rPr>
                <w:rFonts w:ascii="Book Antiqua" w:eastAsia="Times New Roman" w:hAnsi="Book Antiqua" w:cs="Arial"/>
                <w:b/>
                <w:bCs/>
                <w:i/>
                <w:iCs/>
                <w:color w:val="000000"/>
                <w:sz w:val="18"/>
                <w:szCs w:val="18"/>
              </w:rPr>
              <w:t>e.g</w:t>
            </w:r>
            <w:proofErr w:type="spellEnd"/>
            <w:r w:rsidRPr="00F23942">
              <w:rPr>
                <w:rFonts w:ascii="Book Antiqua" w:eastAsia="Times New Roman" w:hAnsi="Book Antiqua" w:cs="Arial"/>
                <w:b/>
                <w:bCs/>
                <w:color w:val="000000"/>
                <w:sz w:val="18"/>
                <w:szCs w:val="18"/>
              </w:rPr>
              <w:t xml:space="preserve"> Strategy 1.1</w:t>
            </w:r>
            <w:r w:rsidRPr="00F23942">
              <w:rPr>
                <w:rFonts w:ascii="Book Antiqua" w:eastAsia="Times New Roman" w:hAnsi="Book Antiqua" w:cs="Arial"/>
                <w:color w:val="000000"/>
                <w:sz w:val="18"/>
                <w:szCs w:val="18"/>
              </w:rPr>
              <w:t>:  Mainstream ST&amp;I in all sectors of the economy both at national and county government levels;</w:t>
            </w:r>
          </w:p>
        </w:tc>
        <w:tc>
          <w:tcPr>
            <w:tcW w:w="1657" w:type="dxa"/>
            <w:shd w:val="clear" w:color="000000" w:fill="FFFFFF"/>
            <w:hideMark/>
          </w:tcPr>
          <w:p w14:paraId="53E324D1" w14:textId="77777777" w:rsidR="00C47095" w:rsidRPr="00F23942" w:rsidRDefault="00C47095" w:rsidP="00C028F4">
            <w:pPr>
              <w:spacing w:after="0" w:line="240" w:lineRule="auto"/>
              <w:rPr>
                <w:rFonts w:ascii="Book Antiqua" w:eastAsia="Times New Roman" w:hAnsi="Book Antiqua" w:cs="Arial"/>
                <w:color w:val="000000"/>
                <w:sz w:val="18"/>
                <w:szCs w:val="18"/>
              </w:rPr>
            </w:pPr>
            <w:r w:rsidRPr="00F23942">
              <w:rPr>
                <w:rFonts w:ascii="Book Antiqua" w:eastAsia="Times New Roman" w:hAnsi="Book Antiqua" w:cs="Arial"/>
                <w:color w:val="000000"/>
                <w:sz w:val="18"/>
                <w:szCs w:val="18"/>
              </w:rPr>
              <w:t xml:space="preserve">ST&amp;I integrated in all Sectors of the economy </w:t>
            </w:r>
          </w:p>
        </w:tc>
        <w:tc>
          <w:tcPr>
            <w:tcW w:w="1540" w:type="dxa"/>
            <w:shd w:val="clear" w:color="000000" w:fill="FFFFFF"/>
            <w:hideMark/>
          </w:tcPr>
          <w:p w14:paraId="4C084156" w14:textId="77777777" w:rsidR="00C47095" w:rsidRPr="00F23942" w:rsidRDefault="00C47095" w:rsidP="00C028F4">
            <w:pPr>
              <w:spacing w:after="0" w:line="240" w:lineRule="auto"/>
              <w:rPr>
                <w:rFonts w:ascii="Book Antiqua" w:eastAsia="Times New Roman" w:hAnsi="Book Antiqua" w:cs="Arial"/>
                <w:color w:val="000000"/>
                <w:sz w:val="18"/>
                <w:szCs w:val="18"/>
              </w:rPr>
            </w:pPr>
            <w:r w:rsidRPr="00F23942">
              <w:rPr>
                <w:rFonts w:ascii="Book Antiqua" w:eastAsia="Times New Roman" w:hAnsi="Book Antiqua" w:cs="Arial"/>
                <w:color w:val="000000"/>
                <w:sz w:val="18"/>
                <w:szCs w:val="18"/>
              </w:rPr>
              <w:t>No. of ST&amp;I programmes in the sectors;</w:t>
            </w:r>
            <w:r w:rsidRPr="00F23942">
              <w:rPr>
                <w:rFonts w:ascii="Book Antiqua" w:eastAsia="Times New Roman" w:hAnsi="Book Antiqua" w:cs="Arial"/>
                <w:color w:val="000000"/>
                <w:sz w:val="18"/>
                <w:szCs w:val="18"/>
              </w:rPr>
              <w:br/>
              <w:t xml:space="preserve"> % of budget allocated to ST&amp;I programmes in the sectors </w:t>
            </w:r>
          </w:p>
        </w:tc>
        <w:tc>
          <w:tcPr>
            <w:tcW w:w="1764" w:type="dxa"/>
            <w:shd w:val="clear" w:color="000000" w:fill="FFFFFF"/>
            <w:hideMark/>
          </w:tcPr>
          <w:p w14:paraId="73BF7128" w14:textId="77777777" w:rsidR="00C47095" w:rsidRPr="00F23942" w:rsidRDefault="00C47095" w:rsidP="00C028F4">
            <w:pPr>
              <w:spacing w:after="0" w:line="240" w:lineRule="auto"/>
              <w:rPr>
                <w:rFonts w:ascii="Book Antiqua" w:eastAsia="Times New Roman" w:hAnsi="Book Antiqua" w:cs="Arial"/>
                <w:color w:val="000000"/>
                <w:sz w:val="18"/>
                <w:szCs w:val="18"/>
              </w:rPr>
            </w:pPr>
            <w:r w:rsidRPr="00F23942">
              <w:rPr>
                <w:rFonts w:ascii="Book Antiqua" w:eastAsia="Times New Roman" w:hAnsi="Book Antiqua" w:cs="Arial"/>
                <w:color w:val="000000"/>
                <w:sz w:val="18"/>
                <w:szCs w:val="18"/>
              </w:rPr>
              <w:t xml:space="preserve">Sectors reports; Budget estimates  </w:t>
            </w:r>
          </w:p>
        </w:tc>
        <w:tc>
          <w:tcPr>
            <w:tcW w:w="1635" w:type="dxa"/>
            <w:shd w:val="clear" w:color="000000" w:fill="FFFFFF"/>
            <w:hideMark/>
          </w:tcPr>
          <w:p w14:paraId="12650179" w14:textId="77777777" w:rsidR="00C47095" w:rsidRPr="00F23942" w:rsidRDefault="00C47095" w:rsidP="00C028F4">
            <w:pPr>
              <w:spacing w:after="0" w:line="240" w:lineRule="auto"/>
              <w:rPr>
                <w:rFonts w:ascii="Book Antiqua" w:eastAsia="Times New Roman" w:hAnsi="Book Antiqua" w:cs="Arial"/>
                <w:color w:val="000000"/>
                <w:sz w:val="18"/>
                <w:szCs w:val="18"/>
              </w:rPr>
            </w:pPr>
            <w:r w:rsidRPr="00F23942">
              <w:rPr>
                <w:rFonts w:ascii="Book Antiqua" w:eastAsia="Times New Roman" w:hAnsi="Book Antiqua" w:cs="Arial"/>
                <w:color w:val="000000"/>
                <w:sz w:val="18"/>
                <w:szCs w:val="18"/>
              </w:rPr>
              <w:t xml:space="preserve"> At least one ST&amp;I programme integrated and funded by all sectors by 2017;</w:t>
            </w:r>
          </w:p>
        </w:tc>
        <w:tc>
          <w:tcPr>
            <w:tcW w:w="1327" w:type="dxa"/>
            <w:shd w:val="clear" w:color="000000" w:fill="FFFFFF"/>
          </w:tcPr>
          <w:p w14:paraId="47F62ED6" w14:textId="77777777" w:rsidR="00C47095" w:rsidRPr="00F23942" w:rsidRDefault="00C47095" w:rsidP="00C028F4">
            <w:pPr>
              <w:spacing w:after="0" w:line="240" w:lineRule="auto"/>
              <w:rPr>
                <w:rFonts w:ascii="Book Antiqua" w:eastAsia="Times New Roman" w:hAnsi="Book Antiqua" w:cs="Arial"/>
                <w:color w:val="000000"/>
                <w:sz w:val="18"/>
                <w:szCs w:val="18"/>
              </w:rPr>
            </w:pPr>
          </w:p>
        </w:tc>
      </w:tr>
    </w:tbl>
    <w:p w14:paraId="37FB3E46" w14:textId="77777777" w:rsidR="00C47095" w:rsidRPr="00F23942" w:rsidRDefault="00C47095" w:rsidP="00C47095">
      <w:pPr>
        <w:pStyle w:val="ListParagraph"/>
        <w:ind w:left="360"/>
        <w:rPr>
          <w:rFonts w:ascii="Book Antiqua" w:hAnsi="Book Antiqua" w:cs="Arial"/>
          <w:b/>
          <w:bCs/>
          <w:sz w:val="24"/>
          <w:szCs w:val="24"/>
        </w:rPr>
      </w:pPr>
    </w:p>
    <w:p w14:paraId="3C90E609" w14:textId="77777777" w:rsidR="00C47095" w:rsidRPr="00F23942" w:rsidRDefault="00C47095" w:rsidP="00C47095">
      <w:pPr>
        <w:pStyle w:val="ListParagraph"/>
        <w:ind w:left="360"/>
        <w:rPr>
          <w:rFonts w:ascii="Book Antiqua" w:hAnsi="Book Antiqua" w:cs="Arial"/>
          <w:b/>
          <w:bCs/>
          <w:sz w:val="24"/>
          <w:szCs w:val="24"/>
        </w:rPr>
      </w:pPr>
    </w:p>
    <w:p w14:paraId="1DD5C29C" w14:textId="77777777" w:rsidR="00C47095" w:rsidRPr="00F23942" w:rsidRDefault="00C47095" w:rsidP="00C47095">
      <w:pPr>
        <w:jc w:val="both"/>
        <w:rPr>
          <w:rFonts w:ascii="Book Antiqua" w:hAnsi="Book Antiqua" w:cs="Arial"/>
          <w:i/>
          <w:iCs/>
          <w:color w:val="0070C0"/>
          <w:sz w:val="24"/>
          <w:szCs w:val="24"/>
        </w:rPr>
      </w:pPr>
      <w:r w:rsidRPr="00F23942">
        <w:rPr>
          <w:rFonts w:ascii="Book Antiqua" w:hAnsi="Book Antiqua" w:cs="Arial"/>
          <w:i/>
          <w:iCs/>
          <w:color w:val="0070C0"/>
          <w:sz w:val="24"/>
          <w:szCs w:val="24"/>
        </w:rPr>
        <w:t xml:space="preserve">Specify </w:t>
      </w:r>
    </w:p>
    <w:p w14:paraId="2C979E42" w14:textId="77777777" w:rsidR="00C47095" w:rsidRPr="00F23942" w:rsidRDefault="00C47095" w:rsidP="00C47095">
      <w:pPr>
        <w:rPr>
          <w:rFonts w:ascii="Book Antiqua" w:hAnsi="Book Antiqua" w:cs="Arial"/>
          <w:sz w:val="24"/>
          <w:szCs w:val="24"/>
        </w:rPr>
      </w:pPr>
    </w:p>
    <w:p w14:paraId="4F9F1DAC" w14:textId="77777777" w:rsidR="00C47095" w:rsidRPr="00F23942" w:rsidRDefault="00C47095" w:rsidP="00C47095">
      <w:pPr>
        <w:rPr>
          <w:rFonts w:ascii="Book Antiqua" w:hAnsi="Book Antiqua" w:cs="Arial"/>
          <w:sz w:val="24"/>
          <w:szCs w:val="24"/>
        </w:rPr>
      </w:pPr>
    </w:p>
    <w:p w14:paraId="26422534" w14:textId="77777777" w:rsidR="00C47095" w:rsidRPr="00F23942" w:rsidRDefault="00C47095" w:rsidP="00C47095">
      <w:pPr>
        <w:rPr>
          <w:rFonts w:ascii="Book Antiqua" w:hAnsi="Book Antiqua" w:cs="Arial"/>
          <w:sz w:val="24"/>
          <w:szCs w:val="24"/>
        </w:rPr>
      </w:pPr>
    </w:p>
    <w:p w14:paraId="529A0DF0" w14:textId="77777777" w:rsidR="00C47095" w:rsidRPr="00F23942" w:rsidRDefault="00C47095" w:rsidP="00C47095">
      <w:pPr>
        <w:rPr>
          <w:rFonts w:ascii="Book Antiqua" w:hAnsi="Book Antiqua" w:cs="Arial"/>
          <w:sz w:val="24"/>
          <w:szCs w:val="24"/>
        </w:rPr>
        <w:sectPr w:rsidR="00C47095" w:rsidRPr="00F23942" w:rsidSect="0016406E">
          <w:pgSz w:w="15840" w:h="12240" w:orient="landscape"/>
          <w:pgMar w:top="1134" w:right="1134" w:bottom="851" w:left="1134" w:header="720" w:footer="720" w:gutter="0"/>
          <w:cols w:space="720"/>
          <w:docGrid w:linePitch="360"/>
        </w:sectPr>
      </w:pPr>
    </w:p>
    <w:p w14:paraId="7B15860D" w14:textId="77777777" w:rsidR="00C47095" w:rsidRPr="00F23942" w:rsidRDefault="00C47095" w:rsidP="00C47095">
      <w:pPr>
        <w:rPr>
          <w:rFonts w:ascii="Book Antiqua" w:hAnsi="Book Antiqua" w:cs="Arial"/>
          <w:sz w:val="24"/>
          <w:szCs w:val="24"/>
        </w:rPr>
      </w:pPr>
    </w:p>
    <w:p w14:paraId="03C4A713" w14:textId="77777777" w:rsidR="00C47095" w:rsidRPr="00C02DB4" w:rsidRDefault="00C47095" w:rsidP="00C47095">
      <w:pPr>
        <w:pStyle w:val="ListParagraph"/>
        <w:numPr>
          <w:ilvl w:val="0"/>
          <w:numId w:val="16"/>
        </w:numPr>
        <w:rPr>
          <w:rFonts w:ascii="Book Antiqua" w:hAnsi="Book Antiqua" w:cs="Arial"/>
          <w:b/>
          <w:bCs/>
          <w:color w:val="00B0F0"/>
          <w:sz w:val="28"/>
          <w:szCs w:val="28"/>
        </w:rPr>
      </w:pPr>
      <w:r w:rsidRPr="00C02DB4">
        <w:rPr>
          <w:rFonts w:ascii="Book Antiqua" w:hAnsi="Book Antiqua" w:cs="Arial"/>
          <w:b/>
          <w:bCs/>
          <w:color w:val="00B0F0"/>
          <w:sz w:val="28"/>
          <w:szCs w:val="28"/>
        </w:rPr>
        <w:t>Monitoring and Evaluation</w:t>
      </w:r>
    </w:p>
    <w:p w14:paraId="2A4A2B3E" w14:textId="2BCE2E2F" w:rsidR="00C47095" w:rsidRPr="007A0D0B" w:rsidRDefault="00C47095" w:rsidP="00D3485D">
      <w:pPr>
        <w:ind w:left="360"/>
        <w:rPr>
          <w:rFonts w:ascii="Book Antiqua" w:hAnsi="Book Antiqua" w:cs="Arial"/>
          <w:b/>
          <w:bCs/>
          <w:color w:val="00B0F0"/>
          <w:sz w:val="24"/>
          <w:szCs w:val="24"/>
        </w:rPr>
      </w:pPr>
    </w:p>
    <w:p w14:paraId="1FCE8689" w14:textId="20CFC0A4" w:rsidR="00D3485D" w:rsidRPr="00602238" w:rsidRDefault="00D3485D" w:rsidP="00D3485D">
      <w:pPr>
        <w:pStyle w:val="ListParagraph"/>
        <w:numPr>
          <w:ilvl w:val="1"/>
          <w:numId w:val="16"/>
        </w:numPr>
        <w:rPr>
          <w:rFonts w:ascii="Book Antiqua" w:hAnsi="Book Antiqua" w:cs="Arial"/>
          <w:b/>
          <w:bCs/>
          <w:sz w:val="24"/>
          <w:szCs w:val="24"/>
        </w:rPr>
      </w:pPr>
      <w:r w:rsidRPr="00602238">
        <w:rPr>
          <w:rFonts w:ascii="Book Antiqua" w:hAnsi="Book Antiqua" w:cs="Arial"/>
          <w:b/>
          <w:bCs/>
          <w:sz w:val="24"/>
          <w:szCs w:val="24"/>
        </w:rPr>
        <w:t>General</w:t>
      </w:r>
    </w:p>
    <w:p w14:paraId="3ED57E29" w14:textId="782FB57D" w:rsidR="007A0D0B" w:rsidRPr="00602238" w:rsidRDefault="007A0D0B" w:rsidP="007A0D0B">
      <w:pPr>
        <w:jc w:val="both"/>
        <w:rPr>
          <w:rFonts w:ascii="Book Antiqua" w:hAnsi="Book Antiqua" w:cs="Arial"/>
          <w:sz w:val="24"/>
          <w:szCs w:val="24"/>
        </w:rPr>
      </w:pPr>
      <w:r w:rsidRPr="00602238">
        <w:rPr>
          <w:rFonts w:ascii="Book Antiqua" w:hAnsi="Book Antiqua" w:cs="Arial"/>
          <w:sz w:val="24"/>
          <w:szCs w:val="24"/>
        </w:rPr>
        <w:t xml:space="preserve">The main objective of a National STI Strategy is to facilitate the transformation of the economy from a factor-based to a </w:t>
      </w:r>
      <w:r w:rsidRPr="00602238">
        <w:rPr>
          <w:rFonts w:ascii="Book Antiqua" w:hAnsi="Book Antiqua" w:cs="Arial"/>
          <w:b/>
          <w:bCs/>
          <w:sz w:val="24"/>
          <w:szCs w:val="24"/>
          <w:u w:val="single"/>
        </w:rPr>
        <w:t>knowledge-based</w:t>
      </w:r>
      <w:r w:rsidRPr="00602238">
        <w:rPr>
          <w:rFonts w:ascii="Book Antiqua" w:hAnsi="Book Antiqua" w:cs="Arial"/>
          <w:sz w:val="24"/>
          <w:szCs w:val="24"/>
        </w:rPr>
        <w:t xml:space="preserve"> and </w:t>
      </w:r>
      <w:r w:rsidRPr="00602238">
        <w:rPr>
          <w:rFonts w:ascii="Book Antiqua" w:hAnsi="Book Antiqua" w:cs="Arial"/>
          <w:b/>
          <w:bCs/>
          <w:sz w:val="24"/>
          <w:szCs w:val="24"/>
          <w:u w:val="single"/>
        </w:rPr>
        <w:t>inclusive</w:t>
      </w:r>
      <w:r w:rsidRPr="00602238">
        <w:rPr>
          <w:rFonts w:ascii="Book Antiqua" w:hAnsi="Book Antiqua" w:cs="Arial"/>
          <w:sz w:val="24"/>
          <w:szCs w:val="24"/>
        </w:rPr>
        <w:t xml:space="preserve"> </w:t>
      </w:r>
      <w:r w:rsidRPr="00602238">
        <w:rPr>
          <w:rFonts w:ascii="Book Antiqua" w:hAnsi="Book Antiqua" w:cs="Arial"/>
          <w:b/>
          <w:bCs/>
          <w:sz w:val="24"/>
          <w:szCs w:val="24"/>
          <w:u w:val="single"/>
        </w:rPr>
        <w:t>sustainable</w:t>
      </w:r>
      <w:r w:rsidRPr="00602238">
        <w:rPr>
          <w:rFonts w:ascii="Book Antiqua" w:hAnsi="Book Antiqua" w:cs="Arial"/>
          <w:sz w:val="24"/>
          <w:szCs w:val="24"/>
        </w:rPr>
        <w:t xml:space="preserve"> economy that is </w:t>
      </w:r>
      <w:r w:rsidRPr="00602238">
        <w:rPr>
          <w:rFonts w:ascii="Book Antiqua" w:hAnsi="Book Antiqua" w:cs="Arial"/>
          <w:b/>
          <w:bCs/>
          <w:sz w:val="24"/>
          <w:szCs w:val="24"/>
          <w:u w:val="single"/>
        </w:rPr>
        <w:t>resilient</w:t>
      </w:r>
      <w:r w:rsidRPr="00602238">
        <w:rPr>
          <w:rFonts w:ascii="Book Antiqua" w:hAnsi="Book Antiqua" w:cs="Arial"/>
          <w:sz w:val="24"/>
          <w:szCs w:val="24"/>
        </w:rPr>
        <w:t xml:space="preserve"> and provides a good quality of life for citizenry, thus uplift the well-being, safety, security, and inclusivity of Kenyans in national development discourse, as well as strengthen effectiveness and capability of institutions. This is to be achieved through mainstreaming the application of science, </w:t>
      </w:r>
      <w:proofErr w:type="gramStart"/>
      <w:r w:rsidRPr="00602238">
        <w:rPr>
          <w:rFonts w:ascii="Book Antiqua" w:hAnsi="Book Antiqua" w:cs="Arial"/>
          <w:sz w:val="24"/>
          <w:szCs w:val="24"/>
        </w:rPr>
        <w:t>technology</w:t>
      </w:r>
      <w:proofErr w:type="gramEnd"/>
      <w:r w:rsidRPr="00602238">
        <w:rPr>
          <w:rFonts w:ascii="Book Antiqua" w:hAnsi="Book Antiqua" w:cs="Arial"/>
          <w:sz w:val="24"/>
          <w:szCs w:val="24"/>
        </w:rPr>
        <w:t xml:space="preserve"> and innovation in all sectors, while simultaneously harnessing the opportunities within the STI sector and addressing challenges affecting the sector in order to maximize STI contribution to inclusive sustainable socio-economic development. Further, the national STI enterprise must be able to meet rapidly evolving challenges, threats, establish and maintain strategic partnerships, employ swiftly changing technologies, cope with diminishing resources, and benefit from accelerating globalization. In this regard, the Kenya STI enterprise </w:t>
      </w:r>
      <w:proofErr w:type="gramStart"/>
      <w:r w:rsidRPr="00602238">
        <w:rPr>
          <w:rFonts w:ascii="Book Antiqua" w:hAnsi="Book Antiqua" w:cs="Arial"/>
          <w:sz w:val="24"/>
          <w:szCs w:val="24"/>
        </w:rPr>
        <w:t>has to</w:t>
      </w:r>
      <w:proofErr w:type="gramEnd"/>
      <w:r w:rsidRPr="00602238">
        <w:rPr>
          <w:rFonts w:ascii="Book Antiqua" w:hAnsi="Book Antiqua" w:cs="Arial"/>
          <w:sz w:val="24"/>
          <w:szCs w:val="24"/>
        </w:rPr>
        <w:t xml:space="preserve"> draw its strength from collaboration and partnerships that are intertwined and inclusive of the government/state agencies, the academia, the industry, civil societies/NGOs. </w:t>
      </w:r>
    </w:p>
    <w:p w14:paraId="59526B61" w14:textId="6F60BF98" w:rsidR="007A0D0B" w:rsidRPr="00602238" w:rsidRDefault="007A0D0B" w:rsidP="007A0D0B">
      <w:pPr>
        <w:jc w:val="both"/>
        <w:rPr>
          <w:rFonts w:ascii="Book Antiqua" w:hAnsi="Book Antiqua" w:cs="Arial"/>
          <w:sz w:val="24"/>
          <w:szCs w:val="24"/>
        </w:rPr>
      </w:pPr>
      <w:r w:rsidRPr="00602238">
        <w:rPr>
          <w:rFonts w:ascii="Book Antiqua" w:hAnsi="Book Antiqua" w:cs="Arial"/>
          <w:sz w:val="24"/>
          <w:szCs w:val="24"/>
        </w:rPr>
        <w:t>MDAs are expected to specify mechanisms for M&amp;E, and to undertake the same on a quarterly basis.</w:t>
      </w:r>
    </w:p>
    <w:p w14:paraId="5D1E051B" w14:textId="58346861" w:rsidR="007A0D0B" w:rsidRPr="00602238" w:rsidRDefault="007A0D0B" w:rsidP="007A0D0B">
      <w:pPr>
        <w:rPr>
          <w:rFonts w:ascii="Book Antiqua" w:hAnsi="Book Antiqua" w:cs="Arial"/>
          <w:b/>
          <w:bCs/>
          <w:sz w:val="24"/>
          <w:szCs w:val="24"/>
        </w:rPr>
      </w:pPr>
    </w:p>
    <w:p w14:paraId="044C4B45" w14:textId="19FEA7BC" w:rsidR="007A0D0B" w:rsidRPr="00602238" w:rsidRDefault="007A0D0B" w:rsidP="00D3485D">
      <w:pPr>
        <w:pStyle w:val="ListParagraph"/>
        <w:numPr>
          <w:ilvl w:val="1"/>
          <w:numId w:val="16"/>
        </w:numPr>
        <w:rPr>
          <w:rFonts w:ascii="Book Antiqua" w:hAnsi="Book Antiqua" w:cs="Arial"/>
          <w:b/>
          <w:bCs/>
          <w:sz w:val="24"/>
          <w:szCs w:val="24"/>
        </w:rPr>
      </w:pPr>
      <w:r w:rsidRPr="00602238">
        <w:rPr>
          <w:rFonts w:ascii="Book Antiqua" w:hAnsi="Book Antiqua" w:cs="Arial"/>
          <w:b/>
          <w:bCs/>
          <w:sz w:val="24"/>
          <w:szCs w:val="24"/>
        </w:rPr>
        <w:t xml:space="preserve"> Undertaking M&amp;E and submission of reports</w:t>
      </w:r>
    </w:p>
    <w:p w14:paraId="6FB0195E" w14:textId="77777777" w:rsidR="00D3485D" w:rsidRPr="00602238" w:rsidRDefault="00D3485D" w:rsidP="00C47095">
      <w:pPr>
        <w:pStyle w:val="ListParagraph"/>
        <w:rPr>
          <w:rFonts w:ascii="Book Antiqua" w:hAnsi="Book Antiqua" w:cs="Arial"/>
          <w:b/>
          <w:bCs/>
          <w:sz w:val="24"/>
          <w:szCs w:val="24"/>
        </w:rPr>
      </w:pPr>
    </w:p>
    <w:p w14:paraId="42CCA2BF" w14:textId="694F6A77" w:rsidR="00C47095" w:rsidRPr="00602238" w:rsidRDefault="007A0D0B" w:rsidP="00CE5D52">
      <w:pPr>
        <w:pStyle w:val="ListParagraph"/>
        <w:numPr>
          <w:ilvl w:val="0"/>
          <w:numId w:val="55"/>
        </w:numPr>
        <w:rPr>
          <w:rFonts w:ascii="Book Antiqua" w:hAnsi="Book Antiqua" w:cs="Arial"/>
          <w:sz w:val="24"/>
          <w:szCs w:val="24"/>
        </w:rPr>
      </w:pPr>
      <w:r w:rsidRPr="00602238">
        <w:rPr>
          <w:rFonts w:ascii="Book Antiqua" w:hAnsi="Book Antiqua" w:cs="Arial"/>
          <w:sz w:val="24"/>
          <w:szCs w:val="24"/>
        </w:rPr>
        <w:t>An MDA will prepare and implement</w:t>
      </w:r>
      <w:r w:rsidR="00C47095" w:rsidRPr="00602238">
        <w:rPr>
          <w:rFonts w:ascii="Book Antiqua" w:hAnsi="Book Antiqua" w:cs="Arial"/>
          <w:sz w:val="24"/>
          <w:szCs w:val="24"/>
        </w:rPr>
        <w:t xml:space="preserve"> internal mechanism for M&amp;E</w:t>
      </w:r>
      <w:r w:rsidRPr="00602238">
        <w:rPr>
          <w:rFonts w:ascii="Book Antiqua" w:hAnsi="Book Antiqua" w:cs="Arial"/>
          <w:sz w:val="24"/>
          <w:szCs w:val="24"/>
        </w:rPr>
        <w:t>, and report on a q</w:t>
      </w:r>
      <w:r w:rsidR="00C47095" w:rsidRPr="00602238">
        <w:rPr>
          <w:rFonts w:ascii="Book Antiqua" w:hAnsi="Book Antiqua" w:cs="Arial"/>
          <w:sz w:val="24"/>
          <w:szCs w:val="24"/>
        </w:rPr>
        <w:t>uarterly and annual</w:t>
      </w:r>
      <w:r w:rsidRPr="00602238">
        <w:rPr>
          <w:rFonts w:ascii="Book Antiqua" w:hAnsi="Book Antiqua" w:cs="Arial"/>
          <w:sz w:val="24"/>
          <w:szCs w:val="24"/>
        </w:rPr>
        <w:t xml:space="preserve"> basis to the Commission</w:t>
      </w:r>
    </w:p>
    <w:p w14:paraId="06411D30" w14:textId="77777777" w:rsidR="007A0D0B" w:rsidRPr="00602238" w:rsidRDefault="007A0D0B" w:rsidP="007A0D0B">
      <w:pPr>
        <w:rPr>
          <w:rFonts w:ascii="Book Antiqua" w:hAnsi="Book Antiqua" w:cs="Arial"/>
          <w:sz w:val="24"/>
          <w:szCs w:val="24"/>
        </w:rPr>
      </w:pPr>
    </w:p>
    <w:p w14:paraId="3F8C57B9" w14:textId="77777777" w:rsidR="00C47095" w:rsidRPr="00602238" w:rsidRDefault="00C47095" w:rsidP="00C47095">
      <w:pPr>
        <w:pStyle w:val="ListParagraph"/>
        <w:numPr>
          <w:ilvl w:val="0"/>
          <w:numId w:val="54"/>
        </w:numPr>
        <w:rPr>
          <w:rFonts w:ascii="Book Antiqua" w:hAnsi="Book Antiqua" w:cs="Arial"/>
          <w:sz w:val="24"/>
          <w:szCs w:val="24"/>
        </w:rPr>
      </w:pPr>
      <w:r w:rsidRPr="00602238">
        <w:rPr>
          <w:rFonts w:ascii="Book Antiqua" w:hAnsi="Book Antiqua" w:cs="Arial"/>
          <w:sz w:val="24"/>
          <w:szCs w:val="24"/>
        </w:rPr>
        <w:t>External M&amp;E– NACOSTI</w:t>
      </w:r>
    </w:p>
    <w:p w14:paraId="407AFEDA" w14:textId="2DCB9A2A" w:rsidR="007A0D0B" w:rsidRPr="00602238" w:rsidRDefault="007A0D0B" w:rsidP="00C47095">
      <w:pPr>
        <w:pStyle w:val="ListParagraph"/>
        <w:numPr>
          <w:ilvl w:val="0"/>
          <w:numId w:val="55"/>
        </w:numPr>
        <w:rPr>
          <w:rFonts w:ascii="Book Antiqua" w:hAnsi="Book Antiqua" w:cs="Arial"/>
          <w:sz w:val="24"/>
          <w:szCs w:val="24"/>
        </w:rPr>
      </w:pPr>
      <w:r w:rsidRPr="00602238">
        <w:rPr>
          <w:rFonts w:ascii="Book Antiqua" w:hAnsi="Book Antiqua" w:cs="Arial"/>
          <w:sz w:val="24"/>
          <w:szCs w:val="24"/>
        </w:rPr>
        <w:t xml:space="preserve">The Commission will undertake M&amp;E of selected MDAs, and collate reports received from MDAs to facilitate preparation of an annual report on the state of Research Systems (Research, Science, Technology or Innovation) for submission to the Cabinet </w:t>
      </w:r>
      <w:proofErr w:type="gramStart"/>
      <w:r w:rsidRPr="00602238">
        <w:rPr>
          <w:rFonts w:ascii="Book Antiqua" w:hAnsi="Book Antiqua" w:cs="Arial"/>
          <w:sz w:val="24"/>
          <w:szCs w:val="24"/>
        </w:rPr>
        <w:t>Secretary</w:t>
      </w:r>
      <w:proofErr w:type="gramEnd"/>
    </w:p>
    <w:p w14:paraId="060E21FD" w14:textId="4E9B8247" w:rsidR="00C47095" w:rsidRPr="00602238" w:rsidRDefault="007A0D0B" w:rsidP="00C47095">
      <w:pPr>
        <w:pStyle w:val="ListParagraph"/>
        <w:numPr>
          <w:ilvl w:val="0"/>
          <w:numId w:val="55"/>
        </w:numPr>
        <w:rPr>
          <w:rFonts w:ascii="Book Antiqua" w:hAnsi="Book Antiqua" w:cs="Arial"/>
          <w:sz w:val="24"/>
          <w:szCs w:val="24"/>
        </w:rPr>
      </w:pPr>
      <w:r w:rsidRPr="00602238">
        <w:rPr>
          <w:rFonts w:ascii="Book Antiqua" w:hAnsi="Book Antiqua" w:cs="Arial"/>
          <w:sz w:val="24"/>
          <w:szCs w:val="24"/>
        </w:rPr>
        <w:t>The Commission will r</w:t>
      </w:r>
      <w:r w:rsidR="00C47095" w:rsidRPr="00602238">
        <w:rPr>
          <w:rFonts w:ascii="Book Antiqua" w:hAnsi="Book Antiqua" w:cs="Arial"/>
          <w:sz w:val="24"/>
          <w:szCs w:val="24"/>
        </w:rPr>
        <w:t>eview</w:t>
      </w:r>
      <w:r w:rsidRPr="00602238">
        <w:rPr>
          <w:rFonts w:ascii="Book Antiqua" w:hAnsi="Book Antiqua" w:cs="Arial"/>
          <w:sz w:val="24"/>
          <w:szCs w:val="24"/>
        </w:rPr>
        <w:t xml:space="preserve"> the tool</w:t>
      </w:r>
      <w:r w:rsidR="00C47095" w:rsidRPr="00602238">
        <w:rPr>
          <w:rFonts w:ascii="Book Antiqua" w:hAnsi="Book Antiqua" w:cs="Arial"/>
          <w:sz w:val="24"/>
          <w:szCs w:val="24"/>
        </w:rPr>
        <w:t xml:space="preserve"> after every five years</w:t>
      </w:r>
      <w:r w:rsidR="00C02DB4" w:rsidRPr="00602238">
        <w:rPr>
          <w:rFonts w:ascii="Book Antiqua" w:hAnsi="Book Antiqua" w:cs="Arial"/>
          <w:sz w:val="24"/>
          <w:szCs w:val="24"/>
        </w:rPr>
        <w:t>,</w:t>
      </w:r>
      <w:r w:rsidR="00C47095" w:rsidRPr="00602238">
        <w:rPr>
          <w:rFonts w:ascii="Book Antiqua" w:hAnsi="Book Antiqua" w:cs="Arial"/>
          <w:sz w:val="24"/>
          <w:szCs w:val="24"/>
        </w:rPr>
        <w:t xml:space="preserve"> or when need </w:t>
      </w:r>
      <w:r w:rsidR="00F23942" w:rsidRPr="00602238">
        <w:rPr>
          <w:rFonts w:ascii="Book Antiqua" w:hAnsi="Book Antiqua" w:cs="Arial"/>
          <w:sz w:val="24"/>
          <w:szCs w:val="24"/>
        </w:rPr>
        <w:t>arises.</w:t>
      </w:r>
    </w:p>
    <w:p w14:paraId="673A88DA" w14:textId="77777777" w:rsidR="00C47095" w:rsidRPr="007A0D0B" w:rsidRDefault="00C47095" w:rsidP="00C47095">
      <w:pPr>
        <w:pStyle w:val="ListParagraph"/>
        <w:ind w:left="1080"/>
        <w:rPr>
          <w:rFonts w:ascii="Book Antiqua" w:hAnsi="Book Antiqua" w:cs="Arial"/>
          <w:color w:val="000000" w:themeColor="text1"/>
          <w:sz w:val="24"/>
          <w:szCs w:val="24"/>
        </w:rPr>
      </w:pPr>
    </w:p>
    <w:p w14:paraId="4BA0F7E6" w14:textId="77777777" w:rsidR="00C47095" w:rsidRPr="00F23942" w:rsidRDefault="00C47095" w:rsidP="00C47095">
      <w:pPr>
        <w:jc w:val="both"/>
        <w:rPr>
          <w:rFonts w:ascii="Book Antiqua" w:hAnsi="Book Antiqua" w:cs="Arial"/>
          <w:sz w:val="24"/>
          <w:szCs w:val="24"/>
        </w:rPr>
      </w:pPr>
    </w:p>
    <w:p w14:paraId="79531130" w14:textId="77777777" w:rsidR="00C47095" w:rsidRPr="00F23942" w:rsidRDefault="00C47095" w:rsidP="00C47095">
      <w:pPr>
        <w:jc w:val="both"/>
        <w:rPr>
          <w:rFonts w:ascii="Book Antiqua" w:hAnsi="Book Antiqua" w:cs="Arial"/>
          <w:sz w:val="24"/>
          <w:szCs w:val="24"/>
        </w:rPr>
      </w:pPr>
    </w:p>
    <w:p w14:paraId="02C74817" w14:textId="77777777" w:rsidR="00C47095" w:rsidRPr="00F23942" w:rsidRDefault="00C47095" w:rsidP="00C47095">
      <w:pPr>
        <w:jc w:val="both"/>
        <w:rPr>
          <w:rFonts w:ascii="Book Antiqua" w:hAnsi="Book Antiqua" w:cs="Arial"/>
          <w:sz w:val="24"/>
          <w:szCs w:val="24"/>
        </w:rPr>
      </w:pPr>
    </w:p>
    <w:p w14:paraId="660F1D42" w14:textId="2653ADC1" w:rsidR="00D3485D" w:rsidRPr="00602238" w:rsidRDefault="00D3485D" w:rsidP="00C02DB4">
      <w:pPr>
        <w:pStyle w:val="Heading1"/>
        <w:pBdr>
          <w:bottom w:val="single" w:sz="4" w:space="1" w:color="auto"/>
        </w:pBdr>
        <w:ind w:left="1418" w:hanging="1418"/>
        <w:jc w:val="both"/>
        <w:rPr>
          <w:sz w:val="28"/>
          <w:szCs w:val="28"/>
        </w:rPr>
      </w:pPr>
      <w:bookmarkStart w:id="23" w:name="_Toc76762733"/>
      <w:r w:rsidRPr="00602238">
        <w:rPr>
          <w:sz w:val="28"/>
          <w:szCs w:val="28"/>
        </w:rPr>
        <w:lastRenderedPageBreak/>
        <w:t>ANNEX 2: National Science, Technology, and Innovation (STI) Strategic Orientation</w:t>
      </w:r>
      <w:bookmarkEnd w:id="23"/>
    </w:p>
    <w:p w14:paraId="3E5D8DBE" w14:textId="77777777" w:rsidR="00C47095" w:rsidRPr="00F23942" w:rsidRDefault="00C47095" w:rsidP="00C47095">
      <w:pPr>
        <w:pStyle w:val="ListParagraph"/>
        <w:ind w:left="1080"/>
        <w:rPr>
          <w:rFonts w:ascii="Book Antiqua" w:hAnsi="Book Antiqua" w:cs="Arial"/>
          <w:b/>
          <w:bCs/>
          <w:sz w:val="24"/>
          <w:szCs w:val="24"/>
        </w:rPr>
      </w:pPr>
    </w:p>
    <w:p w14:paraId="261383EC" w14:textId="0A02C3B4" w:rsidR="00C47095" w:rsidRPr="00324D0B" w:rsidRDefault="00324D0B" w:rsidP="00324D0B">
      <w:pPr>
        <w:pBdr>
          <w:top w:val="single" w:sz="4" w:space="1" w:color="auto"/>
          <w:left w:val="single" w:sz="4" w:space="4" w:color="auto"/>
          <w:bottom w:val="single" w:sz="4" w:space="1" w:color="auto"/>
          <w:right w:val="single" w:sz="4" w:space="4" w:color="auto"/>
        </w:pBdr>
        <w:rPr>
          <w:rFonts w:ascii="Book Antiqua" w:hAnsi="Book Antiqua" w:cs="Arial"/>
          <w:b/>
          <w:bCs/>
          <w:sz w:val="24"/>
          <w:szCs w:val="24"/>
          <w:u w:val="single"/>
        </w:rPr>
      </w:pPr>
      <w:r w:rsidRPr="00324D0B">
        <w:rPr>
          <w:rFonts w:ascii="Book Antiqua" w:hAnsi="Book Antiqua" w:cs="Arial"/>
          <w:b/>
          <w:bCs/>
          <w:sz w:val="24"/>
          <w:szCs w:val="24"/>
          <w:u w:val="single"/>
        </w:rPr>
        <w:t xml:space="preserve">A2.1 </w:t>
      </w:r>
      <w:r w:rsidR="00C47095" w:rsidRPr="00324D0B">
        <w:rPr>
          <w:rFonts w:ascii="Book Antiqua" w:hAnsi="Book Antiqua" w:cs="Arial"/>
          <w:b/>
          <w:bCs/>
          <w:sz w:val="24"/>
          <w:szCs w:val="24"/>
          <w:u w:val="single"/>
        </w:rPr>
        <w:t>National STI Policy issues, Strategies, and Implementation Framework</w:t>
      </w:r>
    </w:p>
    <w:p w14:paraId="55B8BCAA"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p>
    <w:p w14:paraId="2B2AADFC" w14:textId="77777777" w:rsidR="00C47095" w:rsidRPr="00F23942" w:rsidRDefault="00C47095" w:rsidP="00C47095">
      <w:pPr>
        <w:rPr>
          <w:rFonts w:ascii="Book Antiqua" w:hAnsi="Book Antiqua" w:cs="Arial"/>
          <w:b/>
          <w:bCs/>
          <w:sz w:val="24"/>
          <w:szCs w:val="24"/>
        </w:rPr>
      </w:pPr>
      <w:r w:rsidRPr="00F23942">
        <w:rPr>
          <w:rFonts w:ascii="Book Antiqua" w:hAnsi="Book Antiqua" w:cs="Arial"/>
          <w:b/>
          <w:bCs/>
          <w:sz w:val="24"/>
          <w:szCs w:val="24"/>
        </w:rPr>
        <w:t>STI Policy Statements, and Strategies</w:t>
      </w:r>
    </w:p>
    <w:p w14:paraId="1F61696D"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hAnsi="Book Antiqua" w:cs="Arial"/>
          <w:sz w:val="24"/>
          <w:szCs w:val="24"/>
        </w:rPr>
      </w:pPr>
      <w:r w:rsidRPr="00F23942">
        <w:rPr>
          <w:rFonts w:ascii="Book Antiqua" w:hAnsi="Book Antiqua" w:cs="Arial"/>
          <w:sz w:val="24"/>
          <w:szCs w:val="24"/>
        </w:rPr>
        <w:t xml:space="preserve">Currently, Science, Technology and Innovation (STI) Policies and Strategies in Kenya prioritizes the following strategic issues or priority STI delivery channels, and stipulates corresponding strategies/action points: </w:t>
      </w:r>
    </w:p>
    <w:p w14:paraId="77163C02" w14:textId="77777777" w:rsidR="00C47095" w:rsidRPr="00F23942" w:rsidRDefault="00C47095" w:rsidP="00C47095">
      <w:pPr>
        <w:pStyle w:val="ListParagraph"/>
        <w:autoSpaceDE w:val="0"/>
        <w:autoSpaceDN w:val="0"/>
        <w:adjustRightInd w:val="0"/>
        <w:spacing w:before="240" w:after="60" w:line="240" w:lineRule="auto"/>
        <w:ind w:left="0"/>
        <w:jc w:val="both"/>
        <w:rPr>
          <w:rFonts w:ascii="Book Antiqua" w:eastAsia="Times New Roman" w:hAnsi="Book Antiqua" w:cs="Arial"/>
          <w:b/>
          <w:sz w:val="24"/>
          <w:szCs w:val="24"/>
          <w:lang w:eastAsia="en-GB"/>
        </w:rPr>
      </w:pPr>
    </w:p>
    <w:p w14:paraId="2B090885" w14:textId="77777777" w:rsidR="00C47095" w:rsidRPr="00F23942" w:rsidRDefault="00C47095" w:rsidP="00C47095">
      <w:pPr>
        <w:pStyle w:val="ListParagraph"/>
        <w:numPr>
          <w:ilvl w:val="0"/>
          <w:numId w:val="34"/>
        </w:numPr>
        <w:autoSpaceDE w:val="0"/>
        <w:autoSpaceDN w:val="0"/>
        <w:adjustRightInd w:val="0"/>
        <w:spacing w:before="240" w:after="60" w:line="240" w:lineRule="auto"/>
        <w:ind w:left="709"/>
        <w:jc w:val="both"/>
        <w:rPr>
          <w:rFonts w:ascii="Book Antiqua" w:eastAsia="Times New Roman" w:hAnsi="Book Antiqua" w:cs="Arial"/>
          <w:b/>
          <w:bCs/>
          <w:color w:val="000000"/>
          <w:sz w:val="24"/>
          <w:szCs w:val="24"/>
          <w:lang w:eastAsia="en-GB"/>
        </w:rPr>
      </w:pPr>
      <w:r w:rsidRPr="00F23942">
        <w:rPr>
          <w:rFonts w:ascii="Book Antiqua" w:eastAsia="Times New Roman" w:hAnsi="Book Antiqua" w:cs="Arial"/>
          <w:b/>
          <w:bCs/>
          <w:color w:val="000000"/>
          <w:sz w:val="24"/>
          <w:szCs w:val="24"/>
          <w:lang w:eastAsia="en-GB"/>
        </w:rPr>
        <w:t>Legal and institutional framework;</w:t>
      </w:r>
    </w:p>
    <w:p w14:paraId="1498B075" w14:textId="77777777" w:rsidR="00C47095" w:rsidRPr="00F23942" w:rsidRDefault="00C47095" w:rsidP="00C47095">
      <w:pPr>
        <w:spacing w:after="60" w:line="240" w:lineRule="auto"/>
        <w:jc w:val="both"/>
        <w:rPr>
          <w:rFonts w:ascii="Book Antiqua" w:hAnsi="Book Antiqua" w:cs="Arial"/>
          <w:sz w:val="24"/>
          <w:szCs w:val="24"/>
        </w:rPr>
      </w:pPr>
      <w:r w:rsidRPr="00F23942">
        <w:rPr>
          <w:rFonts w:ascii="Book Antiqua" w:hAnsi="Book Antiqua" w:cs="Arial"/>
          <w:sz w:val="24"/>
          <w:szCs w:val="24"/>
          <w:u w:val="single"/>
        </w:rPr>
        <w:t>Policy statement</w:t>
      </w:r>
      <w:r w:rsidRPr="00F23942">
        <w:rPr>
          <w:rFonts w:ascii="Book Antiqua" w:hAnsi="Book Antiqua" w:cs="Arial"/>
          <w:sz w:val="24"/>
          <w:szCs w:val="24"/>
        </w:rPr>
        <w:t xml:space="preserve">: The </w:t>
      </w:r>
      <w:r w:rsidRPr="00F23942">
        <w:rPr>
          <w:rFonts w:ascii="Book Antiqua" w:eastAsia="Times New Roman" w:hAnsi="Book Antiqua" w:cs="Arial"/>
          <w:color w:val="000000"/>
          <w:sz w:val="24"/>
          <w:szCs w:val="24"/>
          <w:lang w:eastAsia="en-GB"/>
        </w:rPr>
        <w:t>Legal framework and governance of STI will be strengthened by employing the following strategies:</w:t>
      </w:r>
    </w:p>
    <w:p w14:paraId="40B63FB0" w14:textId="77777777" w:rsidR="00C47095" w:rsidRPr="00F23942" w:rsidRDefault="00C47095" w:rsidP="00C47095">
      <w:pPr>
        <w:numPr>
          <w:ilvl w:val="0"/>
          <w:numId w:val="18"/>
        </w:numPr>
        <w:spacing w:after="60" w:line="240" w:lineRule="auto"/>
        <w:jc w:val="both"/>
        <w:rPr>
          <w:rFonts w:ascii="Book Antiqua" w:hAnsi="Book Antiqua" w:cs="Arial"/>
          <w:sz w:val="24"/>
          <w:szCs w:val="24"/>
        </w:rPr>
      </w:pPr>
      <w:r w:rsidRPr="00F23942">
        <w:rPr>
          <w:rFonts w:ascii="Book Antiqua" w:hAnsi="Book Antiqua" w:cs="Arial"/>
          <w:sz w:val="24"/>
          <w:szCs w:val="24"/>
        </w:rPr>
        <w:t xml:space="preserve">Review and harmonize the existing legal and regulatory framework; </w:t>
      </w:r>
    </w:p>
    <w:p w14:paraId="2AB60BD8" w14:textId="77777777" w:rsidR="00C47095" w:rsidRPr="00F23942" w:rsidRDefault="00C47095" w:rsidP="00C47095">
      <w:pPr>
        <w:numPr>
          <w:ilvl w:val="0"/>
          <w:numId w:val="18"/>
        </w:numPr>
        <w:spacing w:after="60" w:line="240" w:lineRule="auto"/>
        <w:jc w:val="both"/>
        <w:rPr>
          <w:rFonts w:ascii="Book Antiqua" w:hAnsi="Book Antiqua" w:cs="Arial"/>
          <w:sz w:val="24"/>
          <w:szCs w:val="24"/>
        </w:rPr>
      </w:pPr>
      <w:r w:rsidRPr="00F23942">
        <w:rPr>
          <w:rFonts w:ascii="Book Antiqua" w:hAnsi="Book Antiqua" w:cs="Arial"/>
          <w:sz w:val="24"/>
          <w:szCs w:val="24"/>
        </w:rPr>
        <w:t>Strengthen governance framework for effective integration of STI in all sectors of the economy;</w:t>
      </w:r>
    </w:p>
    <w:p w14:paraId="24F12D32" w14:textId="77777777" w:rsidR="00C47095" w:rsidRPr="00F23942" w:rsidRDefault="00C47095" w:rsidP="00C47095">
      <w:pPr>
        <w:numPr>
          <w:ilvl w:val="0"/>
          <w:numId w:val="18"/>
        </w:numPr>
        <w:spacing w:after="60" w:line="240" w:lineRule="auto"/>
        <w:jc w:val="both"/>
        <w:rPr>
          <w:rFonts w:ascii="Book Antiqua" w:hAnsi="Book Antiqua" w:cs="Arial"/>
          <w:sz w:val="24"/>
          <w:szCs w:val="24"/>
        </w:rPr>
      </w:pPr>
      <w:r w:rsidRPr="00F23942">
        <w:rPr>
          <w:rFonts w:ascii="Book Antiqua" w:hAnsi="Book Antiqua" w:cs="Arial"/>
          <w:sz w:val="24"/>
          <w:szCs w:val="24"/>
        </w:rPr>
        <w:t>Promote effective coordination, gender equity, inclusiveness, and partnership in STI.</w:t>
      </w:r>
    </w:p>
    <w:p w14:paraId="535F94D4" w14:textId="77777777" w:rsidR="00C47095" w:rsidRPr="00F23942" w:rsidRDefault="00C47095" w:rsidP="00C47095">
      <w:pPr>
        <w:numPr>
          <w:ilvl w:val="0"/>
          <w:numId w:val="18"/>
        </w:numPr>
        <w:spacing w:after="60" w:line="240" w:lineRule="auto"/>
        <w:jc w:val="both"/>
        <w:rPr>
          <w:rFonts w:ascii="Book Antiqua" w:hAnsi="Book Antiqua" w:cs="Arial"/>
          <w:sz w:val="24"/>
          <w:szCs w:val="24"/>
        </w:rPr>
      </w:pPr>
      <w:r w:rsidRPr="00F23942">
        <w:rPr>
          <w:rFonts w:ascii="Book Antiqua" w:hAnsi="Book Antiqua" w:cs="Arial"/>
          <w:sz w:val="24"/>
          <w:szCs w:val="24"/>
        </w:rPr>
        <w:t>Develop an implementation framework for Programmes and Projects</w:t>
      </w:r>
    </w:p>
    <w:p w14:paraId="14DD75AA" w14:textId="77777777" w:rsidR="00C47095" w:rsidRPr="00F23942" w:rsidRDefault="00C47095" w:rsidP="00C47095">
      <w:pPr>
        <w:numPr>
          <w:ilvl w:val="0"/>
          <w:numId w:val="18"/>
        </w:numPr>
        <w:spacing w:after="60" w:line="240" w:lineRule="auto"/>
        <w:jc w:val="both"/>
        <w:rPr>
          <w:rFonts w:ascii="Book Antiqua" w:hAnsi="Book Antiqua" w:cs="Arial"/>
          <w:sz w:val="24"/>
          <w:szCs w:val="24"/>
        </w:rPr>
      </w:pPr>
      <w:r w:rsidRPr="00F23942">
        <w:rPr>
          <w:rFonts w:ascii="Book Antiqua" w:hAnsi="Book Antiqua" w:cs="Arial"/>
          <w:sz w:val="24"/>
          <w:szCs w:val="24"/>
        </w:rPr>
        <w:t xml:space="preserve">Strengthen mechanisms for implementation of international obligations in STI </w:t>
      </w:r>
    </w:p>
    <w:p w14:paraId="0EF7BCC6" w14:textId="77777777" w:rsidR="00C47095" w:rsidRPr="00F23942" w:rsidRDefault="00C47095" w:rsidP="00C47095">
      <w:pPr>
        <w:spacing w:after="60" w:line="240" w:lineRule="auto"/>
        <w:ind w:left="720"/>
        <w:jc w:val="both"/>
        <w:rPr>
          <w:rFonts w:ascii="Book Antiqua" w:hAnsi="Book Antiqua" w:cs="Arial"/>
          <w:sz w:val="24"/>
          <w:szCs w:val="24"/>
        </w:rPr>
      </w:pPr>
    </w:p>
    <w:p w14:paraId="5111AC61" w14:textId="77777777" w:rsidR="00C47095" w:rsidRPr="00F23942" w:rsidRDefault="00C47095" w:rsidP="00C47095">
      <w:pPr>
        <w:pStyle w:val="ListParagraph"/>
        <w:numPr>
          <w:ilvl w:val="0"/>
          <w:numId w:val="34"/>
        </w:numPr>
        <w:autoSpaceDE w:val="0"/>
        <w:autoSpaceDN w:val="0"/>
        <w:adjustRightInd w:val="0"/>
        <w:spacing w:after="60" w:line="240" w:lineRule="auto"/>
        <w:ind w:left="709"/>
        <w:jc w:val="both"/>
        <w:rPr>
          <w:rFonts w:ascii="Book Antiqua" w:eastAsia="Times New Roman" w:hAnsi="Book Antiqua" w:cs="Arial"/>
          <w:b/>
          <w:bCs/>
          <w:color w:val="000000"/>
          <w:sz w:val="24"/>
          <w:szCs w:val="24"/>
          <w:lang w:eastAsia="en-GB"/>
        </w:rPr>
      </w:pPr>
      <w:r w:rsidRPr="00F23942">
        <w:rPr>
          <w:rFonts w:ascii="Book Antiqua" w:eastAsia="Times New Roman" w:hAnsi="Book Antiqua" w:cs="Arial"/>
          <w:b/>
          <w:bCs/>
          <w:color w:val="000000"/>
          <w:sz w:val="24"/>
          <w:szCs w:val="24"/>
          <w:lang w:eastAsia="en-GB"/>
        </w:rPr>
        <w:t xml:space="preserve">Human resource development;  </w:t>
      </w:r>
    </w:p>
    <w:p w14:paraId="2E0EE4C6" w14:textId="77777777" w:rsidR="00C47095" w:rsidRPr="00F23942" w:rsidRDefault="00C47095" w:rsidP="00C47095">
      <w:pPr>
        <w:spacing w:after="60" w:line="240" w:lineRule="auto"/>
        <w:jc w:val="both"/>
        <w:rPr>
          <w:rFonts w:ascii="Book Antiqua" w:hAnsi="Book Antiqua" w:cs="Arial"/>
          <w:sz w:val="24"/>
          <w:szCs w:val="24"/>
        </w:rPr>
      </w:pPr>
      <w:r w:rsidRPr="00F23942">
        <w:rPr>
          <w:rFonts w:ascii="Book Antiqua" w:hAnsi="Book Antiqua" w:cs="Arial"/>
          <w:sz w:val="24"/>
          <w:szCs w:val="24"/>
          <w:u w:val="single"/>
        </w:rPr>
        <w:t>Policy statement</w:t>
      </w:r>
      <w:r w:rsidRPr="00F23942">
        <w:rPr>
          <w:rFonts w:ascii="Book Antiqua" w:hAnsi="Book Antiqua" w:cs="Arial"/>
          <w:sz w:val="24"/>
          <w:szCs w:val="24"/>
        </w:rPr>
        <w:t xml:space="preserve">: The </w:t>
      </w:r>
      <w:r w:rsidRPr="00F23942">
        <w:rPr>
          <w:rFonts w:ascii="Book Antiqua" w:eastAsia="Times New Roman" w:hAnsi="Book Antiqua" w:cs="Arial"/>
          <w:color w:val="000000"/>
          <w:sz w:val="24"/>
          <w:szCs w:val="24"/>
          <w:lang w:eastAsia="en-GB"/>
        </w:rPr>
        <w:t>quality and capacity of the human resource and talent management will be enhanced by employing the following strategies:</w:t>
      </w:r>
    </w:p>
    <w:p w14:paraId="0C6B4A1D" w14:textId="77777777" w:rsidR="00C47095" w:rsidRPr="00F23942" w:rsidRDefault="00C47095" w:rsidP="00C47095">
      <w:pPr>
        <w:numPr>
          <w:ilvl w:val="0"/>
          <w:numId w:val="19"/>
        </w:numPr>
        <w:spacing w:after="0" w:line="240" w:lineRule="auto"/>
        <w:jc w:val="both"/>
        <w:rPr>
          <w:rFonts w:ascii="Book Antiqua" w:hAnsi="Book Antiqua" w:cs="Arial"/>
          <w:sz w:val="24"/>
          <w:szCs w:val="24"/>
        </w:rPr>
      </w:pPr>
      <w:r w:rsidRPr="00F23942">
        <w:rPr>
          <w:rFonts w:ascii="Book Antiqua" w:hAnsi="Book Antiqua" w:cs="Arial"/>
          <w:sz w:val="24"/>
          <w:szCs w:val="24"/>
        </w:rPr>
        <w:t xml:space="preserve">Establish and regularly update an STI skills inventory; </w:t>
      </w:r>
    </w:p>
    <w:p w14:paraId="0B06E745" w14:textId="77777777" w:rsidR="00C47095" w:rsidRPr="00F23942" w:rsidRDefault="00C47095" w:rsidP="00C47095">
      <w:pPr>
        <w:numPr>
          <w:ilvl w:val="0"/>
          <w:numId w:val="19"/>
        </w:numPr>
        <w:spacing w:after="0" w:line="240" w:lineRule="auto"/>
        <w:jc w:val="both"/>
        <w:rPr>
          <w:rFonts w:ascii="Book Antiqua" w:hAnsi="Book Antiqua" w:cs="Arial"/>
          <w:sz w:val="24"/>
          <w:szCs w:val="24"/>
        </w:rPr>
      </w:pPr>
      <w:r w:rsidRPr="00F23942">
        <w:rPr>
          <w:rFonts w:ascii="Book Antiqua" w:hAnsi="Book Antiqua" w:cs="Arial"/>
          <w:sz w:val="24"/>
          <w:szCs w:val="24"/>
        </w:rPr>
        <w:t xml:space="preserve">Enhance gender parity and inclusion in STI programmes;  </w:t>
      </w:r>
    </w:p>
    <w:p w14:paraId="22E30667" w14:textId="77777777" w:rsidR="00C47095" w:rsidRPr="00F23942" w:rsidRDefault="00C47095" w:rsidP="00C47095">
      <w:pPr>
        <w:numPr>
          <w:ilvl w:val="0"/>
          <w:numId w:val="19"/>
        </w:numPr>
        <w:spacing w:after="0" w:line="240" w:lineRule="auto"/>
        <w:jc w:val="both"/>
        <w:rPr>
          <w:rFonts w:ascii="Book Antiqua" w:hAnsi="Book Antiqua" w:cs="Arial"/>
          <w:sz w:val="24"/>
          <w:szCs w:val="24"/>
        </w:rPr>
      </w:pPr>
      <w:r w:rsidRPr="00F23942">
        <w:rPr>
          <w:rFonts w:ascii="Book Antiqua" w:hAnsi="Book Antiqua" w:cs="Arial"/>
          <w:sz w:val="24"/>
          <w:szCs w:val="24"/>
        </w:rPr>
        <w:t>Provide mechanisms to attract and retain human resource in STI;</w:t>
      </w:r>
    </w:p>
    <w:p w14:paraId="7A796A11" w14:textId="77777777" w:rsidR="00C47095" w:rsidRPr="00F23942" w:rsidRDefault="00C47095" w:rsidP="00C47095">
      <w:pPr>
        <w:numPr>
          <w:ilvl w:val="0"/>
          <w:numId w:val="19"/>
        </w:numPr>
        <w:spacing w:after="0" w:line="240" w:lineRule="auto"/>
        <w:jc w:val="both"/>
        <w:rPr>
          <w:rFonts w:ascii="Book Antiqua" w:hAnsi="Book Antiqua" w:cs="Arial"/>
          <w:sz w:val="24"/>
          <w:szCs w:val="24"/>
        </w:rPr>
      </w:pPr>
      <w:r w:rsidRPr="00F23942">
        <w:rPr>
          <w:rFonts w:ascii="Book Antiqua" w:hAnsi="Book Antiqua" w:cs="Arial"/>
          <w:sz w:val="24"/>
          <w:szCs w:val="24"/>
        </w:rPr>
        <w:t>Promote and strengthen research programmes and sector working groups in prioritized STI areas;</w:t>
      </w:r>
    </w:p>
    <w:p w14:paraId="1EE7076A" w14:textId="77777777" w:rsidR="00C47095" w:rsidRPr="00F23942" w:rsidRDefault="00C47095" w:rsidP="00C47095">
      <w:pPr>
        <w:autoSpaceDE w:val="0"/>
        <w:autoSpaceDN w:val="0"/>
        <w:adjustRightInd w:val="0"/>
        <w:spacing w:after="60" w:line="240" w:lineRule="auto"/>
        <w:jc w:val="both"/>
        <w:rPr>
          <w:rFonts w:ascii="Book Antiqua" w:eastAsia="Times New Roman" w:hAnsi="Book Antiqua" w:cs="Arial"/>
          <w:color w:val="000000"/>
          <w:sz w:val="24"/>
          <w:szCs w:val="24"/>
          <w:lang w:eastAsia="en-GB"/>
        </w:rPr>
      </w:pPr>
    </w:p>
    <w:p w14:paraId="20141D17" w14:textId="77777777" w:rsidR="00C47095" w:rsidRPr="00F23942" w:rsidRDefault="00C47095" w:rsidP="00C47095">
      <w:pPr>
        <w:pStyle w:val="ListParagraph"/>
        <w:numPr>
          <w:ilvl w:val="0"/>
          <w:numId w:val="34"/>
        </w:numPr>
        <w:autoSpaceDE w:val="0"/>
        <w:autoSpaceDN w:val="0"/>
        <w:adjustRightInd w:val="0"/>
        <w:spacing w:after="60" w:line="240" w:lineRule="auto"/>
        <w:ind w:left="709"/>
        <w:jc w:val="both"/>
        <w:rPr>
          <w:rFonts w:ascii="Book Antiqua" w:eastAsia="Times New Roman" w:hAnsi="Book Antiqua" w:cs="Arial"/>
          <w:b/>
          <w:bCs/>
          <w:color w:val="000000"/>
          <w:sz w:val="24"/>
          <w:szCs w:val="24"/>
          <w:lang w:eastAsia="en-GB"/>
        </w:rPr>
      </w:pPr>
      <w:r w:rsidRPr="00F23942">
        <w:rPr>
          <w:rFonts w:ascii="Book Antiqua" w:eastAsia="Times New Roman" w:hAnsi="Book Antiqua" w:cs="Arial"/>
          <w:b/>
          <w:bCs/>
          <w:color w:val="000000"/>
          <w:sz w:val="24"/>
          <w:szCs w:val="24"/>
          <w:lang w:eastAsia="en-GB"/>
        </w:rPr>
        <w:t xml:space="preserve">Education, training and research; </w:t>
      </w:r>
    </w:p>
    <w:p w14:paraId="3EACBBF2" w14:textId="77777777" w:rsidR="00C47095" w:rsidRPr="00F23942" w:rsidRDefault="00C47095" w:rsidP="00C47095">
      <w:pPr>
        <w:spacing w:after="60" w:line="240" w:lineRule="auto"/>
        <w:jc w:val="both"/>
        <w:rPr>
          <w:rFonts w:ascii="Book Antiqua" w:hAnsi="Book Antiqua" w:cs="Arial"/>
          <w:sz w:val="24"/>
          <w:szCs w:val="24"/>
        </w:rPr>
      </w:pPr>
      <w:r w:rsidRPr="00F23942">
        <w:rPr>
          <w:rFonts w:ascii="Book Antiqua" w:hAnsi="Book Antiqua" w:cs="Arial"/>
          <w:sz w:val="24"/>
          <w:szCs w:val="24"/>
          <w:u w:val="single"/>
        </w:rPr>
        <w:t>Policy statement</w:t>
      </w:r>
      <w:r w:rsidRPr="00F23942">
        <w:rPr>
          <w:rFonts w:ascii="Book Antiqua" w:hAnsi="Book Antiqua" w:cs="Arial"/>
          <w:sz w:val="24"/>
          <w:szCs w:val="24"/>
        </w:rPr>
        <w:t xml:space="preserve">: Education, training and research programmes will be re-aligned to national goals and regional/counties and industry needs </w:t>
      </w:r>
      <w:r w:rsidRPr="00F23942">
        <w:rPr>
          <w:rFonts w:ascii="Book Antiqua" w:eastAsia="Times New Roman" w:hAnsi="Book Antiqua" w:cs="Arial"/>
          <w:color w:val="000000"/>
          <w:sz w:val="24"/>
          <w:szCs w:val="24"/>
          <w:lang w:eastAsia="en-GB"/>
        </w:rPr>
        <w:t>by adopting the following strategies:</w:t>
      </w:r>
    </w:p>
    <w:p w14:paraId="03B2FC6C" w14:textId="77777777" w:rsidR="00C47095" w:rsidRPr="00F23942" w:rsidRDefault="00C47095" w:rsidP="00C47095">
      <w:pPr>
        <w:numPr>
          <w:ilvl w:val="0"/>
          <w:numId w:val="20"/>
        </w:numPr>
        <w:spacing w:after="0" w:line="240" w:lineRule="auto"/>
        <w:jc w:val="both"/>
        <w:rPr>
          <w:rFonts w:ascii="Book Antiqua" w:hAnsi="Book Antiqua" w:cs="Arial"/>
          <w:sz w:val="24"/>
          <w:szCs w:val="24"/>
        </w:rPr>
      </w:pPr>
      <w:r w:rsidRPr="00F23942">
        <w:rPr>
          <w:rFonts w:ascii="Book Antiqua" w:hAnsi="Book Antiqua" w:cs="Arial"/>
          <w:sz w:val="24"/>
          <w:szCs w:val="24"/>
        </w:rPr>
        <w:t>Provide modern infrastructure and equipment in education and research institutions;</w:t>
      </w:r>
    </w:p>
    <w:p w14:paraId="048A75FB" w14:textId="77777777" w:rsidR="00C47095" w:rsidRPr="00F23942" w:rsidRDefault="00C47095" w:rsidP="00C47095">
      <w:pPr>
        <w:numPr>
          <w:ilvl w:val="0"/>
          <w:numId w:val="20"/>
        </w:numPr>
        <w:spacing w:after="0" w:line="240" w:lineRule="auto"/>
        <w:jc w:val="both"/>
        <w:rPr>
          <w:rFonts w:ascii="Book Antiqua" w:hAnsi="Book Antiqua" w:cs="Arial"/>
          <w:sz w:val="24"/>
          <w:szCs w:val="24"/>
        </w:rPr>
      </w:pPr>
      <w:r w:rsidRPr="00F23942">
        <w:rPr>
          <w:rFonts w:ascii="Book Antiqua" w:hAnsi="Book Antiqua" w:cs="Arial"/>
          <w:sz w:val="24"/>
          <w:szCs w:val="24"/>
        </w:rPr>
        <w:t xml:space="preserve">Adopt a continuous review and implementation of the education curriculum to respond to the needs of the S&amp;T sector; </w:t>
      </w:r>
    </w:p>
    <w:p w14:paraId="4EDCE13E" w14:textId="77777777" w:rsidR="00C47095" w:rsidRPr="00F23942" w:rsidRDefault="00C47095" w:rsidP="00C47095">
      <w:pPr>
        <w:numPr>
          <w:ilvl w:val="0"/>
          <w:numId w:val="20"/>
        </w:numPr>
        <w:spacing w:after="0" w:line="240" w:lineRule="auto"/>
        <w:jc w:val="both"/>
        <w:rPr>
          <w:rFonts w:ascii="Book Antiqua" w:hAnsi="Book Antiqua" w:cs="Arial"/>
          <w:sz w:val="24"/>
          <w:szCs w:val="24"/>
        </w:rPr>
      </w:pPr>
      <w:r w:rsidRPr="00F23942">
        <w:rPr>
          <w:rFonts w:ascii="Book Antiqua" w:hAnsi="Book Antiqua" w:cs="Arial"/>
          <w:sz w:val="24"/>
          <w:szCs w:val="24"/>
        </w:rPr>
        <w:t xml:space="preserve">Establish </w:t>
      </w:r>
      <w:proofErr w:type="spellStart"/>
      <w:r w:rsidRPr="00F23942">
        <w:rPr>
          <w:rFonts w:ascii="Book Antiqua" w:hAnsi="Book Antiqua" w:cs="Arial"/>
          <w:sz w:val="24"/>
          <w:szCs w:val="24"/>
        </w:rPr>
        <w:t>centres</w:t>
      </w:r>
      <w:proofErr w:type="spellEnd"/>
      <w:r w:rsidRPr="00F23942">
        <w:rPr>
          <w:rFonts w:ascii="Book Antiqua" w:hAnsi="Book Antiqua" w:cs="Arial"/>
          <w:sz w:val="24"/>
          <w:szCs w:val="24"/>
        </w:rPr>
        <w:t xml:space="preserve"> of excellence that promote science, research and development, innovation, commercialization, knowledge sharing, and creativity; </w:t>
      </w:r>
    </w:p>
    <w:p w14:paraId="0AB9F72C" w14:textId="77777777" w:rsidR="00C47095" w:rsidRPr="00F23942" w:rsidRDefault="00C47095" w:rsidP="00C47095">
      <w:pPr>
        <w:numPr>
          <w:ilvl w:val="0"/>
          <w:numId w:val="20"/>
        </w:numPr>
        <w:spacing w:after="0" w:line="240" w:lineRule="auto"/>
        <w:jc w:val="both"/>
        <w:rPr>
          <w:rFonts w:ascii="Book Antiqua" w:hAnsi="Book Antiqua" w:cs="Arial"/>
          <w:sz w:val="24"/>
          <w:szCs w:val="24"/>
        </w:rPr>
      </w:pPr>
      <w:r w:rsidRPr="00F23942">
        <w:rPr>
          <w:rFonts w:ascii="Book Antiqua" w:hAnsi="Book Antiqua" w:cs="Arial"/>
          <w:sz w:val="24"/>
          <w:szCs w:val="24"/>
        </w:rPr>
        <w:t xml:space="preserve">Establish science </w:t>
      </w:r>
      <w:proofErr w:type="spellStart"/>
      <w:r w:rsidRPr="00F23942">
        <w:rPr>
          <w:rFonts w:ascii="Book Antiqua" w:hAnsi="Book Antiqua" w:cs="Arial"/>
          <w:sz w:val="24"/>
          <w:szCs w:val="24"/>
        </w:rPr>
        <w:t>centres</w:t>
      </w:r>
      <w:proofErr w:type="spellEnd"/>
      <w:r w:rsidRPr="00F23942">
        <w:rPr>
          <w:rFonts w:ascii="Book Antiqua" w:hAnsi="Book Antiqua" w:cs="Arial"/>
          <w:sz w:val="24"/>
          <w:szCs w:val="24"/>
        </w:rPr>
        <w:t xml:space="preserve"> including museums to inculcate STI culture </w:t>
      </w:r>
    </w:p>
    <w:p w14:paraId="1B4BF8D3" w14:textId="77777777" w:rsidR="00C47095" w:rsidRPr="00F23942" w:rsidRDefault="00C47095" w:rsidP="00C47095">
      <w:pPr>
        <w:numPr>
          <w:ilvl w:val="0"/>
          <w:numId w:val="20"/>
        </w:numPr>
        <w:spacing w:after="0" w:line="240" w:lineRule="auto"/>
        <w:jc w:val="both"/>
        <w:rPr>
          <w:rFonts w:ascii="Book Antiqua" w:hAnsi="Book Antiqua" w:cs="Arial"/>
          <w:sz w:val="24"/>
          <w:szCs w:val="24"/>
        </w:rPr>
      </w:pPr>
      <w:r w:rsidRPr="00F23942">
        <w:rPr>
          <w:rFonts w:ascii="Book Antiqua" w:hAnsi="Book Antiqua" w:cs="Arial"/>
          <w:sz w:val="24"/>
          <w:szCs w:val="24"/>
        </w:rPr>
        <w:lastRenderedPageBreak/>
        <w:t xml:space="preserve">Develop mechanisms for identifying, tapping and nurturing talent in STI sector; </w:t>
      </w:r>
    </w:p>
    <w:p w14:paraId="4C958613" w14:textId="77777777" w:rsidR="00C47095" w:rsidRPr="00F23942" w:rsidRDefault="00C47095" w:rsidP="00C47095">
      <w:pPr>
        <w:numPr>
          <w:ilvl w:val="0"/>
          <w:numId w:val="20"/>
        </w:numPr>
        <w:spacing w:after="0" w:line="240" w:lineRule="auto"/>
        <w:jc w:val="both"/>
        <w:rPr>
          <w:rFonts w:ascii="Book Antiqua" w:hAnsi="Book Antiqua" w:cs="Arial"/>
          <w:sz w:val="24"/>
          <w:szCs w:val="24"/>
        </w:rPr>
      </w:pPr>
      <w:r w:rsidRPr="00F23942">
        <w:rPr>
          <w:rFonts w:ascii="Book Antiqua" w:hAnsi="Book Antiqua" w:cs="Arial"/>
          <w:sz w:val="24"/>
          <w:szCs w:val="24"/>
        </w:rPr>
        <w:t>Develop programmes with industry to strengthen technological capabilities through partnership and linkages with institutions of higher learning and research institutions;</w:t>
      </w:r>
    </w:p>
    <w:p w14:paraId="1F45756D" w14:textId="77777777" w:rsidR="00C47095" w:rsidRPr="00F23942" w:rsidRDefault="00C47095" w:rsidP="00C47095">
      <w:pPr>
        <w:numPr>
          <w:ilvl w:val="0"/>
          <w:numId w:val="20"/>
        </w:numPr>
        <w:spacing w:after="0" w:line="240" w:lineRule="auto"/>
        <w:jc w:val="both"/>
        <w:rPr>
          <w:rFonts w:ascii="Book Antiqua" w:hAnsi="Book Antiqua" w:cs="Arial"/>
          <w:sz w:val="24"/>
          <w:szCs w:val="24"/>
        </w:rPr>
      </w:pPr>
      <w:r w:rsidRPr="00F23942">
        <w:rPr>
          <w:rFonts w:ascii="Book Antiqua" w:hAnsi="Book Antiqua" w:cs="Arial"/>
          <w:sz w:val="24"/>
          <w:szCs w:val="24"/>
        </w:rPr>
        <w:t>Develop a mechanism for recognizing and rewarding achievement in STI; and</w:t>
      </w:r>
    </w:p>
    <w:p w14:paraId="46B68700" w14:textId="77777777" w:rsidR="00C47095" w:rsidRPr="00F23942" w:rsidRDefault="00C47095" w:rsidP="00C47095">
      <w:pPr>
        <w:numPr>
          <w:ilvl w:val="0"/>
          <w:numId w:val="20"/>
        </w:numPr>
        <w:spacing w:after="0" w:line="240" w:lineRule="auto"/>
        <w:jc w:val="both"/>
        <w:rPr>
          <w:rFonts w:ascii="Book Antiqua" w:hAnsi="Book Antiqua" w:cs="Arial"/>
          <w:sz w:val="24"/>
          <w:szCs w:val="24"/>
        </w:rPr>
      </w:pPr>
      <w:r w:rsidRPr="00F23942">
        <w:rPr>
          <w:rFonts w:ascii="Book Antiqua" w:hAnsi="Book Antiqua" w:cs="Arial"/>
          <w:sz w:val="24"/>
          <w:szCs w:val="24"/>
        </w:rPr>
        <w:t>Promote gender equality, cultivate and sustain interest in STEM at all levels of education.</w:t>
      </w:r>
    </w:p>
    <w:p w14:paraId="6365F1E0" w14:textId="77777777" w:rsidR="00C47095" w:rsidRPr="00F23942" w:rsidRDefault="00C47095" w:rsidP="00C47095">
      <w:pPr>
        <w:autoSpaceDE w:val="0"/>
        <w:autoSpaceDN w:val="0"/>
        <w:adjustRightInd w:val="0"/>
        <w:spacing w:after="60" w:line="240" w:lineRule="auto"/>
        <w:jc w:val="both"/>
        <w:rPr>
          <w:rFonts w:ascii="Book Antiqua" w:eastAsia="Times New Roman" w:hAnsi="Book Antiqua" w:cs="Arial"/>
          <w:color w:val="000000"/>
          <w:sz w:val="24"/>
          <w:szCs w:val="24"/>
          <w:lang w:eastAsia="en-GB"/>
        </w:rPr>
      </w:pPr>
    </w:p>
    <w:p w14:paraId="58FD0746" w14:textId="77777777" w:rsidR="00C47095" w:rsidRPr="00F23942" w:rsidRDefault="00C47095" w:rsidP="00C47095">
      <w:pPr>
        <w:pStyle w:val="ListParagraph"/>
        <w:numPr>
          <w:ilvl w:val="0"/>
          <w:numId w:val="34"/>
        </w:numPr>
        <w:autoSpaceDE w:val="0"/>
        <w:autoSpaceDN w:val="0"/>
        <w:adjustRightInd w:val="0"/>
        <w:spacing w:after="60" w:line="240" w:lineRule="auto"/>
        <w:ind w:left="709"/>
        <w:jc w:val="both"/>
        <w:rPr>
          <w:rFonts w:ascii="Book Antiqua" w:eastAsia="Times New Roman" w:hAnsi="Book Antiqua" w:cs="Arial"/>
          <w:b/>
          <w:bCs/>
          <w:color w:val="000000"/>
          <w:sz w:val="24"/>
          <w:szCs w:val="24"/>
          <w:lang w:eastAsia="en-GB"/>
        </w:rPr>
      </w:pPr>
      <w:r w:rsidRPr="00F23942">
        <w:rPr>
          <w:rFonts w:ascii="Book Antiqua" w:eastAsia="Times New Roman" w:hAnsi="Book Antiqua" w:cs="Arial"/>
          <w:b/>
          <w:bCs/>
          <w:color w:val="000000"/>
          <w:sz w:val="24"/>
          <w:szCs w:val="24"/>
          <w:lang w:eastAsia="en-GB"/>
        </w:rPr>
        <w:t xml:space="preserve">Funding (Investments in) STI; </w:t>
      </w:r>
    </w:p>
    <w:p w14:paraId="7E0CEDA8" w14:textId="77777777" w:rsidR="00C47095" w:rsidRPr="00F23942" w:rsidRDefault="00C47095" w:rsidP="00C47095">
      <w:pPr>
        <w:spacing w:after="60" w:line="240" w:lineRule="auto"/>
        <w:jc w:val="both"/>
        <w:rPr>
          <w:rFonts w:ascii="Book Antiqua" w:hAnsi="Book Antiqua" w:cs="Arial"/>
          <w:sz w:val="24"/>
          <w:szCs w:val="24"/>
        </w:rPr>
      </w:pPr>
      <w:r w:rsidRPr="00F23942">
        <w:rPr>
          <w:rFonts w:ascii="Book Antiqua" w:hAnsi="Book Antiqua" w:cs="Arial"/>
          <w:sz w:val="24"/>
          <w:szCs w:val="24"/>
          <w:u w:val="single"/>
        </w:rPr>
        <w:t>Policy statement</w:t>
      </w:r>
      <w:r w:rsidRPr="00F23942">
        <w:rPr>
          <w:rFonts w:ascii="Book Antiqua" w:hAnsi="Book Antiqua" w:cs="Arial"/>
          <w:sz w:val="24"/>
          <w:szCs w:val="24"/>
        </w:rPr>
        <w:t xml:space="preserve">: Mechanisms for sustainable financial resource mobilization and investment in STI will be developed </w:t>
      </w:r>
      <w:r w:rsidRPr="00F23942">
        <w:rPr>
          <w:rFonts w:ascii="Book Antiqua" w:eastAsia="Times New Roman" w:hAnsi="Book Antiqua" w:cs="Arial"/>
          <w:color w:val="000000"/>
          <w:sz w:val="24"/>
          <w:szCs w:val="24"/>
          <w:lang w:eastAsia="en-GB"/>
        </w:rPr>
        <w:t>by employing the following strategies:</w:t>
      </w:r>
    </w:p>
    <w:p w14:paraId="51062F14" w14:textId="77777777" w:rsidR="00C47095" w:rsidRPr="00F23942" w:rsidRDefault="00C47095" w:rsidP="00C47095">
      <w:pPr>
        <w:numPr>
          <w:ilvl w:val="0"/>
          <w:numId w:val="21"/>
        </w:numPr>
        <w:spacing w:after="60" w:line="240" w:lineRule="auto"/>
        <w:jc w:val="both"/>
        <w:rPr>
          <w:rFonts w:ascii="Book Antiqua" w:hAnsi="Book Antiqua" w:cs="Arial"/>
          <w:sz w:val="24"/>
          <w:szCs w:val="24"/>
        </w:rPr>
      </w:pPr>
      <w:r w:rsidRPr="00F23942">
        <w:rPr>
          <w:rFonts w:ascii="Book Antiqua" w:hAnsi="Book Antiqua" w:cs="Arial"/>
          <w:sz w:val="24"/>
          <w:szCs w:val="24"/>
        </w:rPr>
        <w:t>Develop a framework for resource mobilization and utilization for STI;</w:t>
      </w:r>
    </w:p>
    <w:p w14:paraId="75490594" w14:textId="77777777" w:rsidR="00C47095" w:rsidRPr="00F23942" w:rsidRDefault="00C47095" w:rsidP="00C47095">
      <w:pPr>
        <w:numPr>
          <w:ilvl w:val="0"/>
          <w:numId w:val="21"/>
        </w:numPr>
        <w:spacing w:after="60" w:line="240" w:lineRule="auto"/>
        <w:jc w:val="both"/>
        <w:rPr>
          <w:rFonts w:ascii="Book Antiqua" w:hAnsi="Book Antiqua" w:cs="Arial"/>
          <w:sz w:val="24"/>
          <w:szCs w:val="24"/>
        </w:rPr>
      </w:pPr>
      <w:r w:rsidRPr="00F23942">
        <w:rPr>
          <w:rFonts w:ascii="Book Antiqua" w:hAnsi="Book Antiqua" w:cs="Arial"/>
          <w:sz w:val="24"/>
          <w:szCs w:val="24"/>
        </w:rPr>
        <w:t>Mobilize 2% of GDP annually to the STI sector;</w:t>
      </w:r>
    </w:p>
    <w:p w14:paraId="0D67ED83" w14:textId="77777777" w:rsidR="00C47095" w:rsidRPr="00F23942" w:rsidRDefault="00C47095" w:rsidP="00C47095">
      <w:pPr>
        <w:numPr>
          <w:ilvl w:val="0"/>
          <w:numId w:val="21"/>
        </w:numPr>
        <w:spacing w:after="60" w:line="240" w:lineRule="auto"/>
        <w:jc w:val="both"/>
        <w:rPr>
          <w:rFonts w:ascii="Book Antiqua" w:hAnsi="Book Antiqua" w:cs="Arial"/>
          <w:sz w:val="24"/>
          <w:szCs w:val="24"/>
        </w:rPr>
      </w:pPr>
      <w:r w:rsidRPr="00F23942">
        <w:rPr>
          <w:rFonts w:ascii="Book Antiqua" w:hAnsi="Book Antiqua" w:cs="Arial"/>
          <w:sz w:val="24"/>
          <w:szCs w:val="24"/>
        </w:rPr>
        <w:t>Enhance institutional, national, regional and international collaborations and partnerships to increase investments in STI;</w:t>
      </w:r>
    </w:p>
    <w:p w14:paraId="670F800C" w14:textId="77777777" w:rsidR="00C47095" w:rsidRPr="00F23942" w:rsidRDefault="00C47095" w:rsidP="00C47095">
      <w:pPr>
        <w:numPr>
          <w:ilvl w:val="0"/>
          <w:numId w:val="21"/>
        </w:numPr>
        <w:spacing w:after="60" w:line="240" w:lineRule="auto"/>
        <w:jc w:val="both"/>
        <w:rPr>
          <w:rFonts w:ascii="Book Antiqua" w:hAnsi="Book Antiqua" w:cs="Arial"/>
          <w:sz w:val="24"/>
          <w:szCs w:val="24"/>
        </w:rPr>
      </w:pPr>
      <w:r w:rsidRPr="00F23942">
        <w:rPr>
          <w:rFonts w:ascii="Book Antiqua" w:hAnsi="Book Antiqua" w:cs="Arial"/>
          <w:sz w:val="24"/>
          <w:szCs w:val="24"/>
        </w:rPr>
        <w:t>Strengthen the capacity of the NRF to mobilize funds for research;</w:t>
      </w:r>
    </w:p>
    <w:p w14:paraId="58B034CF" w14:textId="77777777" w:rsidR="00C47095" w:rsidRPr="00F23942" w:rsidRDefault="00C47095" w:rsidP="00C47095">
      <w:pPr>
        <w:numPr>
          <w:ilvl w:val="0"/>
          <w:numId w:val="21"/>
        </w:numPr>
        <w:spacing w:after="60" w:line="240" w:lineRule="auto"/>
        <w:jc w:val="both"/>
        <w:rPr>
          <w:rFonts w:ascii="Book Antiqua" w:hAnsi="Book Antiqua" w:cs="Arial"/>
          <w:sz w:val="24"/>
          <w:szCs w:val="24"/>
        </w:rPr>
      </w:pPr>
      <w:r w:rsidRPr="00F23942">
        <w:rPr>
          <w:rFonts w:ascii="Book Antiqua" w:hAnsi="Book Antiqua" w:cs="Arial"/>
          <w:sz w:val="24"/>
          <w:szCs w:val="24"/>
        </w:rPr>
        <w:t xml:space="preserve">Develop guidelines and sensitize County Governments to prioritize STI in resource allocation; </w:t>
      </w:r>
    </w:p>
    <w:p w14:paraId="7AE6CAFA" w14:textId="77777777" w:rsidR="00C47095" w:rsidRPr="00F23942" w:rsidRDefault="00C47095" w:rsidP="00C47095">
      <w:pPr>
        <w:numPr>
          <w:ilvl w:val="0"/>
          <w:numId w:val="21"/>
        </w:numPr>
        <w:spacing w:after="60" w:line="240" w:lineRule="auto"/>
        <w:jc w:val="both"/>
        <w:rPr>
          <w:rFonts w:ascii="Book Antiqua" w:hAnsi="Book Antiqua" w:cs="Arial"/>
          <w:sz w:val="24"/>
          <w:szCs w:val="24"/>
        </w:rPr>
      </w:pPr>
      <w:r w:rsidRPr="00F23942">
        <w:rPr>
          <w:rFonts w:ascii="Book Antiqua" w:hAnsi="Book Antiqua" w:cs="Arial"/>
          <w:sz w:val="24"/>
          <w:szCs w:val="24"/>
        </w:rPr>
        <w:t>Strengthen gender equality and inclusiveness in funding for STI programmes</w:t>
      </w:r>
    </w:p>
    <w:p w14:paraId="0305DA9A" w14:textId="77777777" w:rsidR="00C47095" w:rsidRPr="00F23942" w:rsidRDefault="00C47095" w:rsidP="00C47095">
      <w:pPr>
        <w:numPr>
          <w:ilvl w:val="0"/>
          <w:numId w:val="21"/>
        </w:numPr>
        <w:spacing w:after="60" w:line="240" w:lineRule="auto"/>
        <w:jc w:val="both"/>
        <w:rPr>
          <w:rFonts w:ascii="Book Antiqua" w:hAnsi="Book Antiqua" w:cs="Arial"/>
          <w:sz w:val="24"/>
          <w:szCs w:val="24"/>
        </w:rPr>
      </w:pPr>
      <w:r w:rsidRPr="00F23942">
        <w:rPr>
          <w:rFonts w:ascii="Book Antiqua" w:hAnsi="Book Antiqua" w:cs="Arial"/>
          <w:sz w:val="24"/>
          <w:szCs w:val="24"/>
        </w:rPr>
        <w:t xml:space="preserve">Develop an incentive framework to attract private sector investment in R&amp;D; and </w:t>
      </w:r>
    </w:p>
    <w:p w14:paraId="129FEA24" w14:textId="77777777" w:rsidR="00C47095" w:rsidRPr="00F23942" w:rsidRDefault="00C47095" w:rsidP="00C47095">
      <w:pPr>
        <w:numPr>
          <w:ilvl w:val="0"/>
          <w:numId w:val="21"/>
        </w:numPr>
        <w:spacing w:after="0" w:line="240" w:lineRule="auto"/>
        <w:jc w:val="both"/>
        <w:rPr>
          <w:rFonts w:ascii="Book Antiqua" w:hAnsi="Book Antiqua" w:cs="Arial"/>
          <w:sz w:val="24"/>
          <w:szCs w:val="24"/>
        </w:rPr>
      </w:pPr>
      <w:r w:rsidRPr="00F23942">
        <w:rPr>
          <w:rFonts w:ascii="Book Antiqua" w:hAnsi="Book Antiqua" w:cs="Arial"/>
          <w:sz w:val="24"/>
          <w:szCs w:val="24"/>
        </w:rPr>
        <w:t>Harmonize policies, planning and budgeting of the STI sector.</w:t>
      </w:r>
    </w:p>
    <w:p w14:paraId="1BE6104B" w14:textId="77777777" w:rsidR="00C47095" w:rsidRPr="00F23942" w:rsidRDefault="00C47095" w:rsidP="00C47095">
      <w:pPr>
        <w:autoSpaceDE w:val="0"/>
        <w:autoSpaceDN w:val="0"/>
        <w:adjustRightInd w:val="0"/>
        <w:spacing w:after="60" w:line="240" w:lineRule="auto"/>
        <w:jc w:val="both"/>
        <w:rPr>
          <w:rFonts w:ascii="Book Antiqua" w:eastAsia="Times New Roman" w:hAnsi="Book Antiqua" w:cs="Arial"/>
          <w:color w:val="000000"/>
          <w:sz w:val="24"/>
          <w:szCs w:val="24"/>
          <w:lang w:eastAsia="en-GB"/>
        </w:rPr>
      </w:pPr>
    </w:p>
    <w:p w14:paraId="640BD3FA" w14:textId="77777777" w:rsidR="00C47095" w:rsidRPr="00F23942" w:rsidRDefault="00C47095" w:rsidP="00C47095">
      <w:pPr>
        <w:pStyle w:val="ListParagraph"/>
        <w:numPr>
          <w:ilvl w:val="0"/>
          <w:numId w:val="34"/>
        </w:numPr>
        <w:autoSpaceDE w:val="0"/>
        <w:autoSpaceDN w:val="0"/>
        <w:adjustRightInd w:val="0"/>
        <w:spacing w:after="60" w:line="240" w:lineRule="auto"/>
        <w:ind w:left="709"/>
        <w:jc w:val="both"/>
        <w:rPr>
          <w:rFonts w:ascii="Book Antiqua" w:eastAsia="Times New Roman" w:hAnsi="Book Antiqua" w:cs="Arial"/>
          <w:b/>
          <w:bCs/>
          <w:color w:val="000000"/>
          <w:sz w:val="24"/>
          <w:szCs w:val="24"/>
          <w:lang w:eastAsia="en-GB"/>
        </w:rPr>
      </w:pPr>
      <w:r w:rsidRPr="00F23942">
        <w:rPr>
          <w:rFonts w:ascii="Book Antiqua" w:eastAsia="Times New Roman" w:hAnsi="Book Antiqua" w:cs="Arial"/>
          <w:b/>
          <w:bCs/>
          <w:color w:val="000000"/>
          <w:sz w:val="24"/>
          <w:szCs w:val="24"/>
          <w:lang w:eastAsia="en-GB"/>
        </w:rPr>
        <w:t>Technology development, transfer and diffusion;</w:t>
      </w:r>
    </w:p>
    <w:p w14:paraId="34D009A5" w14:textId="77777777" w:rsidR="00C47095" w:rsidRPr="00F23942" w:rsidRDefault="00C47095" w:rsidP="00C47095">
      <w:pPr>
        <w:spacing w:after="60" w:line="240" w:lineRule="auto"/>
        <w:jc w:val="both"/>
        <w:rPr>
          <w:rFonts w:ascii="Book Antiqua" w:hAnsi="Book Antiqua" w:cs="Arial"/>
          <w:sz w:val="24"/>
          <w:szCs w:val="24"/>
        </w:rPr>
      </w:pPr>
      <w:r w:rsidRPr="00F23942">
        <w:rPr>
          <w:rFonts w:ascii="Book Antiqua" w:hAnsi="Book Antiqua" w:cs="Arial"/>
          <w:sz w:val="24"/>
          <w:szCs w:val="24"/>
          <w:u w:val="single"/>
        </w:rPr>
        <w:t>Policy statements</w:t>
      </w:r>
      <w:r w:rsidRPr="00F23942">
        <w:rPr>
          <w:rFonts w:ascii="Book Antiqua" w:hAnsi="Book Antiqua" w:cs="Arial"/>
          <w:sz w:val="24"/>
          <w:szCs w:val="24"/>
        </w:rPr>
        <w:t xml:space="preserve">: </w:t>
      </w:r>
    </w:p>
    <w:p w14:paraId="2C0EC108" w14:textId="77777777" w:rsidR="00C47095" w:rsidRPr="00F23942" w:rsidRDefault="00C47095" w:rsidP="00C47095">
      <w:pPr>
        <w:pStyle w:val="Default"/>
        <w:numPr>
          <w:ilvl w:val="0"/>
          <w:numId w:val="35"/>
        </w:numPr>
        <w:tabs>
          <w:tab w:val="clear" w:pos="720"/>
          <w:tab w:val="num" w:pos="567"/>
        </w:tabs>
        <w:spacing w:after="67"/>
        <w:ind w:left="426" w:hanging="426"/>
        <w:jc w:val="both"/>
        <w:rPr>
          <w:rFonts w:ascii="Book Antiqua" w:hAnsi="Book Antiqua" w:cs="Arial"/>
        </w:rPr>
      </w:pPr>
      <w:r w:rsidRPr="00F23942">
        <w:rPr>
          <w:rFonts w:ascii="Book Antiqua" w:hAnsi="Book Antiqua" w:cs="Arial"/>
        </w:rPr>
        <w:t xml:space="preserve">Innovation incubation </w:t>
      </w:r>
      <w:proofErr w:type="spellStart"/>
      <w:r w:rsidRPr="00F23942">
        <w:rPr>
          <w:rFonts w:ascii="Book Antiqua" w:hAnsi="Book Antiqua" w:cs="Arial"/>
        </w:rPr>
        <w:t>centres</w:t>
      </w:r>
      <w:proofErr w:type="spellEnd"/>
      <w:r w:rsidRPr="00F23942">
        <w:rPr>
          <w:rFonts w:ascii="Book Antiqua" w:hAnsi="Book Antiqua" w:cs="Arial"/>
        </w:rPr>
        <w:t xml:space="preserve"> and Science &amp; Technology Parks will be established, in collaboration with County Governments, will be established to promote entrepreneurial development and talent management; </w:t>
      </w:r>
    </w:p>
    <w:p w14:paraId="4D100B53" w14:textId="77777777" w:rsidR="00C47095" w:rsidRPr="00F23942" w:rsidRDefault="00C47095" w:rsidP="00C47095">
      <w:pPr>
        <w:pStyle w:val="Default"/>
        <w:numPr>
          <w:ilvl w:val="0"/>
          <w:numId w:val="35"/>
        </w:numPr>
        <w:tabs>
          <w:tab w:val="clear" w:pos="720"/>
          <w:tab w:val="num" w:pos="567"/>
        </w:tabs>
        <w:ind w:left="426" w:hanging="426"/>
        <w:jc w:val="both"/>
        <w:rPr>
          <w:rFonts w:ascii="Book Antiqua" w:hAnsi="Book Antiqua" w:cs="Arial"/>
        </w:rPr>
      </w:pPr>
      <w:r w:rsidRPr="00F23942">
        <w:rPr>
          <w:rFonts w:ascii="Book Antiqua" w:hAnsi="Book Antiqua" w:cs="Arial"/>
        </w:rPr>
        <w:t xml:space="preserve">The Intellectual Property Rights Regime will be strengthened; </w:t>
      </w:r>
    </w:p>
    <w:p w14:paraId="7B8F4A90" w14:textId="77777777" w:rsidR="00C47095" w:rsidRPr="00F23942" w:rsidRDefault="00C47095" w:rsidP="00C47095">
      <w:pPr>
        <w:pStyle w:val="Default"/>
        <w:numPr>
          <w:ilvl w:val="0"/>
          <w:numId w:val="35"/>
        </w:numPr>
        <w:tabs>
          <w:tab w:val="clear" w:pos="720"/>
          <w:tab w:val="num" w:pos="567"/>
        </w:tabs>
        <w:ind w:left="426" w:hanging="426"/>
        <w:jc w:val="both"/>
        <w:rPr>
          <w:rFonts w:ascii="Book Antiqua" w:hAnsi="Book Antiqua" w:cs="Arial"/>
        </w:rPr>
      </w:pPr>
      <w:r w:rsidRPr="00F23942">
        <w:rPr>
          <w:rFonts w:ascii="Book Antiqua" w:hAnsi="Book Antiqua" w:cs="Arial"/>
        </w:rPr>
        <w:t xml:space="preserve">Development, transfer and diffusion of ideas and knowledge into products and processes will be promoted; and </w:t>
      </w:r>
    </w:p>
    <w:p w14:paraId="432C673B" w14:textId="77777777" w:rsidR="00C47095" w:rsidRPr="00F23942" w:rsidRDefault="00C47095" w:rsidP="00C47095">
      <w:pPr>
        <w:pStyle w:val="Default"/>
        <w:numPr>
          <w:ilvl w:val="0"/>
          <w:numId w:val="35"/>
        </w:numPr>
        <w:tabs>
          <w:tab w:val="clear" w:pos="720"/>
          <w:tab w:val="num" w:pos="567"/>
        </w:tabs>
        <w:ind w:left="426" w:hanging="426"/>
        <w:jc w:val="both"/>
        <w:rPr>
          <w:rFonts w:ascii="Book Antiqua" w:hAnsi="Book Antiqua" w:cs="Arial"/>
        </w:rPr>
      </w:pPr>
      <w:r w:rsidRPr="00F23942">
        <w:rPr>
          <w:rFonts w:ascii="Book Antiqua" w:hAnsi="Book Antiqua" w:cs="Arial"/>
        </w:rPr>
        <w:t xml:space="preserve">An enabling environment for sustainable utilization of Indigenous Resources and Traditional Knowledge will be provided. </w:t>
      </w:r>
    </w:p>
    <w:p w14:paraId="19811216" w14:textId="77777777" w:rsidR="00C47095" w:rsidRPr="00F23942" w:rsidRDefault="00C47095" w:rsidP="00C47095">
      <w:pPr>
        <w:spacing w:after="60" w:line="240" w:lineRule="auto"/>
        <w:jc w:val="both"/>
        <w:rPr>
          <w:rFonts w:ascii="Book Antiqua" w:hAnsi="Book Antiqua" w:cs="Arial"/>
          <w:sz w:val="24"/>
          <w:szCs w:val="24"/>
        </w:rPr>
      </w:pPr>
    </w:p>
    <w:p w14:paraId="079F8CB2" w14:textId="77777777" w:rsidR="00C47095" w:rsidRPr="00F23942" w:rsidRDefault="00C47095" w:rsidP="00C47095">
      <w:pPr>
        <w:pStyle w:val="Default"/>
        <w:jc w:val="both"/>
        <w:rPr>
          <w:rFonts w:ascii="Book Antiqua" w:hAnsi="Book Antiqua" w:cs="Arial"/>
        </w:rPr>
      </w:pPr>
      <w:proofErr w:type="gramStart"/>
      <w:r w:rsidRPr="00F23942">
        <w:rPr>
          <w:rFonts w:ascii="Book Antiqua" w:hAnsi="Book Antiqua" w:cs="Arial"/>
        </w:rPr>
        <w:t>In order to</w:t>
      </w:r>
      <w:proofErr w:type="gramEnd"/>
      <w:r w:rsidRPr="00F23942">
        <w:rPr>
          <w:rFonts w:ascii="Book Antiqua" w:hAnsi="Book Antiqua" w:cs="Arial"/>
        </w:rPr>
        <w:t xml:space="preserve"> implement the above policies, the following strategies will be adopted: </w:t>
      </w:r>
    </w:p>
    <w:p w14:paraId="0EE52CB5" w14:textId="77777777" w:rsidR="00C47095" w:rsidRPr="00F23942" w:rsidRDefault="00C47095" w:rsidP="00C47095">
      <w:pPr>
        <w:pStyle w:val="ListParagraph"/>
        <w:numPr>
          <w:ilvl w:val="0"/>
          <w:numId w:val="22"/>
        </w:numPr>
        <w:spacing w:after="0" w:line="240" w:lineRule="auto"/>
        <w:jc w:val="both"/>
        <w:rPr>
          <w:rFonts w:ascii="Book Antiqua" w:hAnsi="Book Antiqua" w:cs="Arial"/>
          <w:sz w:val="24"/>
          <w:szCs w:val="24"/>
        </w:rPr>
      </w:pPr>
      <w:r w:rsidRPr="00F23942">
        <w:rPr>
          <w:rFonts w:ascii="Book Antiqua" w:hAnsi="Book Antiqua" w:cs="Arial"/>
          <w:sz w:val="24"/>
          <w:szCs w:val="24"/>
        </w:rPr>
        <w:t xml:space="preserve">Develop and implement a National Intellectual Property Policy; </w:t>
      </w:r>
    </w:p>
    <w:p w14:paraId="08F0DD65" w14:textId="77777777" w:rsidR="00C47095" w:rsidRPr="00F23942" w:rsidRDefault="00C47095" w:rsidP="00C47095">
      <w:pPr>
        <w:pStyle w:val="ListParagraph"/>
        <w:numPr>
          <w:ilvl w:val="0"/>
          <w:numId w:val="22"/>
        </w:numPr>
        <w:spacing w:after="0" w:line="240" w:lineRule="auto"/>
        <w:jc w:val="both"/>
        <w:rPr>
          <w:rFonts w:ascii="Book Antiqua" w:hAnsi="Book Antiqua" w:cs="Arial"/>
          <w:sz w:val="24"/>
          <w:szCs w:val="24"/>
        </w:rPr>
      </w:pPr>
      <w:r w:rsidRPr="00F23942">
        <w:rPr>
          <w:rFonts w:ascii="Book Antiqua" w:hAnsi="Book Antiqua" w:cs="Arial"/>
          <w:sz w:val="24"/>
          <w:szCs w:val="24"/>
        </w:rPr>
        <w:t>Review the Intellectual Property Rights regime to facilitate the verification, acquisition and protection of indigenous resources and knowledge;</w:t>
      </w:r>
    </w:p>
    <w:p w14:paraId="1B6A23AA" w14:textId="77777777" w:rsidR="00C47095" w:rsidRPr="00F23942" w:rsidRDefault="00C47095" w:rsidP="00C47095">
      <w:pPr>
        <w:pStyle w:val="ListParagraph"/>
        <w:numPr>
          <w:ilvl w:val="0"/>
          <w:numId w:val="22"/>
        </w:numPr>
        <w:spacing w:before="240" w:after="60" w:line="240" w:lineRule="auto"/>
        <w:jc w:val="both"/>
        <w:rPr>
          <w:rFonts w:ascii="Book Antiqua" w:hAnsi="Book Antiqua" w:cs="Arial"/>
          <w:sz w:val="24"/>
          <w:szCs w:val="24"/>
        </w:rPr>
      </w:pPr>
      <w:r w:rsidRPr="00F23942">
        <w:rPr>
          <w:rFonts w:ascii="Book Antiqua" w:hAnsi="Book Antiqua" w:cs="Arial"/>
          <w:sz w:val="24"/>
          <w:szCs w:val="24"/>
        </w:rPr>
        <w:t>Create awareness on the importance of Intellectual Property Rights;</w:t>
      </w:r>
    </w:p>
    <w:p w14:paraId="51E6FE88" w14:textId="77777777" w:rsidR="00C47095" w:rsidRPr="00F23942" w:rsidRDefault="00C47095" w:rsidP="00C47095">
      <w:pPr>
        <w:pStyle w:val="ListParagraph"/>
        <w:numPr>
          <w:ilvl w:val="0"/>
          <w:numId w:val="22"/>
        </w:numPr>
        <w:spacing w:before="240" w:after="60" w:line="240" w:lineRule="auto"/>
        <w:jc w:val="both"/>
        <w:rPr>
          <w:rFonts w:ascii="Book Antiqua" w:hAnsi="Book Antiqua" w:cs="Arial"/>
          <w:sz w:val="24"/>
          <w:szCs w:val="24"/>
        </w:rPr>
      </w:pPr>
      <w:r w:rsidRPr="00F23942">
        <w:rPr>
          <w:rFonts w:ascii="Book Antiqua" w:hAnsi="Book Antiqua" w:cs="Arial"/>
          <w:sz w:val="24"/>
          <w:szCs w:val="24"/>
        </w:rPr>
        <w:t xml:space="preserve">Strengthen industry-academia linkages to encourage commercialization, venture capitalists, and spin-offs; </w:t>
      </w:r>
    </w:p>
    <w:p w14:paraId="25BF9614" w14:textId="77777777" w:rsidR="00C47095" w:rsidRPr="00F23942" w:rsidRDefault="00C47095" w:rsidP="00C47095">
      <w:pPr>
        <w:pStyle w:val="ListParagraph"/>
        <w:numPr>
          <w:ilvl w:val="0"/>
          <w:numId w:val="22"/>
        </w:numPr>
        <w:spacing w:before="240" w:after="60" w:line="240" w:lineRule="auto"/>
        <w:jc w:val="both"/>
        <w:rPr>
          <w:rFonts w:ascii="Book Antiqua" w:hAnsi="Book Antiqua" w:cs="Arial"/>
          <w:sz w:val="24"/>
          <w:szCs w:val="24"/>
        </w:rPr>
      </w:pPr>
      <w:r w:rsidRPr="00F23942">
        <w:rPr>
          <w:rFonts w:ascii="Book Antiqua" w:hAnsi="Book Antiqua" w:cs="Arial"/>
          <w:sz w:val="24"/>
          <w:szCs w:val="24"/>
        </w:rPr>
        <w:t>Promote the establishment of technology transfer, and industrial liaison offices;</w:t>
      </w:r>
    </w:p>
    <w:p w14:paraId="41ED3B9B" w14:textId="77777777" w:rsidR="00C47095" w:rsidRPr="00F23942" w:rsidRDefault="00C47095" w:rsidP="00C47095">
      <w:pPr>
        <w:numPr>
          <w:ilvl w:val="0"/>
          <w:numId w:val="22"/>
        </w:numPr>
        <w:spacing w:after="0" w:line="240" w:lineRule="auto"/>
        <w:jc w:val="both"/>
        <w:rPr>
          <w:rFonts w:ascii="Book Antiqua" w:hAnsi="Book Antiqua" w:cs="Arial"/>
          <w:sz w:val="24"/>
          <w:szCs w:val="24"/>
          <w:lang w:eastAsia="x-none"/>
        </w:rPr>
      </w:pPr>
      <w:r w:rsidRPr="00F23942">
        <w:rPr>
          <w:rFonts w:ascii="Book Antiqua" w:hAnsi="Book Antiqua" w:cs="Arial"/>
          <w:sz w:val="24"/>
          <w:szCs w:val="24"/>
          <w:lang w:eastAsia="x-none"/>
        </w:rPr>
        <w:lastRenderedPageBreak/>
        <w:t xml:space="preserve">Strengthen the capacity of NACOSTI, NRF and KENIA to facilitate technology development, transfer, diffusion and commercialization both at the National and county government level; </w:t>
      </w:r>
    </w:p>
    <w:p w14:paraId="451487F1" w14:textId="77777777" w:rsidR="00C47095" w:rsidRPr="00F23942" w:rsidRDefault="00C47095" w:rsidP="00C47095">
      <w:pPr>
        <w:numPr>
          <w:ilvl w:val="0"/>
          <w:numId w:val="22"/>
        </w:numPr>
        <w:spacing w:after="0" w:line="240" w:lineRule="auto"/>
        <w:jc w:val="both"/>
        <w:rPr>
          <w:rFonts w:ascii="Book Antiqua" w:hAnsi="Book Antiqua" w:cs="Arial"/>
          <w:sz w:val="24"/>
          <w:szCs w:val="24"/>
          <w:lang w:eastAsia="x-none"/>
        </w:rPr>
      </w:pPr>
      <w:r w:rsidRPr="00F23942">
        <w:rPr>
          <w:rFonts w:ascii="Book Antiqua" w:hAnsi="Book Antiqua" w:cs="Arial"/>
          <w:sz w:val="24"/>
          <w:szCs w:val="24"/>
          <w:lang w:eastAsia="x-none"/>
        </w:rPr>
        <w:t>Support annual conferences, exhibitions and expert dialogues on the state of STI;</w:t>
      </w:r>
    </w:p>
    <w:p w14:paraId="3FB01233" w14:textId="77777777" w:rsidR="00C47095" w:rsidRPr="00F23942" w:rsidRDefault="00C47095" w:rsidP="00C47095">
      <w:pPr>
        <w:pStyle w:val="ListParagraph"/>
        <w:numPr>
          <w:ilvl w:val="0"/>
          <w:numId w:val="22"/>
        </w:numPr>
        <w:spacing w:after="0" w:line="240" w:lineRule="auto"/>
        <w:jc w:val="both"/>
        <w:rPr>
          <w:rFonts w:ascii="Book Antiqua" w:hAnsi="Book Antiqua" w:cs="Arial"/>
          <w:sz w:val="24"/>
          <w:szCs w:val="24"/>
        </w:rPr>
      </w:pPr>
      <w:r w:rsidRPr="00F23942">
        <w:rPr>
          <w:rFonts w:ascii="Book Antiqua" w:hAnsi="Book Antiqua" w:cs="Arial"/>
          <w:sz w:val="24"/>
          <w:szCs w:val="24"/>
        </w:rPr>
        <w:t>Facilitate research institutions to develop institutional IPR policies;</w:t>
      </w:r>
    </w:p>
    <w:p w14:paraId="60B70CB6" w14:textId="77777777" w:rsidR="00C47095" w:rsidRPr="00F23942" w:rsidRDefault="00C47095" w:rsidP="00C47095">
      <w:pPr>
        <w:pStyle w:val="ListParagraph"/>
        <w:numPr>
          <w:ilvl w:val="0"/>
          <w:numId w:val="22"/>
        </w:numPr>
        <w:spacing w:after="0" w:line="240" w:lineRule="auto"/>
        <w:jc w:val="both"/>
        <w:rPr>
          <w:rFonts w:ascii="Book Antiqua" w:hAnsi="Book Antiqua" w:cs="Arial"/>
          <w:sz w:val="24"/>
          <w:szCs w:val="24"/>
        </w:rPr>
      </w:pPr>
      <w:r w:rsidRPr="00F23942">
        <w:rPr>
          <w:rFonts w:ascii="Book Antiqua" w:hAnsi="Book Antiqua" w:cs="Arial"/>
          <w:sz w:val="24"/>
          <w:szCs w:val="24"/>
        </w:rPr>
        <w:t>Develop quality standards and enhance accreditation of testing and calibration laboratories;</w:t>
      </w:r>
    </w:p>
    <w:p w14:paraId="696F8851" w14:textId="77777777" w:rsidR="00C47095" w:rsidRPr="00F23942" w:rsidRDefault="00C47095" w:rsidP="00C47095">
      <w:pPr>
        <w:pStyle w:val="ListParagraph"/>
        <w:numPr>
          <w:ilvl w:val="0"/>
          <w:numId w:val="22"/>
        </w:numPr>
        <w:spacing w:before="240" w:after="60" w:line="240" w:lineRule="auto"/>
        <w:jc w:val="both"/>
        <w:rPr>
          <w:rFonts w:ascii="Book Antiqua" w:hAnsi="Book Antiqua" w:cs="Arial"/>
          <w:sz w:val="24"/>
          <w:szCs w:val="24"/>
        </w:rPr>
      </w:pPr>
      <w:r w:rsidRPr="00F23942">
        <w:rPr>
          <w:rFonts w:ascii="Book Antiqua" w:hAnsi="Book Antiqua" w:cs="Arial"/>
          <w:sz w:val="24"/>
          <w:szCs w:val="24"/>
        </w:rPr>
        <w:t xml:space="preserve">Promote the establishment of business incubators and science &amp; technology parks; </w:t>
      </w:r>
    </w:p>
    <w:p w14:paraId="76CD8255" w14:textId="77777777" w:rsidR="00C47095" w:rsidRPr="00F23942" w:rsidRDefault="00C47095" w:rsidP="00C47095">
      <w:pPr>
        <w:pStyle w:val="ListParagraph"/>
        <w:numPr>
          <w:ilvl w:val="0"/>
          <w:numId w:val="22"/>
        </w:numPr>
        <w:spacing w:before="240" w:after="60" w:line="240" w:lineRule="auto"/>
        <w:jc w:val="both"/>
        <w:rPr>
          <w:rFonts w:ascii="Book Antiqua" w:hAnsi="Book Antiqua" w:cs="Arial"/>
          <w:sz w:val="24"/>
          <w:szCs w:val="24"/>
        </w:rPr>
      </w:pPr>
      <w:r w:rsidRPr="00F23942">
        <w:rPr>
          <w:rFonts w:ascii="Book Antiqua" w:hAnsi="Book Antiqua" w:cs="Arial"/>
          <w:sz w:val="24"/>
          <w:szCs w:val="24"/>
        </w:rPr>
        <w:t>Establish an innovation database on technology acquisition and transfer;</w:t>
      </w:r>
    </w:p>
    <w:p w14:paraId="450E0132" w14:textId="77777777" w:rsidR="00C47095" w:rsidRPr="00F23942" w:rsidRDefault="00C47095" w:rsidP="00C47095">
      <w:pPr>
        <w:pStyle w:val="ListParagraph"/>
        <w:numPr>
          <w:ilvl w:val="0"/>
          <w:numId w:val="22"/>
        </w:numPr>
        <w:spacing w:before="240" w:after="60" w:line="240" w:lineRule="auto"/>
        <w:jc w:val="both"/>
        <w:rPr>
          <w:rFonts w:ascii="Book Antiqua" w:hAnsi="Book Antiqua" w:cs="Arial"/>
          <w:sz w:val="24"/>
          <w:szCs w:val="24"/>
        </w:rPr>
      </w:pPr>
      <w:r w:rsidRPr="00F23942">
        <w:rPr>
          <w:rFonts w:ascii="Book Antiqua" w:hAnsi="Book Antiqua" w:cs="Arial"/>
          <w:sz w:val="24"/>
          <w:szCs w:val="24"/>
        </w:rPr>
        <w:t xml:space="preserve">Document the extensive indigenous resources and traditional knowledge; </w:t>
      </w:r>
    </w:p>
    <w:p w14:paraId="4550C0FE" w14:textId="77777777" w:rsidR="00C47095" w:rsidRPr="00F23942" w:rsidRDefault="00C47095" w:rsidP="00C47095">
      <w:pPr>
        <w:pStyle w:val="ListParagraph"/>
        <w:numPr>
          <w:ilvl w:val="0"/>
          <w:numId w:val="22"/>
        </w:numPr>
        <w:spacing w:before="240" w:after="60" w:line="240" w:lineRule="auto"/>
        <w:jc w:val="both"/>
        <w:rPr>
          <w:rFonts w:ascii="Book Antiqua" w:hAnsi="Book Antiqua" w:cs="Arial"/>
          <w:sz w:val="24"/>
          <w:szCs w:val="24"/>
        </w:rPr>
      </w:pPr>
      <w:r w:rsidRPr="00F23942">
        <w:rPr>
          <w:rFonts w:ascii="Book Antiqua" w:hAnsi="Book Antiqua" w:cs="Arial"/>
          <w:sz w:val="24"/>
          <w:szCs w:val="24"/>
        </w:rPr>
        <w:t xml:space="preserve">Promote sustainable utilization and conservation of indigenous resources and traditional knowledge; </w:t>
      </w:r>
    </w:p>
    <w:p w14:paraId="4608A458" w14:textId="77777777" w:rsidR="00C47095" w:rsidRPr="00F23942" w:rsidRDefault="00C47095" w:rsidP="00C47095">
      <w:pPr>
        <w:pStyle w:val="ListParagraph"/>
        <w:numPr>
          <w:ilvl w:val="0"/>
          <w:numId w:val="22"/>
        </w:numPr>
        <w:spacing w:before="240" w:after="60" w:line="240" w:lineRule="auto"/>
        <w:jc w:val="both"/>
        <w:rPr>
          <w:rFonts w:ascii="Book Antiqua" w:hAnsi="Book Antiqua" w:cs="Arial"/>
          <w:sz w:val="24"/>
          <w:szCs w:val="24"/>
        </w:rPr>
      </w:pPr>
      <w:r w:rsidRPr="00F23942">
        <w:rPr>
          <w:rFonts w:ascii="Book Antiqua" w:hAnsi="Book Antiqua" w:cs="Arial"/>
          <w:sz w:val="24"/>
          <w:szCs w:val="24"/>
        </w:rPr>
        <w:t>Promote local inventions and innovations; and</w:t>
      </w:r>
    </w:p>
    <w:p w14:paraId="5495962A" w14:textId="77777777" w:rsidR="00C47095" w:rsidRPr="00F23942" w:rsidRDefault="00C47095" w:rsidP="00C47095">
      <w:pPr>
        <w:pStyle w:val="ListParagraph"/>
        <w:numPr>
          <w:ilvl w:val="0"/>
          <w:numId w:val="22"/>
        </w:numPr>
        <w:spacing w:after="0" w:line="240" w:lineRule="auto"/>
        <w:jc w:val="both"/>
        <w:rPr>
          <w:rFonts w:ascii="Book Antiqua" w:hAnsi="Book Antiqua" w:cs="Arial"/>
          <w:sz w:val="24"/>
          <w:szCs w:val="24"/>
        </w:rPr>
      </w:pPr>
      <w:r w:rsidRPr="00F23942">
        <w:rPr>
          <w:rFonts w:ascii="Book Antiqua" w:hAnsi="Book Antiqua" w:cs="Arial"/>
          <w:sz w:val="24"/>
          <w:szCs w:val="24"/>
        </w:rPr>
        <w:t>Provide support for increased technology transfer to MSMEs.</w:t>
      </w:r>
    </w:p>
    <w:p w14:paraId="09AEAD11" w14:textId="77777777" w:rsidR="00C47095" w:rsidRPr="00F23942" w:rsidRDefault="00C47095" w:rsidP="00C47095">
      <w:pPr>
        <w:autoSpaceDE w:val="0"/>
        <w:autoSpaceDN w:val="0"/>
        <w:adjustRightInd w:val="0"/>
        <w:spacing w:after="60" w:line="240" w:lineRule="auto"/>
        <w:jc w:val="both"/>
        <w:rPr>
          <w:rFonts w:ascii="Book Antiqua" w:eastAsia="Times New Roman" w:hAnsi="Book Antiqua" w:cs="Arial"/>
          <w:color w:val="000000"/>
          <w:sz w:val="24"/>
          <w:szCs w:val="24"/>
          <w:lang w:eastAsia="en-GB"/>
        </w:rPr>
      </w:pPr>
    </w:p>
    <w:p w14:paraId="0D32168F" w14:textId="77777777" w:rsidR="00C47095" w:rsidRPr="00F23942" w:rsidRDefault="00C47095" w:rsidP="00C47095">
      <w:pPr>
        <w:pStyle w:val="ListParagraph"/>
        <w:numPr>
          <w:ilvl w:val="0"/>
          <w:numId w:val="34"/>
        </w:numPr>
        <w:autoSpaceDE w:val="0"/>
        <w:autoSpaceDN w:val="0"/>
        <w:adjustRightInd w:val="0"/>
        <w:spacing w:after="60" w:line="240" w:lineRule="auto"/>
        <w:ind w:left="709"/>
        <w:jc w:val="both"/>
        <w:rPr>
          <w:rFonts w:ascii="Book Antiqua" w:eastAsia="Times New Roman" w:hAnsi="Book Antiqua" w:cs="Arial"/>
          <w:b/>
          <w:bCs/>
          <w:sz w:val="24"/>
          <w:szCs w:val="24"/>
          <w:lang w:eastAsia="en-GB"/>
        </w:rPr>
      </w:pPr>
      <w:r w:rsidRPr="00F23942">
        <w:rPr>
          <w:rFonts w:ascii="Book Antiqua" w:eastAsia="Times New Roman" w:hAnsi="Book Antiqua" w:cs="Arial"/>
          <w:b/>
          <w:bCs/>
          <w:sz w:val="24"/>
          <w:szCs w:val="24"/>
          <w:lang w:eastAsia="en-GB"/>
        </w:rPr>
        <w:t xml:space="preserve">Infrastructure for science technology and innovation;  </w:t>
      </w:r>
    </w:p>
    <w:p w14:paraId="559813F6" w14:textId="77777777" w:rsidR="00C47095" w:rsidRPr="00F23942" w:rsidRDefault="00C47095" w:rsidP="00C47095">
      <w:pPr>
        <w:spacing w:after="60" w:line="240" w:lineRule="auto"/>
        <w:jc w:val="both"/>
        <w:rPr>
          <w:rFonts w:ascii="Book Antiqua" w:hAnsi="Book Antiqua" w:cs="Arial"/>
          <w:sz w:val="24"/>
          <w:szCs w:val="24"/>
        </w:rPr>
      </w:pPr>
      <w:r w:rsidRPr="00F23942">
        <w:rPr>
          <w:rFonts w:ascii="Book Antiqua" w:hAnsi="Book Antiqua" w:cs="Arial"/>
          <w:sz w:val="24"/>
          <w:szCs w:val="24"/>
          <w:u w:val="single"/>
        </w:rPr>
        <w:t>Policy statement</w:t>
      </w:r>
      <w:r w:rsidRPr="00F23942">
        <w:rPr>
          <w:rFonts w:ascii="Book Antiqua" w:hAnsi="Book Antiqua" w:cs="Arial"/>
          <w:sz w:val="24"/>
          <w:szCs w:val="24"/>
        </w:rPr>
        <w:t xml:space="preserve">: STI infrastructure to support Programmes in priority areas will be strengthened </w:t>
      </w:r>
      <w:r w:rsidRPr="00F23942">
        <w:rPr>
          <w:rFonts w:ascii="Book Antiqua" w:eastAsia="Times New Roman" w:hAnsi="Book Antiqua" w:cs="Arial"/>
          <w:color w:val="000000"/>
          <w:sz w:val="24"/>
          <w:szCs w:val="24"/>
          <w:lang w:eastAsia="en-GB"/>
        </w:rPr>
        <w:t>by employing the following strategies:</w:t>
      </w:r>
    </w:p>
    <w:p w14:paraId="46429E0E" w14:textId="77777777" w:rsidR="00C47095" w:rsidRPr="00F23942" w:rsidRDefault="00C47095" w:rsidP="00C47095">
      <w:pPr>
        <w:pStyle w:val="ListParagraph"/>
        <w:numPr>
          <w:ilvl w:val="0"/>
          <w:numId w:val="50"/>
        </w:numPr>
        <w:spacing w:after="60" w:line="240" w:lineRule="auto"/>
        <w:ind w:hanging="654"/>
        <w:jc w:val="both"/>
        <w:rPr>
          <w:rFonts w:ascii="Book Antiqua" w:hAnsi="Book Antiqua" w:cs="Arial"/>
          <w:sz w:val="24"/>
          <w:szCs w:val="24"/>
        </w:rPr>
      </w:pPr>
      <w:r w:rsidRPr="00F23942">
        <w:rPr>
          <w:rFonts w:ascii="Book Antiqua" w:hAnsi="Book Antiqua" w:cs="Arial"/>
          <w:sz w:val="24"/>
          <w:szCs w:val="24"/>
        </w:rPr>
        <w:t xml:space="preserve">Establish the status of STI infrastructure in the identified priority areas; </w:t>
      </w:r>
    </w:p>
    <w:p w14:paraId="04B66930" w14:textId="77777777" w:rsidR="00C47095" w:rsidRPr="00F23942" w:rsidRDefault="00C47095" w:rsidP="00C47095">
      <w:pPr>
        <w:numPr>
          <w:ilvl w:val="0"/>
          <w:numId w:val="50"/>
        </w:numPr>
        <w:spacing w:after="60" w:line="240" w:lineRule="auto"/>
        <w:ind w:hanging="654"/>
        <w:jc w:val="both"/>
        <w:rPr>
          <w:rFonts w:ascii="Book Antiqua" w:hAnsi="Book Antiqua" w:cs="Arial"/>
          <w:sz w:val="24"/>
          <w:szCs w:val="24"/>
        </w:rPr>
      </w:pPr>
      <w:r w:rsidRPr="00F23942">
        <w:rPr>
          <w:rFonts w:ascii="Book Antiqua" w:hAnsi="Book Antiqua" w:cs="Arial"/>
          <w:sz w:val="24"/>
          <w:szCs w:val="24"/>
        </w:rPr>
        <w:t>Provide adequate STI infrastructure in education, training and research institutions;</w:t>
      </w:r>
    </w:p>
    <w:p w14:paraId="64EE11B4" w14:textId="77777777" w:rsidR="00C47095" w:rsidRPr="00F23942" w:rsidRDefault="00C47095" w:rsidP="00C47095">
      <w:pPr>
        <w:numPr>
          <w:ilvl w:val="0"/>
          <w:numId w:val="50"/>
        </w:numPr>
        <w:spacing w:after="60" w:line="240" w:lineRule="auto"/>
        <w:ind w:hanging="654"/>
        <w:jc w:val="both"/>
        <w:rPr>
          <w:rFonts w:ascii="Book Antiqua" w:hAnsi="Book Antiqua" w:cs="Arial"/>
          <w:sz w:val="24"/>
          <w:szCs w:val="24"/>
        </w:rPr>
      </w:pPr>
      <w:r w:rsidRPr="00F23942">
        <w:rPr>
          <w:rFonts w:ascii="Book Antiqua" w:hAnsi="Book Antiqua" w:cs="Arial"/>
          <w:sz w:val="24"/>
          <w:szCs w:val="24"/>
        </w:rPr>
        <w:t>Establish mechanisms for sharing R&amp;D infrastructure amongst institutions; and</w:t>
      </w:r>
    </w:p>
    <w:p w14:paraId="1C2A1A3B" w14:textId="77777777" w:rsidR="00C47095" w:rsidRPr="00F23942" w:rsidRDefault="00C47095" w:rsidP="00C47095">
      <w:pPr>
        <w:numPr>
          <w:ilvl w:val="0"/>
          <w:numId w:val="50"/>
        </w:numPr>
        <w:spacing w:after="60" w:line="240" w:lineRule="auto"/>
        <w:ind w:hanging="654"/>
        <w:jc w:val="both"/>
        <w:rPr>
          <w:rFonts w:ascii="Book Antiqua" w:hAnsi="Book Antiqua" w:cs="Arial"/>
          <w:sz w:val="24"/>
          <w:szCs w:val="24"/>
        </w:rPr>
      </w:pPr>
      <w:r w:rsidRPr="00F23942">
        <w:rPr>
          <w:rFonts w:ascii="Book Antiqua" w:hAnsi="Book Antiqua" w:cs="Arial"/>
          <w:sz w:val="24"/>
          <w:szCs w:val="24"/>
        </w:rPr>
        <w:t>Promote infrastructural compliance with the needs of all groups to address gender inequalities and marginalization.</w:t>
      </w:r>
    </w:p>
    <w:p w14:paraId="163D1C3B" w14:textId="77777777" w:rsidR="00C47095" w:rsidRPr="00F23942" w:rsidRDefault="00C47095" w:rsidP="00C47095">
      <w:pPr>
        <w:autoSpaceDE w:val="0"/>
        <w:autoSpaceDN w:val="0"/>
        <w:adjustRightInd w:val="0"/>
        <w:spacing w:after="60" w:line="240" w:lineRule="auto"/>
        <w:jc w:val="both"/>
        <w:rPr>
          <w:rFonts w:ascii="Book Antiqua" w:eastAsia="Times New Roman" w:hAnsi="Book Antiqua" w:cs="Arial"/>
          <w:sz w:val="24"/>
          <w:szCs w:val="24"/>
          <w:lang w:eastAsia="en-GB"/>
        </w:rPr>
      </w:pPr>
    </w:p>
    <w:p w14:paraId="4170D242" w14:textId="77777777" w:rsidR="00C47095" w:rsidRPr="00F23942" w:rsidRDefault="00C47095" w:rsidP="00C47095">
      <w:pPr>
        <w:pStyle w:val="ListParagraph"/>
        <w:numPr>
          <w:ilvl w:val="0"/>
          <w:numId w:val="34"/>
        </w:numPr>
        <w:autoSpaceDE w:val="0"/>
        <w:autoSpaceDN w:val="0"/>
        <w:adjustRightInd w:val="0"/>
        <w:spacing w:after="60" w:line="240" w:lineRule="auto"/>
        <w:ind w:left="709"/>
        <w:jc w:val="both"/>
        <w:rPr>
          <w:rFonts w:ascii="Book Antiqua" w:hAnsi="Book Antiqua" w:cs="Arial"/>
          <w:sz w:val="24"/>
          <w:szCs w:val="24"/>
        </w:rPr>
      </w:pPr>
      <w:r w:rsidRPr="00F23942">
        <w:rPr>
          <w:rFonts w:ascii="Book Antiqua" w:eastAsia="Times New Roman" w:hAnsi="Book Antiqua" w:cs="Arial"/>
          <w:b/>
          <w:bCs/>
          <w:sz w:val="24"/>
          <w:szCs w:val="24"/>
          <w:lang w:eastAsia="en-GB"/>
        </w:rPr>
        <w:t xml:space="preserve">STI </w:t>
      </w:r>
      <w:r w:rsidRPr="00F23942">
        <w:rPr>
          <w:rFonts w:ascii="Book Antiqua" w:hAnsi="Book Antiqua" w:cs="Arial"/>
          <w:b/>
          <w:bCs/>
          <w:sz w:val="24"/>
          <w:szCs w:val="24"/>
        </w:rPr>
        <w:t>advocacy and awareness</w:t>
      </w:r>
    </w:p>
    <w:p w14:paraId="203F0B1D" w14:textId="77777777" w:rsidR="00C47095" w:rsidRPr="00F23942" w:rsidRDefault="00C47095" w:rsidP="00C47095">
      <w:pPr>
        <w:spacing w:after="60" w:line="240" w:lineRule="auto"/>
        <w:jc w:val="both"/>
        <w:rPr>
          <w:rFonts w:ascii="Book Antiqua" w:hAnsi="Book Antiqua" w:cs="Arial"/>
          <w:sz w:val="24"/>
          <w:szCs w:val="24"/>
        </w:rPr>
      </w:pPr>
      <w:r w:rsidRPr="00F23942">
        <w:rPr>
          <w:rFonts w:ascii="Book Antiqua" w:hAnsi="Book Antiqua" w:cs="Arial"/>
          <w:sz w:val="24"/>
          <w:szCs w:val="24"/>
          <w:u w:val="single"/>
        </w:rPr>
        <w:t>Policy statement</w:t>
      </w:r>
      <w:r w:rsidRPr="00F23942">
        <w:rPr>
          <w:rFonts w:ascii="Book Antiqua" w:hAnsi="Book Antiqua" w:cs="Arial"/>
          <w:sz w:val="24"/>
          <w:szCs w:val="24"/>
        </w:rPr>
        <w:t xml:space="preserve">: STI advocacy and awareness will be enhanced </w:t>
      </w:r>
      <w:r w:rsidRPr="00F23942">
        <w:rPr>
          <w:rFonts w:ascii="Book Antiqua" w:eastAsia="Times New Roman" w:hAnsi="Book Antiqua" w:cs="Arial"/>
          <w:color w:val="000000"/>
          <w:sz w:val="24"/>
          <w:szCs w:val="24"/>
          <w:lang w:eastAsia="en-GB"/>
        </w:rPr>
        <w:t>by employing the following strategies:</w:t>
      </w:r>
    </w:p>
    <w:p w14:paraId="2D9A28E9" w14:textId="77777777" w:rsidR="00C47095" w:rsidRPr="00F23942" w:rsidRDefault="00C47095" w:rsidP="00C47095">
      <w:pPr>
        <w:pStyle w:val="ListParagraph"/>
        <w:numPr>
          <w:ilvl w:val="0"/>
          <w:numId w:val="51"/>
        </w:numPr>
        <w:spacing w:before="240" w:after="60" w:line="240" w:lineRule="auto"/>
        <w:ind w:hanging="654"/>
        <w:jc w:val="both"/>
        <w:rPr>
          <w:rFonts w:ascii="Book Antiqua" w:hAnsi="Book Antiqua" w:cs="Arial"/>
          <w:sz w:val="24"/>
          <w:szCs w:val="24"/>
        </w:rPr>
      </w:pPr>
      <w:r w:rsidRPr="00F23942">
        <w:rPr>
          <w:rFonts w:ascii="Book Antiqua" w:hAnsi="Book Antiqua" w:cs="Arial"/>
          <w:sz w:val="24"/>
          <w:szCs w:val="24"/>
        </w:rPr>
        <w:t>Create awareness on the importance and critical role of STI in sustainable and inclusive national development agenda;</w:t>
      </w:r>
    </w:p>
    <w:p w14:paraId="0E20302A" w14:textId="77777777" w:rsidR="00C47095" w:rsidRPr="00F23942" w:rsidRDefault="00C47095" w:rsidP="00C47095">
      <w:pPr>
        <w:numPr>
          <w:ilvl w:val="0"/>
          <w:numId w:val="51"/>
        </w:numPr>
        <w:spacing w:after="0" w:line="240" w:lineRule="auto"/>
        <w:ind w:hanging="654"/>
        <w:jc w:val="both"/>
        <w:rPr>
          <w:rFonts w:ascii="Book Antiqua" w:hAnsi="Book Antiqua" w:cs="Arial"/>
          <w:sz w:val="24"/>
          <w:szCs w:val="24"/>
          <w:lang w:eastAsia="x-none"/>
        </w:rPr>
      </w:pPr>
      <w:r w:rsidRPr="00F23942">
        <w:rPr>
          <w:rFonts w:ascii="Book Antiqua" w:hAnsi="Book Antiqua" w:cs="Arial"/>
          <w:sz w:val="24"/>
          <w:szCs w:val="24"/>
          <w:lang w:eastAsia="x-none"/>
        </w:rPr>
        <w:t xml:space="preserve">Support and coordinate annual conferences, science weeks, congresses, STI Olympiads, STEM </w:t>
      </w:r>
      <w:r w:rsidRPr="00F23942">
        <w:rPr>
          <w:rFonts w:ascii="Book Antiqua" w:hAnsi="Book Antiqua" w:cs="Arial"/>
          <w:sz w:val="24"/>
          <w:szCs w:val="24"/>
        </w:rPr>
        <w:t xml:space="preserve">mentorship programmes, </w:t>
      </w:r>
      <w:r w:rsidRPr="00F23942">
        <w:rPr>
          <w:rFonts w:ascii="Book Antiqua" w:hAnsi="Book Antiqua" w:cs="Arial"/>
          <w:sz w:val="24"/>
          <w:szCs w:val="24"/>
          <w:lang w:eastAsia="x-none"/>
        </w:rPr>
        <w:t>exhibitions, fairs and expert dialogues on the role and state of STI;</w:t>
      </w:r>
    </w:p>
    <w:p w14:paraId="03E4739C" w14:textId="77777777" w:rsidR="00C47095" w:rsidRPr="00F23942" w:rsidRDefault="00C47095" w:rsidP="00C47095">
      <w:pPr>
        <w:pStyle w:val="ListParagraph"/>
        <w:numPr>
          <w:ilvl w:val="0"/>
          <w:numId w:val="51"/>
        </w:numPr>
        <w:spacing w:after="60" w:line="240" w:lineRule="auto"/>
        <w:ind w:hanging="654"/>
        <w:jc w:val="both"/>
        <w:rPr>
          <w:rFonts w:ascii="Book Antiqua" w:hAnsi="Book Antiqua" w:cs="Arial"/>
          <w:sz w:val="24"/>
          <w:szCs w:val="24"/>
        </w:rPr>
      </w:pPr>
      <w:r w:rsidRPr="00F23942">
        <w:rPr>
          <w:rFonts w:ascii="Book Antiqua" w:hAnsi="Book Antiqua" w:cs="Arial"/>
          <w:sz w:val="24"/>
          <w:szCs w:val="24"/>
        </w:rPr>
        <w:t>Engage with the County Governments on STI-based innovative county development strategies and programmes</w:t>
      </w:r>
    </w:p>
    <w:p w14:paraId="6E33CB8F" w14:textId="77777777" w:rsidR="00C47095" w:rsidRPr="00F23942" w:rsidRDefault="00C47095" w:rsidP="00C47095">
      <w:pPr>
        <w:pStyle w:val="ListParagraph"/>
        <w:numPr>
          <w:ilvl w:val="0"/>
          <w:numId w:val="51"/>
        </w:numPr>
        <w:spacing w:after="60" w:line="240" w:lineRule="auto"/>
        <w:ind w:hanging="654"/>
        <w:jc w:val="both"/>
        <w:rPr>
          <w:rFonts w:ascii="Book Antiqua" w:hAnsi="Book Antiqua" w:cs="Arial"/>
          <w:sz w:val="24"/>
          <w:szCs w:val="24"/>
        </w:rPr>
      </w:pPr>
      <w:r w:rsidRPr="00F23942">
        <w:rPr>
          <w:rFonts w:ascii="Book Antiqua" w:hAnsi="Book Antiqua" w:cs="Arial"/>
          <w:sz w:val="24"/>
          <w:szCs w:val="24"/>
        </w:rPr>
        <w:t>Promote science culture among the Kenyan populace by availing updated information on the role and impacts of STI in daily life</w:t>
      </w:r>
    </w:p>
    <w:p w14:paraId="54152D60" w14:textId="77777777" w:rsidR="00C47095" w:rsidRPr="00F23942" w:rsidRDefault="00C47095" w:rsidP="00C47095">
      <w:pPr>
        <w:pStyle w:val="ListParagraph"/>
        <w:numPr>
          <w:ilvl w:val="0"/>
          <w:numId w:val="51"/>
        </w:numPr>
        <w:spacing w:after="60" w:line="240" w:lineRule="auto"/>
        <w:ind w:hanging="654"/>
        <w:jc w:val="both"/>
        <w:rPr>
          <w:rFonts w:ascii="Book Antiqua" w:hAnsi="Book Antiqua" w:cs="Arial"/>
          <w:sz w:val="24"/>
          <w:szCs w:val="24"/>
        </w:rPr>
      </w:pPr>
      <w:r w:rsidRPr="00F23942">
        <w:rPr>
          <w:rFonts w:ascii="Book Antiqua" w:hAnsi="Book Antiqua" w:cs="Arial"/>
          <w:sz w:val="24"/>
          <w:szCs w:val="24"/>
        </w:rPr>
        <w:t xml:space="preserve">Institute measures geared towards mainstreaming diversity in STI education and careers </w:t>
      </w:r>
    </w:p>
    <w:p w14:paraId="4B7AA29A" w14:textId="77777777" w:rsidR="00C47095" w:rsidRPr="00F23942" w:rsidRDefault="00C47095" w:rsidP="00C47095">
      <w:pPr>
        <w:pStyle w:val="ListParagraph"/>
        <w:numPr>
          <w:ilvl w:val="0"/>
          <w:numId w:val="51"/>
        </w:numPr>
        <w:spacing w:after="60" w:line="240" w:lineRule="auto"/>
        <w:ind w:hanging="654"/>
        <w:jc w:val="both"/>
        <w:rPr>
          <w:rFonts w:ascii="Book Antiqua" w:hAnsi="Book Antiqua" w:cs="Arial"/>
          <w:sz w:val="24"/>
          <w:szCs w:val="24"/>
        </w:rPr>
      </w:pPr>
      <w:r w:rsidRPr="00F23942">
        <w:rPr>
          <w:rFonts w:ascii="Book Antiqua" w:hAnsi="Book Antiqua" w:cs="Arial"/>
          <w:sz w:val="24"/>
          <w:szCs w:val="24"/>
        </w:rPr>
        <w:t>Re-structure STI advocacy and awareness programmes and coordination approach to attract interest among diversified groups of stakeholders with segmented message and promise for each group</w:t>
      </w:r>
    </w:p>
    <w:p w14:paraId="3ABCC8E9" w14:textId="77777777" w:rsidR="00C47095" w:rsidRPr="00F23942" w:rsidRDefault="00C47095" w:rsidP="00C47095">
      <w:pPr>
        <w:pStyle w:val="ListParagraph"/>
        <w:numPr>
          <w:ilvl w:val="0"/>
          <w:numId w:val="51"/>
        </w:numPr>
        <w:spacing w:after="60" w:line="240" w:lineRule="auto"/>
        <w:ind w:hanging="654"/>
        <w:jc w:val="both"/>
        <w:rPr>
          <w:rFonts w:ascii="Book Antiqua" w:hAnsi="Book Antiqua" w:cs="Arial"/>
          <w:sz w:val="24"/>
          <w:szCs w:val="24"/>
        </w:rPr>
      </w:pPr>
      <w:r w:rsidRPr="00F23942">
        <w:rPr>
          <w:rFonts w:ascii="Book Antiqua" w:hAnsi="Book Antiqua" w:cs="Arial"/>
          <w:sz w:val="24"/>
          <w:szCs w:val="24"/>
        </w:rPr>
        <w:t xml:space="preserve">Increase investments and resources for STI advocacy and awareness </w:t>
      </w:r>
    </w:p>
    <w:p w14:paraId="4015DD91" w14:textId="77777777" w:rsidR="00C47095" w:rsidRPr="00F23942" w:rsidRDefault="00C47095" w:rsidP="00C47095">
      <w:pPr>
        <w:pStyle w:val="ListParagraph"/>
        <w:numPr>
          <w:ilvl w:val="0"/>
          <w:numId w:val="34"/>
        </w:numPr>
        <w:autoSpaceDE w:val="0"/>
        <w:autoSpaceDN w:val="0"/>
        <w:adjustRightInd w:val="0"/>
        <w:spacing w:after="60" w:line="240" w:lineRule="auto"/>
        <w:ind w:left="709"/>
        <w:jc w:val="both"/>
        <w:rPr>
          <w:rFonts w:ascii="Book Antiqua" w:hAnsi="Book Antiqua" w:cs="Arial"/>
          <w:sz w:val="24"/>
          <w:szCs w:val="24"/>
        </w:rPr>
      </w:pPr>
      <w:r w:rsidRPr="00F23942">
        <w:rPr>
          <w:rFonts w:ascii="Book Antiqua" w:hAnsi="Book Antiqua" w:cs="Arial"/>
          <w:b/>
          <w:bCs/>
          <w:sz w:val="24"/>
          <w:szCs w:val="24"/>
        </w:rPr>
        <w:lastRenderedPageBreak/>
        <w:t xml:space="preserve">Collaborations and Partnerships in Science, </w:t>
      </w:r>
      <w:proofErr w:type="gramStart"/>
      <w:r w:rsidRPr="00F23942">
        <w:rPr>
          <w:rFonts w:ascii="Book Antiqua" w:hAnsi="Book Antiqua" w:cs="Arial"/>
          <w:b/>
          <w:bCs/>
          <w:sz w:val="24"/>
          <w:szCs w:val="24"/>
        </w:rPr>
        <w:t>Technology</w:t>
      </w:r>
      <w:proofErr w:type="gramEnd"/>
      <w:r w:rsidRPr="00F23942">
        <w:rPr>
          <w:rFonts w:ascii="Book Antiqua" w:hAnsi="Book Antiqua" w:cs="Arial"/>
          <w:b/>
          <w:bCs/>
          <w:sz w:val="24"/>
          <w:szCs w:val="24"/>
        </w:rPr>
        <w:t xml:space="preserve"> and Innovation</w:t>
      </w:r>
    </w:p>
    <w:p w14:paraId="21E1E755" w14:textId="77777777" w:rsidR="00C47095" w:rsidRPr="00F23942" w:rsidRDefault="00C47095" w:rsidP="00C47095">
      <w:pPr>
        <w:spacing w:after="60" w:line="240" w:lineRule="auto"/>
        <w:jc w:val="both"/>
        <w:rPr>
          <w:rFonts w:ascii="Book Antiqua" w:hAnsi="Book Antiqua" w:cs="Arial"/>
          <w:sz w:val="24"/>
          <w:szCs w:val="24"/>
        </w:rPr>
      </w:pPr>
      <w:r w:rsidRPr="00F23942">
        <w:rPr>
          <w:rFonts w:ascii="Book Antiqua" w:hAnsi="Book Antiqua" w:cs="Arial"/>
          <w:sz w:val="24"/>
          <w:szCs w:val="24"/>
          <w:u w:val="single"/>
        </w:rPr>
        <w:t>Policy statements</w:t>
      </w:r>
      <w:r w:rsidRPr="00F23942">
        <w:rPr>
          <w:rFonts w:ascii="Book Antiqua" w:hAnsi="Book Antiqua" w:cs="Arial"/>
          <w:sz w:val="24"/>
          <w:szCs w:val="24"/>
        </w:rPr>
        <w:t xml:space="preserve">: </w:t>
      </w:r>
    </w:p>
    <w:p w14:paraId="727471AE" w14:textId="77777777" w:rsidR="00C47095" w:rsidRPr="00F23942" w:rsidRDefault="00C47095" w:rsidP="00C47095">
      <w:pPr>
        <w:pStyle w:val="Default"/>
        <w:numPr>
          <w:ilvl w:val="0"/>
          <w:numId w:val="36"/>
        </w:numPr>
        <w:tabs>
          <w:tab w:val="clear" w:pos="720"/>
          <w:tab w:val="num" w:pos="426"/>
        </w:tabs>
        <w:spacing w:after="67"/>
        <w:ind w:left="426" w:hanging="426"/>
        <w:rPr>
          <w:rFonts w:ascii="Book Antiqua" w:hAnsi="Book Antiqua" w:cs="Arial"/>
          <w:sz w:val="23"/>
          <w:szCs w:val="23"/>
        </w:rPr>
      </w:pPr>
      <w:r w:rsidRPr="00F23942">
        <w:rPr>
          <w:rFonts w:ascii="Book Antiqua" w:hAnsi="Book Antiqua" w:cs="Arial"/>
          <w:sz w:val="23"/>
          <w:szCs w:val="23"/>
        </w:rPr>
        <w:t xml:space="preserve">Establish strategic collaborations and partnerships at national, regional and international levels; </w:t>
      </w:r>
    </w:p>
    <w:p w14:paraId="783A1D30" w14:textId="77777777" w:rsidR="00C47095" w:rsidRPr="00F23942" w:rsidRDefault="00C47095" w:rsidP="00C47095">
      <w:pPr>
        <w:pStyle w:val="Default"/>
        <w:numPr>
          <w:ilvl w:val="0"/>
          <w:numId w:val="36"/>
        </w:numPr>
        <w:tabs>
          <w:tab w:val="clear" w:pos="720"/>
          <w:tab w:val="num" w:pos="426"/>
        </w:tabs>
        <w:spacing w:after="67"/>
        <w:ind w:left="426" w:hanging="426"/>
        <w:rPr>
          <w:rFonts w:ascii="Book Antiqua" w:hAnsi="Book Antiqua" w:cs="Arial"/>
          <w:sz w:val="23"/>
          <w:szCs w:val="23"/>
        </w:rPr>
      </w:pPr>
      <w:r w:rsidRPr="00F23942">
        <w:rPr>
          <w:rFonts w:ascii="Book Antiqua" w:hAnsi="Book Antiqua" w:cs="Arial"/>
          <w:sz w:val="23"/>
          <w:szCs w:val="23"/>
        </w:rPr>
        <w:t>Strengthen existing collaborations and partnerships at national, regional and international levels; and</w:t>
      </w:r>
    </w:p>
    <w:p w14:paraId="687EB9BD" w14:textId="77777777" w:rsidR="00C47095" w:rsidRPr="00F23942" w:rsidRDefault="00C47095" w:rsidP="00C47095">
      <w:pPr>
        <w:pStyle w:val="Default"/>
        <w:numPr>
          <w:ilvl w:val="0"/>
          <w:numId w:val="36"/>
        </w:numPr>
        <w:tabs>
          <w:tab w:val="clear" w:pos="720"/>
          <w:tab w:val="num" w:pos="426"/>
        </w:tabs>
        <w:ind w:left="426" w:hanging="426"/>
        <w:rPr>
          <w:rFonts w:ascii="Book Antiqua" w:hAnsi="Book Antiqua" w:cs="Arial"/>
          <w:sz w:val="23"/>
          <w:szCs w:val="23"/>
        </w:rPr>
      </w:pPr>
      <w:r w:rsidRPr="00F23942">
        <w:rPr>
          <w:rFonts w:ascii="Book Antiqua" w:hAnsi="Book Antiqua" w:cs="Arial"/>
          <w:sz w:val="23"/>
          <w:szCs w:val="23"/>
        </w:rPr>
        <w:t xml:space="preserve">Promote collaborations and partnerships at national, regional and international agencies in advancement of STI. </w:t>
      </w:r>
    </w:p>
    <w:p w14:paraId="60A878E0" w14:textId="77777777" w:rsidR="00C47095" w:rsidRPr="00F23942" w:rsidRDefault="00C47095" w:rsidP="00C47095">
      <w:pPr>
        <w:pStyle w:val="Default"/>
        <w:jc w:val="both"/>
        <w:rPr>
          <w:rFonts w:ascii="Book Antiqua" w:hAnsi="Book Antiqua" w:cs="Arial"/>
        </w:rPr>
      </w:pPr>
    </w:p>
    <w:p w14:paraId="3A3214D3" w14:textId="77777777" w:rsidR="00C47095" w:rsidRPr="00F23942" w:rsidRDefault="00C47095" w:rsidP="00C47095">
      <w:pPr>
        <w:pStyle w:val="Default"/>
        <w:jc w:val="both"/>
        <w:rPr>
          <w:rFonts w:ascii="Book Antiqua" w:hAnsi="Book Antiqua" w:cs="Arial"/>
        </w:rPr>
      </w:pPr>
      <w:proofErr w:type="gramStart"/>
      <w:r w:rsidRPr="00F23942">
        <w:rPr>
          <w:rFonts w:ascii="Book Antiqua" w:hAnsi="Book Antiqua" w:cs="Arial"/>
        </w:rPr>
        <w:t>In order to</w:t>
      </w:r>
      <w:proofErr w:type="gramEnd"/>
      <w:r w:rsidRPr="00F23942">
        <w:rPr>
          <w:rFonts w:ascii="Book Antiqua" w:hAnsi="Book Antiqua" w:cs="Arial"/>
        </w:rPr>
        <w:t xml:space="preserve"> implement the above policies, the following strategies will be adopted: </w:t>
      </w:r>
    </w:p>
    <w:p w14:paraId="2E55A843" w14:textId="77777777" w:rsidR="00C47095" w:rsidRPr="00F23942" w:rsidRDefault="00C47095" w:rsidP="00C47095">
      <w:pPr>
        <w:pStyle w:val="ListParagraph"/>
        <w:numPr>
          <w:ilvl w:val="0"/>
          <w:numId w:val="23"/>
        </w:numPr>
        <w:spacing w:after="200" w:line="276" w:lineRule="auto"/>
        <w:ind w:hanging="796"/>
        <w:jc w:val="both"/>
        <w:rPr>
          <w:rFonts w:ascii="Book Antiqua" w:hAnsi="Book Antiqua" w:cs="Arial"/>
          <w:sz w:val="24"/>
          <w:szCs w:val="24"/>
        </w:rPr>
      </w:pPr>
      <w:r w:rsidRPr="00F23942">
        <w:rPr>
          <w:rFonts w:ascii="Book Antiqua" w:hAnsi="Book Antiqua" w:cs="Arial"/>
          <w:sz w:val="24"/>
          <w:szCs w:val="24"/>
        </w:rPr>
        <w:t xml:space="preserve">Promote participation in STI networks at national, regional and international levels; </w:t>
      </w:r>
    </w:p>
    <w:p w14:paraId="2724E25D" w14:textId="77777777" w:rsidR="00C47095" w:rsidRPr="00F23942" w:rsidRDefault="00C47095" w:rsidP="00C47095">
      <w:pPr>
        <w:pStyle w:val="ListParagraph"/>
        <w:numPr>
          <w:ilvl w:val="0"/>
          <w:numId w:val="23"/>
        </w:numPr>
        <w:spacing w:after="200" w:line="276" w:lineRule="auto"/>
        <w:ind w:hanging="796"/>
        <w:jc w:val="both"/>
        <w:rPr>
          <w:rFonts w:ascii="Book Antiqua" w:hAnsi="Book Antiqua" w:cs="Arial"/>
          <w:sz w:val="24"/>
          <w:szCs w:val="24"/>
        </w:rPr>
      </w:pPr>
      <w:r w:rsidRPr="00F23942">
        <w:rPr>
          <w:rFonts w:ascii="Book Antiqua" w:hAnsi="Book Antiqua" w:cs="Arial"/>
          <w:sz w:val="24"/>
          <w:szCs w:val="24"/>
        </w:rPr>
        <w:t xml:space="preserve">Facilitate acquisition and development of new and emerging technologies; </w:t>
      </w:r>
    </w:p>
    <w:p w14:paraId="4D0CE353" w14:textId="77777777" w:rsidR="00C47095" w:rsidRPr="00F23942" w:rsidRDefault="00C47095" w:rsidP="00C47095">
      <w:pPr>
        <w:pStyle w:val="ListParagraph"/>
        <w:numPr>
          <w:ilvl w:val="0"/>
          <w:numId w:val="23"/>
        </w:numPr>
        <w:spacing w:after="200" w:line="276" w:lineRule="auto"/>
        <w:ind w:hanging="796"/>
        <w:jc w:val="both"/>
        <w:rPr>
          <w:rFonts w:ascii="Book Antiqua" w:hAnsi="Book Antiqua" w:cs="Arial"/>
          <w:sz w:val="24"/>
          <w:szCs w:val="24"/>
        </w:rPr>
      </w:pPr>
      <w:r w:rsidRPr="00F23942">
        <w:rPr>
          <w:rFonts w:ascii="Book Antiqua" w:hAnsi="Book Antiqua" w:cs="Arial"/>
          <w:sz w:val="24"/>
          <w:szCs w:val="24"/>
        </w:rPr>
        <w:t xml:space="preserve">Establish an STI forum that is inclusive of the Kenya Diaspora and descendants; </w:t>
      </w:r>
    </w:p>
    <w:p w14:paraId="0279C351" w14:textId="77777777" w:rsidR="00C47095" w:rsidRPr="00F23942" w:rsidRDefault="00C47095" w:rsidP="00C47095">
      <w:pPr>
        <w:pStyle w:val="ListParagraph"/>
        <w:numPr>
          <w:ilvl w:val="0"/>
          <w:numId w:val="23"/>
        </w:numPr>
        <w:spacing w:after="200" w:line="276" w:lineRule="auto"/>
        <w:ind w:hanging="796"/>
        <w:jc w:val="both"/>
        <w:rPr>
          <w:rFonts w:ascii="Book Antiqua" w:hAnsi="Book Antiqua" w:cs="Arial"/>
          <w:sz w:val="24"/>
          <w:szCs w:val="24"/>
        </w:rPr>
      </w:pPr>
      <w:r w:rsidRPr="00F23942">
        <w:rPr>
          <w:rFonts w:ascii="Book Antiqua" w:hAnsi="Book Antiqua" w:cs="Arial"/>
          <w:sz w:val="24"/>
          <w:szCs w:val="24"/>
        </w:rPr>
        <w:t>Promote the participation for the Kenyan diaspora in national development</w:t>
      </w:r>
    </w:p>
    <w:p w14:paraId="1446BDF0" w14:textId="77777777" w:rsidR="00C47095" w:rsidRPr="00F23942" w:rsidRDefault="00C47095" w:rsidP="00C47095">
      <w:pPr>
        <w:pStyle w:val="ListParagraph"/>
        <w:numPr>
          <w:ilvl w:val="0"/>
          <w:numId w:val="23"/>
        </w:numPr>
        <w:spacing w:after="200" w:line="276" w:lineRule="auto"/>
        <w:ind w:hanging="796"/>
        <w:rPr>
          <w:rFonts w:ascii="Book Antiqua" w:hAnsi="Book Antiqua" w:cs="Arial"/>
          <w:sz w:val="24"/>
          <w:szCs w:val="24"/>
        </w:rPr>
      </w:pPr>
      <w:r w:rsidRPr="00F23942">
        <w:rPr>
          <w:rFonts w:ascii="Book Antiqua" w:hAnsi="Book Antiqua" w:cs="Arial"/>
          <w:sz w:val="24"/>
          <w:szCs w:val="24"/>
        </w:rPr>
        <w:t>support public agencies that are already engaged in international and regional treaties and cooperative agreements; and</w:t>
      </w:r>
    </w:p>
    <w:p w14:paraId="78F16CEA" w14:textId="77777777" w:rsidR="00C47095" w:rsidRPr="00F23942" w:rsidRDefault="00C47095" w:rsidP="00C47095">
      <w:pPr>
        <w:pStyle w:val="ListParagraph"/>
        <w:numPr>
          <w:ilvl w:val="0"/>
          <w:numId w:val="23"/>
        </w:numPr>
        <w:spacing w:after="200" w:line="276" w:lineRule="auto"/>
        <w:ind w:hanging="796"/>
        <w:rPr>
          <w:rFonts w:ascii="Book Antiqua" w:hAnsi="Book Antiqua" w:cs="Arial"/>
          <w:sz w:val="24"/>
          <w:szCs w:val="24"/>
        </w:rPr>
      </w:pPr>
      <w:r w:rsidRPr="00F23942">
        <w:rPr>
          <w:rFonts w:ascii="Book Antiqua" w:hAnsi="Book Antiqua" w:cs="Arial"/>
          <w:sz w:val="24"/>
          <w:szCs w:val="24"/>
        </w:rPr>
        <w:t>Promote the establishment of multidisciplinary and multi-institutional teams of experts for collaborative research and development.</w:t>
      </w:r>
    </w:p>
    <w:p w14:paraId="60EC3DD9" w14:textId="77777777" w:rsidR="00C47095" w:rsidRPr="00F23942" w:rsidRDefault="00C47095" w:rsidP="00C47095">
      <w:pPr>
        <w:pStyle w:val="ListParagraph"/>
        <w:tabs>
          <w:tab w:val="left" w:pos="1134"/>
        </w:tabs>
        <w:autoSpaceDE w:val="0"/>
        <w:autoSpaceDN w:val="0"/>
        <w:adjustRightInd w:val="0"/>
        <w:spacing w:after="60" w:line="240" w:lineRule="auto"/>
        <w:ind w:left="1080"/>
        <w:jc w:val="both"/>
        <w:rPr>
          <w:rFonts w:ascii="Book Antiqua" w:eastAsia="Times New Roman" w:hAnsi="Book Antiqua" w:cs="Arial"/>
          <w:sz w:val="24"/>
          <w:szCs w:val="24"/>
          <w:lang w:eastAsia="en-GB"/>
        </w:rPr>
      </w:pPr>
    </w:p>
    <w:p w14:paraId="620D9CF3" w14:textId="77777777" w:rsidR="00C47095" w:rsidRPr="00F23942" w:rsidRDefault="00C47095" w:rsidP="00C47095">
      <w:pPr>
        <w:pStyle w:val="ListParagraph"/>
        <w:numPr>
          <w:ilvl w:val="0"/>
          <w:numId w:val="34"/>
        </w:numPr>
        <w:tabs>
          <w:tab w:val="left" w:pos="1134"/>
        </w:tabs>
        <w:autoSpaceDE w:val="0"/>
        <w:autoSpaceDN w:val="0"/>
        <w:adjustRightInd w:val="0"/>
        <w:spacing w:after="60" w:line="240" w:lineRule="auto"/>
        <w:jc w:val="both"/>
        <w:rPr>
          <w:rFonts w:ascii="Book Antiqua" w:eastAsia="Times New Roman" w:hAnsi="Book Antiqua" w:cs="Arial"/>
          <w:b/>
          <w:bCs/>
          <w:sz w:val="24"/>
          <w:szCs w:val="24"/>
          <w:lang w:eastAsia="en-GB"/>
        </w:rPr>
      </w:pPr>
      <w:r w:rsidRPr="00F23942">
        <w:rPr>
          <w:rFonts w:ascii="Book Antiqua" w:eastAsia="Times New Roman" w:hAnsi="Book Antiqua" w:cs="Arial"/>
          <w:b/>
          <w:bCs/>
          <w:sz w:val="24"/>
          <w:szCs w:val="24"/>
          <w:lang w:eastAsia="en-GB"/>
        </w:rPr>
        <w:t xml:space="preserve">Gender mainstreaming in STI; </w:t>
      </w:r>
    </w:p>
    <w:p w14:paraId="3F4AFE6E" w14:textId="77777777" w:rsidR="00C47095" w:rsidRPr="00F23942" w:rsidRDefault="00C47095" w:rsidP="00C47095">
      <w:pPr>
        <w:spacing w:after="60" w:line="240" w:lineRule="auto"/>
        <w:jc w:val="both"/>
        <w:rPr>
          <w:rFonts w:ascii="Book Antiqua" w:hAnsi="Book Antiqua" w:cs="Arial"/>
          <w:sz w:val="24"/>
          <w:szCs w:val="24"/>
        </w:rPr>
      </w:pPr>
      <w:r w:rsidRPr="00F23942">
        <w:rPr>
          <w:rFonts w:ascii="Book Antiqua" w:hAnsi="Book Antiqua" w:cs="Arial"/>
          <w:sz w:val="24"/>
          <w:szCs w:val="24"/>
          <w:u w:val="single"/>
        </w:rPr>
        <w:t>Policy statement</w:t>
      </w:r>
      <w:r w:rsidRPr="00F23942">
        <w:rPr>
          <w:rFonts w:ascii="Book Antiqua" w:hAnsi="Book Antiqua" w:cs="Arial"/>
          <w:sz w:val="24"/>
          <w:szCs w:val="24"/>
        </w:rPr>
        <w:t xml:space="preserve">: Gender equality will be promoted in all STI related programmes and activities, and in decision making </w:t>
      </w:r>
      <w:r w:rsidRPr="00F23942">
        <w:rPr>
          <w:rFonts w:ascii="Book Antiqua" w:eastAsia="Times New Roman" w:hAnsi="Book Antiqua" w:cs="Arial"/>
          <w:color w:val="000000"/>
          <w:sz w:val="24"/>
          <w:szCs w:val="24"/>
          <w:lang w:eastAsia="en-GB"/>
        </w:rPr>
        <w:t>by adopting the following strategies:</w:t>
      </w:r>
    </w:p>
    <w:p w14:paraId="3B0F87DF" w14:textId="77777777" w:rsidR="00C47095" w:rsidRPr="00F23942" w:rsidRDefault="00C47095" w:rsidP="00C47095">
      <w:pPr>
        <w:pStyle w:val="ListParagraph"/>
        <w:numPr>
          <w:ilvl w:val="1"/>
          <w:numId w:val="52"/>
        </w:numPr>
        <w:autoSpaceDE w:val="0"/>
        <w:autoSpaceDN w:val="0"/>
        <w:adjustRightInd w:val="0"/>
        <w:spacing w:after="0" w:line="240" w:lineRule="auto"/>
        <w:ind w:left="1134" w:hanging="850"/>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Ensure gender equality in participation and distribution of opportunities and benefits of STI; </w:t>
      </w:r>
    </w:p>
    <w:p w14:paraId="5DDC3B8B" w14:textId="77777777" w:rsidR="00C47095" w:rsidRPr="00F23942" w:rsidRDefault="00C47095" w:rsidP="00C47095">
      <w:pPr>
        <w:pStyle w:val="ListParagraph"/>
        <w:numPr>
          <w:ilvl w:val="1"/>
          <w:numId w:val="52"/>
        </w:numPr>
        <w:autoSpaceDE w:val="0"/>
        <w:autoSpaceDN w:val="0"/>
        <w:adjustRightInd w:val="0"/>
        <w:spacing w:after="0" w:line="240" w:lineRule="auto"/>
        <w:ind w:left="1134" w:hanging="850"/>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Design and initiate affirmative action initiatives to ensure gender equality and inclusiveness in STI related programmes, activities, and in decision making and planning; </w:t>
      </w:r>
    </w:p>
    <w:p w14:paraId="64E532EA" w14:textId="77777777" w:rsidR="00C47095" w:rsidRPr="00F23942" w:rsidRDefault="00C47095" w:rsidP="00C47095">
      <w:pPr>
        <w:pStyle w:val="ListParagraph"/>
        <w:numPr>
          <w:ilvl w:val="1"/>
          <w:numId w:val="52"/>
        </w:numPr>
        <w:autoSpaceDE w:val="0"/>
        <w:autoSpaceDN w:val="0"/>
        <w:adjustRightInd w:val="0"/>
        <w:spacing w:after="0" w:line="240" w:lineRule="auto"/>
        <w:ind w:left="1134" w:hanging="850"/>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Design and implement sensitization of the general public and key stakeholders (policy makers, research, civil society, local communities, academia, faith-based organizations, NGOs, students etc.) on the relevance of gender equality in </w:t>
      </w:r>
      <w:proofErr w:type="gramStart"/>
      <w:r w:rsidRPr="00F23942">
        <w:rPr>
          <w:rFonts w:ascii="Book Antiqua" w:eastAsia="Times New Roman" w:hAnsi="Book Antiqua" w:cs="Arial"/>
          <w:color w:val="000000"/>
          <w:sz w:val="24"/>
          <w:szCs w:val="24"/>
          <w:lang w:eastAsia="en-GB"/>
        </w:rPr>
        <w:t>STI;</w:t>
      </w:r>
      <w:proofErr w:type="gramEnd"/>
    </w:p>
    <w:p w14:paraId="47DF18AB" w14:textId="77777777" w:rsidR="00C47095" w:rsidRPr="00F23942" w:rsidRDefault="00C47095" w:rsidP="00C47095">
      <w:pPr>
        <w:pStyle w:val="ListParagraph"/>
        <w:numPr>
          <w:ilvl w:val="1"/>
          <w:numId w:val="52"/>
        </w:numPr>
        <w:autoSpaceDE w:val="0"/>
        <w:autoSpaceDN w:val="0"/>
        <w:adjustRightInd w:val="0"/>
        <w:spacing w:after="0" w:line="240" w:lineRule="auto"/>
        <w:ind w:left="1134" w:hanging="850"/>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Incentivize STI education and training for the underrepresented gender at all levels of schooling (primary, secondary and tertiary), including public and private sector institutions in order to facilitate the equal participation in </w:t>
      </w:r>
      <w:proofErr w:type="gramStart"/>
      <w:r w:rsidRPr="00F23942">
        <w:rPr>
          <w:rFonts w:ascii="Book Antiqua" w:eastAsia="Times New Roman" w:hAnsi="Book Antiqua" w:cs="Arial"/>
          <w:color w:val="000000"/>
          <w:sz w:val="24"/>
          <w:szCs w:val="24"/>
          <w:lang w:eastAsia="en-GB"/>
        </w:rPr>
        <w:t>STI;</w:t>
      </w:r>
      <w:proofErr w:type="gramEnd"/>
      <w:r w:rsidRPr="00F23942">
        <w:rPr>
          <w:rFonts w:ascii="Book Antiqua" w:eastAsia="Times New Roman" w:hAnsi="Book Antiqua" w:cs="Arial"/>
          <w:color w:val="000000"/>
          <w:sz w:val="24"/>
          <w:szCs w:val="24"/>
          <w:lang w:eastAsia="en-GB"/>
        </w:rPr>
        <w:t xml:space="preserve"> </w:t>
      </w:r>
    </w:p>
    <w:p w14:paraId="54C233E8" w14:textId="77777777" w:rsidR="00C47095" w:rsidRPr="00F23942" w:rsidRDefault="00C47095" w:rsidP="00C47095">
      <w:pPr>
        <w:pStyle w:val="ListParagraph"/>
        <w:numPr>
          <w:ilvl w:val="1"/>
          <w:numId w:val="52"/>
        </w:numPr>
        <w:autoSpaceDE w:val="0"/>
        <w:autoSpaceDN w:val="0"/>
        <w:adjustRightInd w:val="0"/>
        <w:spacing w:after="0" w:line="240" w:lineRule="auto"/>
        <w:ind w:left="1134" w:hanging="850"/>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Review the educational curricula at all levels to build capacity for the achievement of gender equality and to comply with the constitutional provisions and other legislative requirements, regional and international standards; </w:t>
      </w:r>
    </w:p>
    <w:p w14:paraId="394E38AD" w14:textId="77777777" w:rsidR="00C47095" w:rsidRPr="00F23942" w:rsidRDefault="00C47095" w:rsidP="00C47095">
      <w:pPr>
        <w:pStyle w:val="ListParagraph"/>
        <w:numPr>
          <w:ilvl w:val="1"/>
          <w:numId w:val="52"/>
        </w:numPr>
        <w:autoSpaceDE w:val="0"/>
        <w:autoSpaceDN w:val="0"/>
        <w:adjustRightInd w:val="0"/>
        <w:spacing w:after="0" w:line="240" w:lineRule="auto"/>
        <w:ind w:left="1134" w:hanging="850"/>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 xml:space="preserve">Facilitate gender responsive entrepreneurship training to enhance the ability and capacity to innovate, utilize, and commercialize STI; </w:t>
      </w:r>
    </w:p>
    <w:p w14:paraId="08E1262F" w14:textId="77777777" w:rsidR="00C47095" w:rsidRPr="00F23942" w:rsidRDefault="00C47095" w:rsidP="00C47095">
      <w:pPr>
        <w:pStyle w:val="ListParagraph"/>
        <w:numPr>
          <w:ilvl w:val="1"/>
          <w:numId w:val="52"/>
        </w:numPr>
        <w:autoSpaceDE w:val="0"/>
        <w:autoSpaceDN w:val="0"/>
        <w:adjustRightInd w:val="0"/>
        <w:spacing w:after="0" w:line="240" w:lineRule="auto"/>
        <w:ind w:left="1134" w:hanging="850"/>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Promote mentorship programmes in schools and sensitize households to encourage girls to take up STEM related careers;</w:t>
      </w:r>
    </w:p>
    <w:p w14:paraId="40828AAD" w14:textId="77777777" w:rsidR="00C47095" w:rsidRPr="00F23942" w:rsidRDefault="00C47095" w:rsidP="00C47095">
      <w:pPr>
        <w:pStyle w:val="ListParagraph"/>
        <w:numPr>
          <w:ilvl w:val="1"/>
          <w:numId w:val="52"/>
        </w:numPr>
        <w:autoSpaceDE w:val="0"/>
        <w:autoSpaceDN w:val="0"/>
        <w:adjustRightInd w:val="0"/>
        <w:spacing w:after="0" w:line="240" w:lineRule="auto"/>
        <w:ind w:left="1134" w:hanging="850"/>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t>Improve collection, analysis, storage and dissemination of disaggregated data by age and gender in STI; and</w:t>
      </w:r>
    </w:p>
    <w:p w14:paraId="6B0EF220" w14:textId="77777777" w:rsidR="00C47095" w:rsidRPr="00F23942" w:rsidRDefault="00C47095" w:rsidP="00C47095">
      <w:pPr>
        <w:pStyle w:val="ListParagraph"/>
        <w:numPr>
          <w:ilvl w:val="1"/>
          <w:numId w:val="52"/>
        </w:numPr>
        <w:autoSpaceDE w:val="0"/>
        <w:autoSpaceDN w:val="0"/>
        <w:adjustRightInd w:val="0"/>
        <w:spacing w:after="0" w:line="240" w:lineRule="auto"/>
        <w:ind w:left="1134" w:hanging="850"/>
        <w:jc w:val="both"/>
        <w:rPr>
          <w:rFonts w:ascii="Book Antiqua" w:eastAsia="Times New Roman" w:hAnsi="Book Antiqua" w:cs="Arial"/>
          <w:color w:val="000000"/>
          <w:sz w:val="24"/>
          <w:szCs w:val="24"/>
          <w:lang w:eastAsia="en-GB"/>
        </w:rPr>
      </w:pPr>
      <w:r w:rsidRPr="00F23942">
        <w:rPr>
          <w:rFonts w:ascii="Book Antiqua" w:eastAsia="Times New Roman" w:hAnsi="Book Antiqua" w:cs="Arial"/>
          <w:color w:val="000000"/>
          <w:sz w:val="24"/>
          <w:szCs w:val="24"/>
          <w:lang w:eastAsia="en-GB"/>
        </w:rPr>
        <w:lastRenderedPageBreak/>
        <w:t>Ensure gender equality in budgetary allocations and distribution of other resources for STI programmes at institutional, county and national government levels.</w:t>
      </w:r>
    </w:p>
    <w:p w14:paraId="376BA951" w14:textId="77777777" w:rsidR="00C47095" w:rsidRPr="00F23942" w:rsidRDefault="00C47095" w:rsidP="00C47095">
      <w:pPr>
        <w:tabs>
          <w:tab w:val="left" w:pos="1134"/>
        </w:tabs>
        <w:autoSpaceDE w:val="0"/>
        <w:autoSpaceDN w:val="0"/>
        <w:adjustRightInd w:val="0"/>
        <w:spacing w:after="60" w:line="240" w:lineRule="auto"/>
        <w:jc w:val="both"/>
        <w:rPr>
          <w:rFonts w:ascii="Book Antiqua" w:eastAsia="Times New Roman" w:hAnsi="Book Antiqua" w:cs="Arial"/>
          <w:sz w:val="24"/>
          <w:szCs w:val="24"/>
          <w:lang w:eastAsia="en-GB"/>
        </w:rPr>
      </w:pPr>
    </w:p>
    <w:p w14:paraId="384B4D49" w14:textId="77777777" w:rsidR="00C47095" w:rsidRPr="00F23942" w:rsidRDefault="00C47095" w:rsidP="00C47095">
      <w:pPr>
        <w:pStyle w:val="ListParagraph"/>
        <w:numPr>
          <w:ilvl w:val="0"/>
          <w:numId w:val="34"/>
        </w:numPr>
        <w:autoSpaceDE w:val="0"/>
        <w:autoSpaceDN w:val="0"/>
        <w:adjustRightInd w:val="0"/>
        <w:spacing w:after="60" w:line="240" w:lineRule="auto"/>
        <w:ind w:left="709"/>
        <w:jc w:val="both"/>
        <w:rPr>
          <w:rFonts w:ascii="Book Antiqua" w:eastAsia="Times New Roman" w:hAnsi="Book Antiqua" w:cs="Arial"/>
          <w:b/>
          <w:bCs/>
          <w:sz w:val="24"/>
          <w:szCs w:val="24"/>
          <w:lang w:eastAsia="en-GB"/>
        </w:rPr>
      </w:pPr>
      <w:r w:rsidRPr="00F23942">
        <w:rPr>
          <w:rFonts w:ascii="Book Antiqua" w:eastAsia="Times New Roman" w:hAnsi="Book Antiqua" w:cs="Arial"/>
          <w:b/>
          <w:bCs/>
          <w:sz w:val="24"/>
          <w:szCs w:val="24"/>
          <w:lang w:eastAsia="en-GB"/>
        </w:rPr>
        <w:t>Performance management framework</w:t>
      </w:r>
    </w:p>
    <w:p w14:paraId="3BE0C096" w14:textId="77777777" w:rsidR="00C47095" w:rsidRPr="00F23942" w:rsidRDefault="00C47095" w:rsidP="00C47095">
      <w:pPr>
        <w:spacing w:after="0" w:line="240" w:lineRule="auto"/>
        <w:jc w:val="both"/>
        <w:rPr>
          <w:rFonts w:ascii="Book Antiqua" w:hAnsi="Book Antiqua" w:cs="Arial"/>
          <w:sz w:val="24"/>
          <w:szCs w:val="24"/>
        </w:rPr>
      </w:pPr>
      <w:r w:rsidRPr="00F23942">
        <w:rPr>
          <w:rFonts w:ascii="Book Antiqua" w:hAnsi="Book Antiqua" w:cs="Arial"/>
          <w:sz w:val="24"/>
          <w:szCs w:val="24"/>
          <w:u w:val="single"/>
        </w:rPr>
        <w:t>Policy statement</w:t>
      </w:r>
      <w:r w:rsidRPr="00F23942">
        <w:rPr>
          <w:rFonts w:ascii="Book Antiqua" w:hAnsi="Book Antiqua" w:cs="Arial"/>
          <w:sz w:val="24"/>
          <w:szCs w:val="24"/>
        </w:rPr>
        <w:t xml:space="preserve">: Monitoring and Evaluation (M&amp;E) in the STI Sector will be strengthened </w:t>
      </w:r>
      <w:r w:rsidRPr="00F23942">
        <w:rPr>
          <w:rFonts w:ascii="Book Antiqua" w:eastAsia="Times New Roman" w:hAnsi="Book Antiqua" w:cs="Arial"/>
          <w:color w:val="000000"/>
          <w:sz w:val="24"/>
          <w:szCs w:val="24"/>
          <w:lang w:eastAsia="en-GB"/>
        </w:rPr>
        <w:t>by adopting the following strategies:</w:t>
      </w:r>
    </w:p>
    <w:p w14:paraId="384916E1" w14:textId="77777777" w:rsidR="00C47095" w:rsidRPr="00F23942" w:rsidRDefault="00C47095" w:rsidP="00C47095">
      <w:pPr>
        <w:pStyle w:val="ListParagraph"/>
        <w:numPr>
          <w:ilvl w:val="0"/>
          <w:numId w:val="24"/>
        </w:numPr>
        <w:spacing w:after="0" w:line="240" w:lineRule="auto"/>
        <w:jc w:val="both"/>
        <w:rPr>
          <w:rFonts w:ascii="Book Antiqua" w:eastAsiaTheme="majorEastAsia" w:hAnsi="Book Antiqua" w:cs="Arial"/>
          <w:sz w:val="24"/>
          <w:szCs w:val="24"/>
        </w:rPr>
      </w:pPr>
      <w:r w:rsidRPr="00F23942">
        <w:rPr>
          <w:rFonts w:ascii="Book Antiqua" w:eastAsiaTheme="majorEastAsia" w:hAnsi="Book Antiqua" w:cs="Arial"/>
          <w:sz w:val="24"/>
          <w:szCs w:val="24"/>
        </w:rPr>
        <w:t>Strengthen the human resource capacity of the STI actors to undertake M&amp;E;</w:t>
      </w:r>
    </w:p>
    <w:p w14:paraId="66FF8E27" w14:textId="77777777" w:rsidR="00C47095" w:rsidRPr="00F23942" w:rsidRDefault="00C47095" w:rsidP="00C47095">
      <w:pPr>
        <w:pStyle w:val="ListParagraph"/>
        <w:numPr>
          <w:ilvl w:val="0"/>
          <w:numId w:val="24"/>
        </w:numPr>
        <w:spacing w:after="0" w:line="240" w:lineRule="auto"/>
        <w:jc w:val="both"/>
        <w:rPr>
          <w:rFonts w:ascii="Book Antiqua" w:eastAsiaTheme="majorEastAsia" w:hAnsi="Book Antiqua" w:cs="Arial"/>
          <w:sz w:val="24"/>
          <w:szCs w:val="24"/>
        </w:rPr>
      </w:pPr>
      <w:r w:rsidRPr="00F23942">
        <w:rPr>
          <w:rFonts w:ascii="Book Antiqua" w:eastAsiaTheme="majorEastAsia" w:hAnsi="Book Antiqua" w:cs="Arial"/>
          <w:sz w:val="24"/>
          <w:szCs w:val="24"/>
        </w:rPr>
        <w:t>Develop and implement monitoring and evaluation tools and STI performance indicators that are integrated in the annual plans and development planning processes at institutional, county and national government levels;</w:t>
      </w:r>
    </w:p>
    <w:p w14:paraId="74FD54E4" w14:textId="77777777" w:rsidR="00C47095" w:rsidRPr="00F23942" w:rsidRDefault="00C47095" w:rsidP="00C47095">
      <w:pPr>
        <w:pStyle w:val="ListParagraph"/>
        <w:numPr>
          <w:ilvl w:val="0"/>
          <w:numId w:val="24"/>
        </w:numPr>
        <w:spacing w:before="240" w:line="240" w:lineRule="auto"/>
        <w:jc w:val="both"/>
        <w:rPr>
          <w:rFonts w:ascii="Book Antiqua" w:eastAsiaTheme="majorEastAsia" w:hAnsi="Book Antiqua" w:cs="Arial"/>
          <w:sz w:val="24"/>
          <w:szCs w:val="24"/>
        </w:rPr>
      </w:pPr>
      <w:r w:rsidRPr="00F23942">
        <w:rPr>
          <w:rFonts w:ascii="Book Antiqua" w:eastAsiaTheme="majorEastAsia" w:hAnsi="Book Antiqua" w:cs="Arial"/>
          <w:sz w:val="24"/>
          <w:szCs w:val="24"/>
        </w:rPr>
        <w:t>Enhance the collection, collation and analysis of sex disaggregated data to inform policies, planning and decision-making;</w:t>
      </w:r>
    </w:p>
    <w:p w14:paraId="35AEB028" w14:textId="77777777" w:rsidR="00C47095" w:rsidRPr="00F23942" w:rsidRDefault="00C47095" w:rsidP="00C47095">
      <w:pPr>
        <w:pStyle w:val="ListParagraph"/>
        <w:numPr>
          <w:ilvl w:val="0"/>
          <w:numId w:val="24"/>
        </w:numPr>
        <w:spacing w:before="240" w:line="240" w:lineRule="auto"/>
        <w:jc w:val="both"/>
        <w:rPr>
          <w:rFonts w:ascii="Book Antiqua" w:eastAsiaTheme="majorEastAsia" w:hAnsi="Book Antiqua" w:cs="Arial"/>
          <w:sz w:val="24"/>
          <w:szCs w:val="24"/>
        </w:rPr>
      </w:pPr>
      <w:r w:rsidRPr="00F23942">
        <w:rPr>
          <w:rFonts w:ascii="Book Antiqua" w:eastAsiaTheme="majorEastAsia" w:hAnsi="Book Antiqua" w:cs="Arial"/>
          <w:sz w:val="24"/>
          <w:szCs w:val="24"/>
        </w:rPr>
        <w:t xml:space="preserve">Institutionalize STI surveys in the sector; </w:t>
      </w:r>
    </w:p>
    <w:p w14:paraId="09A8B5CB" w14:textId="77777777" w:rsidR="00C47095" w:rsidRPr="00F23942" w:rsidRDefault="00C47095" w:rsidP="00C47095">
      <w:pPr>
        <w:pStyle w:val="ListParagraph"/>
        <w:numPr>
          <w:ilvl w:val="0"/>
          <w:numId w:val="24"/>
        </w:numPr>
        <w:spacing w:before="240" w:line="240" w:lineRule="auto"/>
        <w:jc w:val="both"/>
        <w:rPr>
          <w:rFonts w:ascii="Book Antiqua" w:eastAsiaTheme="majorEastAsia" w:hAnsi="Book Antiqua" w:cs="Arial"/>
          <w:sz w:val="24"/>
          <w:szCs w:val="24"/>
        </w:rPr>
      </w:pPr>
      <w:r w:rsidRPr="00F23942">
        <w:rPr>
          <w:rFonts w:ascii="Book Antiqua" w:eastAsiaTheme="majorEastAsia" w:hAnsi="Book Antiqua" w:cs="Arial"/>
          <w:sz w:val="24"/>
          <w:szCs w:val="24"/>
        </w:rPr>
        <w:t>Develop and implement an efficient web-based monitoring and evaluation system.</w:t>
      </w:r>
    </w:p>
    <w:p w14:paraId="2852D642" w14:textId="77777777" w:rsidR="00C47095" w:rsidRPr="00F23942" w:rsidRDefault="00C47095" w:rsidP="00C47095">
      <w:pPr>
        <w:pStyle w:val="ListParagraph"/>
        <w:numPr>
          <w:ilvl w:val="0"/>
          <w:numId w:val="24"/>
        </w:numPr>
        <w:spacing w:before="240" w:line="240" w:lineRule="auto"/>
        <w:jc w:val="both"/>
        <w:rPr>
          <w:rFonts w:ascii="Book Antiqua" w:eastAsiaTheme="majorEastAsia" w:hAnsi="Book Antiqua" w:cs="Arial"/>
          <w:sz w:val="24"/>
          <w:szCs w:val="24"/>
        </w:rPr>
      </w:pPr>
      <w:r w:rsidRPr="00F23942">
        <w:rPr>
          <w:rFonts w:ascii="Book Antiqua" w:eastAsiaTheme="majorEastAsia" w:hAnsi="Book Antiqua" w:cs="Arial"/>
          <w:sz w:val="24"/>
          <w:szCs w:val="24"/>
        </w:rPr>
        <w:t xml:space="preserve">Develop and implement a globally benchmarked performance management framework; and </w:t>
      </w:r>
    </w:p>
    <w:p w14:paraId="0CF26D95" w14:textId="77777777" w:rsidR="00C47095" w:rsidRPr="00F23942" w:rsidRDefault="00C47095" w:rsidP="00C47095">
      <w:pPr>
        <w:pStyle w:val="ListParagraph"/>
        <w:numPr>
          <w:ilvl w:val="0"/>
          <w:numId w:val="24"/>
        </w:numPr>
        <w:spacing w:before="240" w:line="240" w:lineRule="auto"/>
        <w:jc w:val="both"/>
        <w:rPr>
          <w:rFonts w:ascii="Book Antiqua" w:eastAsiaTheme="majorEastAsia" w:hAnsi="Book Antiqua" w:cs="Arial"/>
          <w:sz w:val="24"/>
          <w:szCs w:val="24"/>
        </w:rPr>
      </w:pPr>
      <w:r w:rsidRPr="00F23942">
        <w:rPr>
          <w:rFonts w:ascii="Book Antiqua" w:eastAsiaTheme="majorEastAsia" w:hAnsi="Book Antiqua" w:cs="Arial"/>
          <w:sz w:val="24"/>
          <w:szCs w:val="24"/>
        </w:rPr>
        <w:t>Establish a framework for ranking of STI institutions and universities as a measure of contribution to national development and global competitiveness.</w:t>
      </w:r>
    </w:p>
    <w:p w14:paraId="4B62AB2B" w14:textId="77777777" w:rsidR="00C47095" w:rsidRPr="00F23942" w:rsidRDefault="00C47095" w:rsidP="00C47095">
      <w:pPr>
        <w:rPr>
          <w:rFonts w:ascii="Book Antiqua" w:hAnsi="Book Antiqua" w:cs="Arial"/>
          <w:sz w:val="24"/>
          <w:szCs w:val="24"/>
        </w:rPr>
      </w:pPr>
    </w:p>
    <w:p w14:paraId="234D79BF" w14:textId="77777777" w:rsidR="00C47095" w:rsidRPr="00F23942" w:rsidRDefault="00C47095" w:rsidP="00C47095">
      <w:pPr>
        <w:rPr>
          <w:rFonts w:ascii="Book Antiqua" w:hAnsi="Book Antiqua" w:cs="Arial"/>
          <w:b/>
          <w:bCs/>
          <w:sz w:val="24"/>
          <w:szCs w:val="24"/>
        </w:rPr>
      </w:pPr>
      <w:r w:rsidRPr="00F23942">
        <w:rPr>
          <w:rFonts w:ascii="Book Antiqua" w:hAnsi="Book Antiqua" w:cs="Arial"/>
          <w:b/>
          <w:bCs/>
          <w:sz w:val="24"/>
          <w:szCs w:val="24"/>
        </w:rPr>
        <w:t>STI Policy Institutional/Implementation Framework</w:t>
      </w:r>
    </w:p>
    <w:p w14:paraId="6E446827" w14:textId="77777777" w:rsidR="00C47095" w:rsidRPr="00F23942" w:rsidRDefault="00C47095" w:rsidP="00C47095">
      <w:pPr>
        <w:pStyle w:val="ListParagraph"/>
        <w:numPr>
          <w:ilvl w:val="0"/>
          <w:numId w:val="17"/>
        </w:numPr>
        <w:spacing w:after="0" w:line="240" w:lineRule="auto"/>
        <w:ind w:left="0" w:firstLine="0"/>
        <w:jc w:val="both"/>
        <w:rPr>
          <w:rFonts w:ascii="Book Antiqua" w:hAnsi="Book Antiqua" w:cs="Arial"/>
          <w:sz w:val="24"/>
          <w:szCs w:val="24"/>
        </w:rPr>
      </w:pPr>
      <w:r w:rsidRPr="00F23942">
        <w:rPr>
          <w:rFonts w:ascii="Book Antiqua" w:hAnsi="Book Antiqua" w:cs="Arial"/>
          <w:sz w:val="24"/>
          <w:szCs w:val="24"/>
        </w:rPr>
        <w:t>MDAs, County Governments, Research Institutions, and institutions of higher learning will develop the necessary science, technology and innovation capacities, as well as R&amp;D competence for effective mainstreaming and infusion of STI in national development. They will further generate, curate, and disseminate new knowledge and technologies to inform product development and service provision. Further, MDAs, County Governments, Research Institutions, and institutions of higher learning will align their institutional work plans with the implementation Plan for STI policies and strategies.</w:t>
      </w:r>
    </w:p>
    <w:p w14:paraId="515CA338" w14:textId="77777777" w:rsidR="00C47095" w:rsidRPr="00F23942" w:rsidRDefault="00C47095" w:rsidP="00C47095">
      <w:pPr>
        <w:pStyle w:val="ListParagraph"/>
        <w:spacing w:after="0" w:line="240" w:lineRule="auto"/>
        <w:ind w:left="0"/>
        <w:jc w:val="both"/>
        <w:rPr>
          <w:rFonts w:ascii="Book Antiqua" w:hAnsi="Book Antiqua" w:cs="Arial"/>
          <w:sz w:val="24"/>
          <w:szCs w:val="24"/>
        </w:rPr>
      </w:pPr>
    </w:p>
    <w:p w14:paraId="69EE6958" w14:textId="77777777" w:rsidR="00C47095" w:rsidRPr="00F23942" w:rsidRDefault="00C47095" w:rsidP="00C47095">
      <w:pPr>
        <w:pStyle w:val="ListParagraph"/>
        <w:spacing w:after="0" w:line="240" w:lineRule="auto"/>
        <w:ind w:left="0"/>
        <w:jc w:val="both"/>
        <w:rPr>
          <w:rFonts w:ascii="Book Antiqua" w:hAnsi="Book Antiqua" w:cs="Arial"/>
          <w:sz w:val="24"/>
          <w:szCs w:val="24"/>
        </w:rPr>
      </w:pPr>
      <w:r w:rsidRPr="00F23942">
        <w:rPr>
          <w:rFonts w:ascii="Book Antiqua" w:hAnsi="Book Antiqua" w:cs="Arial"/>
          <w:sz w:val="24"/>
          <w:szCs w:val="24"/>
        </w:rPr>
        <w:t>Further, MDAs, County Governments, Research Institutions, and institutions of higher learning shall be guided by the following principles—</w:t>
      </w:r>
    </w:p>
    <w:p w14:paraId="7A4C322D" w14:textId="77777777" w:rsidR="00C47095" w:rsidRPr="00F23942" w:rsidRDefault="00C47095" w:rsidP="00C47095">
      <w:pPr>
        <w:pStyle w:val="ListParagraph"/>
        <w:numPr>
          <w:ilvl w:val="0"/>
          <w:numId w:val="27"/>
        </w:numPr>
        <w:spacing w:after="0" w:line="240" w:lineRule="auto"/>
        <w:ind w:left="1134"/>
        <w:jc w:val="both"/>
        <w:rPr>
          <w:rFonts w:ascii="Book Antiqua" w:hAnsi="Book Antiqua" w:cs="Arial"/>
          <w:sz w:val="24"/>
          <w:szCs w:val="24"/>
        </w:rPr>
      </w:pPr>
      <w:r w:rsidRPr="00F23942">
        <w:rPr>
          <w:rFonts w:ascii="Book Antiqua" w:hAnsi="Book Antiqua" w:cs="Arial"/>
          <w:sz w:val="24"/>
          <w:szCs w:val="24"/>
        </w:rPr>
        <w:t>the promotion of socio-economic development in line with the country’s development agenda;</w:t>
      </w:r>
    </w:p>
    <w:p w14:paraId="582DE70D" w14:textId="77777777" w:rsidR="00C47095" w:rsidRPr="00F23942" w:rsidRDefault="00C47095" w:rsidP="00C47095">
      <w:pPr>
        <w:pStyle w:val="ListParagraph"/>
        <w:numPr>
          <w:ilvl w:val="0"/>
          <w:numId w:val="27"/>
        </w:numPr>
        <w:spacing w:after="0" w:line="240" w:lineRule="auto"/>
        <w:ind w:left="1134"/>
        <w:jc w:val="both"/>
        <w:rPr>
          <w:rFonts w:ascii="Book Antiqua" w:hAnsi="Book Antiqua" w:cs="Arial"/>
          <w:sz w:val="24"/>
          <w:szCs w:val="24"/>
        </w:rPr>
      </w:pPr>
      <w:r w:rsidRPr="00F23942">
        <w:rPr>
          <w:rFonts w:ascii="Book Antiqua" w:hAnsi="Book Antiqua" w:cs="Arial"/>
          <w:sz w:val="24"/>
          <w:szCs w:val="24"/>
        </w:rPr>
        <w:t>achievement of manpower development and skills acquisition;</w:t>
      </w:r>
    </w:p>
    <w:p w14:paraId="7405BD8E" w14:textId="77777777" w:rsidR="00C47095" w:rsidRPr="00F23942" w:rsidRDefault="00C47095" w:rsidP="00C47095">
      <w:pPr>
        <w:pStyle w:val="ListParagraph"/>
        <w:numPr>
          <w:ilvl w:val="0"/>
          <w:numId w:val="27"/>
        </w:numPr>
        <w:spacing w:after="0" w:line="240" w:lineRule="auto"/>
        <w:ind w:left="1134"/>
        <w:jc w:val="both"/>
        <w:rPr>
          <w:rFonts w:ascii="Book Antiqua" w:hAnsi="Book Antiqua" w:cs="Arial"/>
          <w:sz w:val="24"/>
          <w:szCs w:val="24"/>
        </w:rPr>
      </w:pPr>
      <w:r w:rsidRPr="00F23942">
        <w:rPr>
          <w:rFonts w:ascii="Book Antiqua" w:hAnsi="Book Antiqua" w:cs="Arial"/>
          <w:sz w:val="24"/>
          <w:szCs w:val="24"/>
        </w:rPr>
        <w:t>promotion of knowledge creation, storage and dissemination;</w:t>
      </w:r>
    </w:p>
    <w:p w14:paraId="1B45D6A4" w14:textId="77777777" w:rsidR="00C47095" w:rsidRPr="00F23942" w:rsidRDefault="00C47095" w:rsidP="00C47095">
      <w:pPr>
        <w:pStyle w:val="ListParagraph"/>
        <w:numPr>
          <w:ilvl w:val="0"/>
          <w:numId w:val="27"/>
        </w:numPr>
        <w:spacing w:after="0" w:line="240" w:lineRule="auto"/>
        <w:ind w:left="1134"/>
        <w:jc w:val="both"/>
        <w:rPr>
          <w:rFonts w:ascii="Book Antiqua" w:hAnsi="Book Antiqua" w:cs="Arial"/>
          <w:sz w:val="24"/>
          <w:szCs w:val="24"/>
        </w:rPr>
      </w:pPr>
      <w:r w:rsidRPr="00F23942">
        <w:rPr>
          <w:rFonts w:ascii="Book Antiqua" w:hAnsi="Book Antiqua" w:cs="Arial"/>
          <w:sz w:val="24"/>
          <w:szCs w:val="24"/>
        </w:rPr>
        <w:t>development of research, and innovation and the application of innovation to development; and</w:t>
      </w:r>
    </w:p>
    <w:p w14:paraId="61481456" w14:textId="77777777" w:rsidR="00C47095" w:rsidRPr="00F23942" w:rsidRDefault="00C47095" w:rsidP="00C47095">
      <w:pPr>
        <w:pStyle w:val="ListParagraph"/>
        <w:numPr>
          <w:ilvl w:val="0"/>
          <w:numId w:val="27"/>
        </w:numPr>
        <w:spacing w:after="0" w:line="240" w:lineRule="auto"/>
        <w:ind w:left="1134"/>
        <w:jc w:val="both"/>
        <w:rPr>
          <w:rFonts w:ascii="Book Antiqua" w:hAnsi="Book Antiqua" w:cs="Arial"/>
          <w:sz w:val="24"/>
          <w:szCs w:val="24"/>
        </w:rPr>
      </w:pPr>
      <w:r w:rsidRPr="00F23942">
        <w:rPr>
          <w:rFonts w:ascii="Book Antiqua" w:hAnsi="Book Antiqua" w:cs="Arial"/>
          <w:sz w:val="24"/>
          <w:szCs w:val="24"/>
        </w:rPr>
        <w:t>contribution to community service.</w:t>
      </w:r>
    </w:p>
    <w:p w14:paraId="25412161" w14:textId="77777777" w:rsidR="00C47095" w:rsidRPr="00F23942" w:rsidRDefault="00C47095" w:rsidP="00C47095">
      <w:pPr>
        <w:pStyle w:val="ListParagraph"/>
        <w:spacing w:after="0" w:line="240" w:lineRule="auto"/>
        <w:ind w:left="0"/>
        <w:jc w:val="both"/>
        <w:rPr>
          <w:rFonts w:ascii="Book Antiqua" w:hAnsi="Book Antiqua" w:cs="Arial"/>
          <w:sz w:val="24"/>
          <w:szCs w:val="24"/>
        </w:rPr>
      </w:pPr>
    </w:p>
    <w:p w14:paraId="4EAA3C90" w14:textId="77777777" w:rsidR="00C47095" w:rsidRPr="00F23942" w:rsidRDefault="00C47095" w:rsidP="00C47095">
      <w:pPr>
        <w:pStyle w:val="ListParagraph"/>
        <w:numPr>
          <w:ilvl w:val="0"/>
          <w:numId w:val="17"/>
        </w:numPr>
        <w:rPr>
          <w:rFonts w:ascii="Book Antiqua" w:hAnsi="Book Antiqua" w:cs="Arial"/>
          <w:sz w:val="24"/>
          <w:szCs w:val="24"/>
        </w:rPr>
      </w:pPr>
      <w:r w:rsidRPr="00F23942">
        <w:rPr>
          <w:rFonts w:ascii="Book Antiqua" w:hAnsi="Book Antiqua" w:cs="Arial"/>
          <w:sz w:val="24"/>
          <w:szCs w:val="24"/>
        </w:rPr>
        <w:t xml:space="preserve">The Ministry in charge of Science, Technology and Research will be responsible for policy development, and Policy monitoring and evaluation, and will oversee activities of the STI sector.   Further, the Ministry/National Government/County Government, acting on the </w:t>
      </w:r>
      <w:r w:rsidRPr="00F23942">
        <w:rPr>
          <w:rFonts w:ascii="Book Antiqua" w:hAnsi="Book Antiqua" w:cs="Arial"/>
          <w:sz w:val="24"/>
          <w:szCs w:val="24"/>
        </w:rPr>
        <w:lastRenderedPageBreak/>
        <w:t xml:space="preserve">recommendation of NACOSTI, will designate </w:t>
      </w:r>
      <w:proofErr w:type="spellStart"/>
      <w:r w:rsidRPr="00F23942">
        <w:rPr>
          <w:rFonts w:ascii="Book Antiqua" w:hAnsi="Book Antiqua" w:cs="Arial"/>
          <w:sz w:val="24"/>
          <w:szCs w:val="24"/>
        </w:rPr>
        <w:t>Centres</w:t>
      </w:r>
      <w:proofErr w:type="spellEnd"/>
      <w:r w:rsidRPr="00F23942">
        <w:rPr>
          <w:rFonts w:ascii="Book Antiqua" w:hAnsi="Book Antiqua" w:cs="Arial"/>
          <w:sz w:val="24"/>
          <w:szCs w:val="24"/>
        </w:rPr>
        <w:t xml:space="preserve"> of Excellence (COEs) within the STI sector in identified national priority areas. </w:t>
      </w:r>
    </w:p>
    <w:p w14:paraId="73E22E3C" w14:textId="77777777" w:rsidR="00C47095" w:rsidRPr="00F23942" w:rsidRDefault="00C47095" w:rsidP="00C47095">
      <w:pPr>
        <w:pStyle w:val="ListParagraph"/>
        <w:spacing w:before="240" w:line="240" w:lineRule="auto"/>
        <w:ind w:left="0"/>
        <w:jc w:val="both"/>
        <w:rPr>
          <w:rFonts w:ascii="Book Antiqua" w:hAnsi="Book Antiqua" w:cs="Arial"/>
          <w:color w:val="FF0000"/>
          <w:sz w:val="24"/>
          <w:szCs w:val="24"/>
        </w:rPr>
      </w:pPr>
    </w:p>
    <w:p w14:paraId="4714B067" w14:textId="77777777" w:rsidR="00C47095" w:rsidRPr="00F23942" w:rsidRDefault="00C47095" w:rsidP="00C47095">
      <w:pPr>
        <w:pStyle w:val="ListParagraph"/>
        <w:numPr>
          <w:ilvl w:val="0"/>
          <w:numId w:val="17"/>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sz w:val="24"/>
          <w:szCs w:val="24"/>
        </w:rPr>
        <w:t>In line with the STI Act 2013 (Rev. 2014), the National Commission for Science, Technology and Innovation (NACOSTI), whose mandate is to regulate and assure quality in the science, technology and innovation sector and advise the Government in matters related thereto, shall (among other functions);</w:t>
      </w:r>
    </w:p>
    <w:p w14:paraId="7FC03BF3" w14:textId="77777777" w:rsidR="00C47095" w:rsidRPr="00F23942" w:rsidRDefault="00C47095" w:rsidP="00C47095">
      <w:pPr>
        <w:pStyle w:val="ListParagraph"/>
        <w:rPr>
          <w:rFonts w:ascii="Book Antiqua" w:hAnsi="Book Antiqua" w:cs="Arial"/>
          <w:color w:val="000000" w:themeColor="text1"/>
          <w:sz w:val="24"/>
          <w:szCs w:val="24"/>
        </w:rPr>
      </w:pPr>
    </w:p>
    <w:p w14:paraId="0CC8E5FF"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Guide the STI Sector/MDAs on the priorities in scientific, technological and innovation activities in Kenya in relation to the economic and social policies of the Government, and the country’s international commitments;</w:t>
      </w:r>
    </w:p>
    <w:p w14:paraId="122C1FE9"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Ensure co-ordination, synergies and co-operation between the various agencies and partners involved in science, technology and innovation, and shall establish and coordinate a Science, Technology, Innovation and Research Network</w:t>
      </w:r>
    </w:p>
    <w:p w14:paraId="41D0F0EE"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lead inter-agency efforts to implement sound policies and budgets, working in collaboration with the county governments, and organizations involved in science and technology and innovation within Kenya and outside Kenya</w:t>
      </w:r>
    </w:p>
    <w:p w14:paraId="07B7B8A6"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liaise with the National Innovation Agency (KENIA) and the National Research Fund (NRF) to ensure funding and implementation of prioritized research programmes</w:t>
      </w:r>
    </w:p>
    <w:p w14:paraId="2E337825"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in consultation with the National Research Fund Trustees, sponsor national scientific and academic conferences it considers appropriate;</w:t>
      </w:r>
    </w:p>
    <w:p w14:paraId="0794F3FE"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co-ordinate, monitor and evaluate, as appropriate, activities relating to scientific research and technology development;</w:t>
      </w:r>
    </w:p>
    <w:p w14:paraId="786114DD"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promote and encourage private sector involvement in scientific research and innovation and development;</w:t>
      </w:r>
    </w:p>
    <w:p w14:paraId="3F6A47F7"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annually, review the progress in scientific research systems and submit a report of its findings and recommendations to the Cabinet Secretary;</w:t>
      </w:r>
    </w:p>
    <w:p w14:paraId="6B5794F0"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promote the adoption and application of scientific and technological knowledge and information necessary in attaining national development goals</w:t>
      </w:r>
    </w:p>
    <w:p w14:paraId="19F99C99"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develop and enforce codes, guidelines and regulations in accordance with the policy determined under the STI Act for the governance, management and maintenance of standards and quality in research systems;</w:t>
      </w:r>
    </w:p>
    <w:p w14:paraId="17F95228" w14:textId="77777777" w:rsidR="00C47095" w:rsidRPr="00F23942" w:rsidRDefault="00C47095" w:rsidP="00C47095">
      <w:pPr>
        <w:pStyle w:val="ListParagraph"/>
        <w:numPr>
          <w:ilvl w:val="0"/>
          <w:numId w:val="26"/>
        </w:numPr>
        <w:spacing w:before="240" w:after="200" w:line="240" w:lineRule="auto"/>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 xml:space="preserve">shall establish Advisory Science, Technology, Innovation and Research Committees. </w:t>
      </w:r>
    </w:p>
    <w:p w14:paraId="52D18153" w14:textId="77777777" w:rsidR="00C47095" w:rsidRPr="00F23942" w:rsidRDefault="00C47095" w:rsidP="00C47095">
      <w:pPr>
        <w:pStyle w:val="ListParagraph"/>
        <w:spacing w:before="240" w:after="200" w:line="240" w:lineRule="auto"/>
        <w:ind w:left="0"/>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 xml:space="preserve"> </w:t>
      </w:r>
    </w:p>
    <w:p w14:paraId="4A5B4137" w14:textId="77777777" w:rsidR="00C47095" w:rsidRPr="00F23942" w:rsidRDefault="00C47095" w:rsidP="00C47095">
      <w:pPr>
        <w:pStyle w:val="ListParagraph"/>
        <w:numPr>
          <w:ilvl w:val="0"/>
          <w:numId w:val="17"/>
        </w:numPr>
        <w:spacing w:before="240" w:after="200" w:line="240" w:lineRule="auto"/>
        <w:ind w:left="426" w:hanging="426"/>
        <w:jc w:val="both"/>
        <w:rPr>
          <w:rFonts w:ascii="Book Antiqua" w:hAnsi="Book Antiqua" w:cs="Arial"/>
          <w:color w:val="000000" w:themeColor="text1"/>
          <w:sz w:val="24"/>
          <w:szCs w:val="24"/>
        </w:rPr>
      </w:pPr>
      <w:r w:rsidRPr="00F23942">
        <w:rPr>
          <w:rFonts w:ascii="Book Antiqua" w:hAnsi="Book Antiqua" w:cs="Arial"/>
          <w:color w:val="000000" w:themeColor="text1"/>
          <w:sz w:val="24"/>
          <w:szCs w:val="24"/>
        </w:rPr>
        <w:t xml:space="preserve">The private sector will play a key role in the implementation of this policy. This will include establishment of public private partnerships and venture capital with actors in the STI sector. </w:t>
      </w:r>
    </w:p>
    <w:p w14:paraId="29E1C2AF" w14:textId="77777777" w:rsidR="00C47095" w:rsidRPr="00F23942" w:rsidRDefault="00C47095" w:rsidP="00C47095">
      <w:pPr>
        <w:pStyle w:val="ListParagraph"/>
        <w:spacing w:before="240" w:line="240" w:lineRule="auto"/>
        <w:ind w:left="0"/>
        <w:jc w:val="both"/>
        <w:rPr>
          <w:rFonts w:ascii="Book Antiqua" w:hAnsi="Book Antiqua" w:cs="Arial"/>
          <w:color w:val="000000" w:themeColor="text1"/>
          <w:sz w:val="24"/>
          <w:szCs w:val="24"/>
        </w:rPr>
      </w:pPr>
    </w:p>
    <w:p w14:paraId="08404CDF" w14:textId="77777777" w:rsidR="00810CC9" w:rsidRDefault="00810CC9">
      <w:pPr>
        <w:rPr>
          <w:rFonts w:ascii="Book Antiqua" w:hAnsi="Book Antiqua" w:cs="Arial"/>
          <w:b/>
          <w:bCs/>
          <w:sz w:val="24"/>
          <w:szCs w:val="24"/>
        </w:rPr>
      </w:pPr>
      <w:r>
        <w:rPr>
          <w:rFonts w:ascii="Book Antiqua" w:hAnsi="Book Antiqua" w:cs="Arial"/>
          <w:b/>
          <w:bCs/>
          <w:sz w:val="24"/>
          <w:szCs w:val="24"/>
        </w:rPr>
        <w:br w:type="page"/>
      </w:r>
    </w:p>
    <w:p w14:paraId="54F67609" w14:textId="0F0ED407" w:rsidR="00C47095" w:rsidRPr="00324D0B" w:rsidRDefault="00324D0B" w:rsidP="00324D0B">
      <w:pPr>
        <w:pBdr>
          <w:top w:val="single" w:sz="4" w:space="1" w:color="auto"/>
          <w:left w:val="single" w:sz="4" w:space="4" w:color="auto"/>
          <w:bottom w:val="single" w:sz="4" w:space="1" w:color="auto"/>
          <w:right w:val="single" w:sz="4" w:space="4" w:color="auto"/>
        </w:pBdr>
        <w:rPr>
          <w:rFonts w:ascii="Book Antiqua" w:hAnsi="Book Antiqua" w:cs="Arial"/>
          <w:b/>
          <w:bCs/>
          <w:sz w:val="24"/>
          <w:szCs w:val="24"/>
          <w:u w:val="single"/>
        </w:rPr>
      </w:pPr>
      <w:r w:rsidRPr="00324D0B">
        <w:rPr>
          <w:rFonts w:ascii="Book Antiqua" w:hAnsi="Book Antiqua" w:cs="Arial"/>
          <w:b/>
          <w:bCs/>
          <w:sz w:val="24"/>
          <w:szCs w:val="24"/>
          <w:u w:val="single"/>
        </w:rPr>
        <w:lastRenderedPageBreak/>
        <w:t xml:space="preserve">A2.2 </w:t>
      </w:r>
      <w:r w:rsidR="00C47095" w:rsidRPr="00324D0B">
        <w:rPr>
          <w:rFonts w:ascii="Book Antiqua" w:hAnsi="Book Antiqua" w:cs="Arial"/>
          <w:b/>
          <w:bCs/>
          <w:sz w:val="24"/>
          <w:szCs w:val="24"/>
          <w:u w:val="single"/>
        </w:rPr>
        <w:t xml:space="preserve">National Science, Technology, and Innovation (STI) Priority Activities </w:t>
      </w:r>
    </w:p>
    <w:p w14:paraId="0E1B1588" w14:textId="77777777"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In line with the STI Act 2013 (Rev. 2014), and taking cognizance of Global, Regional and National issues, NACOSTI has identified the following as the scientific, technological and innovation priority activities in Kenya in relation to the economic and social policies of the Government, and the country’s international commitments. These have been informed by SDGs, STISA 2024, Africa’s Development Agenda 2063, Constitution of Kenya 2010, MTP III (2018-2022) under Kenya Vision 2030, the Big Four Agenda, and STI Policies and Strategies. The identified STI priority activities comprise;</w:t>
      </w:r>
    </w:p>
    <w:p w14:paraId="4015C937"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R &amp; D and Ethical issues; </w:t>
      </w:r>
    </w:p>
    <w:p w14:paraId="1ED50F69"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R&amp;D facilities; </w:t>
      </w:r>
    </w:p>
    <w:p w14:paraId="6EBCED1C"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STI infusion in county development plans;</w:t>
      </w:r>
    </w:p>
    <w:p w14:paraId="60E12D54"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Investments and Financing STI and Research; </w:t>
      </w:r>
    </w:p>
    <w:p w14:paraId="3994C78F"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Innovation, Technology Transfer and commercialization; </w:t>
      </w:r>
    </w:p>
    <w:p w14:paraId="1BB87CD6"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Health &amp; Bioeconomic Innovation; </w:t>
      </w:r>
    </w:p>
    <w:p w14:paraId="0F99E6F3"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Leveraging STI for SDGs and Climate Change Action;</w:t>
      </w:r>
    </w:p>
    <w:p w14:paraId="1E3DBD83"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Digital/Frontier Technologies to address SDGs and Disasters;</w:t>
      </w:r>
    </w:p>
    <w:p w14:paraId="419C1E23"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Sustainable exploitation of Marine Science and Technology</w:t>
      </w:r>
    </w:p>
    <w:p w14:paraId="1D3CEC80"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Scientific data collection and management; </w:t>
      </w:r>
    </w:p>
    <w:p w14:paraId="45499E6D"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STI Institutional Reforms; </w:t>
      </w:r>
    </w:p>
    <w:p w14:paraId="344F90B8"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Multi-agency Framework, and Response Strategies; </w:t>
      </w:r>
    </w:p>
    <w:p w14:paraId="6B6FA381"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STEM education and Training; </w:t>
      </w:r>
    </w:p>
    <w:p w14:paraId="34E082B3"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Building Next Generation STI Workforce; </w:t>
      </w:r>
    </w:p>
    <w:p w14:paraId="2402EA2A"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 xml:space="preserve">STI Communication, Outreach, Advocacy and Diplomacy; </w:t>
      </w:r>
    </w:p>
    <w:p w14:paraId="1EDE1EA2"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Strategic International scientific cooperation and partnerships;</w:t>
      </w:r>
    </w:p>
    <w:p w14:paraId="4A49EA5E" w14:textId="77777777" w:rsidR="00C47095" w:rsidRPr="00F23942" w:rsidRDefault="00C47095" w:rsidP="00C47095">
      <w:pPr>
        <w:pStyle w:val="ListParagraph"/>
        <w:numPr>
          <w:ilvl w:val="0"/>
          <w:numId w:val="28"/>
        </w:numPr>
        <w:ind w:left="851"/>
        <w:jc w:val="both"/>
        <w:rPr>
          <w:rFonts w:ascii="Book Antiqua" w:hAnsi="Book Antiqua" w:cs="Arial"/>
          <w:sz w:val="24"/>
          <w:szCs w:val="24"/>
        </w:rPr>
      </w:pPr>
      <w:r w:rsidRPr="00F23942">
        <w:rPr>
          <w:rFonts w:ascii="Book Antiqua" w:hAnsi="Book Antiqua" w:cs="Arial"/>
          <w:sz w:val="24"/>
          <w:szCs w:val="24"/>
        </w:rPr>
        <w:t>Security for Society, and public safety.</w:t>
      </w:r>
    </w:p>
    <w:p w14:paraId="10B0F6DC" w14:textId="77777777"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To facilitate realization of the</w:t>
      </w:r>
      <w:r w:rsidRPr="00F23942">
        <w:rPr>
          <w:rFonts w:ascii="Book Antiqua" w:hAnsi="Book Antiqua" w:cs="Arial"/>
        </w:rPr>
        <w:t xml:space="preserve"> </w:t>
      </w:r>
      <w:r w:rsidRPr="00F23942">
        <w:rPr>
          <w:rFonts w:ascii="Book Antiqua" w:hAnsi="Book Antiqua" w:cs="Arial"/>
          <w:sz w:val="24"/>
          <w:szCs w:val="24"/>
        </w:rPr>
        <w:t>STI priority activities, collaborations, synergies and networking amongst key agencies will be required. In this regard, the Science, Technology, Innovation and Research Network (STIRN) has been established with NACOSTI as the secretariat.</w:t>
      </w:r>
      <w:r w:rsidRPr="00F23942">
        <w:rPr>
          <w:rFonts w:ascii="Book Antiqua" w:hAnsi="Book Antiqua" w:cs="Arial"/>
        </w:rPr>
        <w:t xml:space="preserve"> </w:t>
      </w:r>
      <w:r w:rsidRPr="00F23942">
        <w:rPr>
          <w:rFonts w:ascii="Book Antiqua" w:hAnsi="Book Antiqua" w:cs="Arial"/>
          <w:sz w:val="24"/>
          <w:szCs w:val="24"/>
        </w:rPr>
        <w:t>The overall aim of the network is to advance apt strategy and networking in education, training, research, commercialization, and outreach in science, technology and innovation. The network employs scientific evidence to create awareness on technological innovations/solutions, assess their impacts and advocate for the mainstreaming of such innovations and solutions into national development plans and policies.</w:t>
      </w:r>
      <w:r w:rsidRPr="00F23942">
        <w:rPr>
          <w:rFonts w:ascii="Book Antiqua" w:hAnsi="Book Antiqua" w:cs="Arial"/>
        </w:rPr>
        <w:t xml:space="preserve"> </w:t>
      </w:r>
      <w:r w:rsidRPr="00F23942">
        <w:rPr>
          <w:rFonts w:ascii="Book Antiqua" w:hAnsi="Book Antiqua" w:cs="Arial"/>
          <w:sz w:val="24"/>
          <w:szCs w:val="24"/>
        </w:rPr>
        <w:t>Membership of the Network is open to STI based organizations/institutions/agencies/Ministries/Departments in Kenya and will also accommodate international organizations.</w:t>
      </w:r>
    </w:p>
    <w:p w14:paraId="7A453B12" w14:textId="77777777" w:rsidR="00810CC9" w:rsidRDefault="00810CC9">
      <w:pPr>
        <w:rPr>
          <w:rFonts w:ascii="Book Antiqua" w:hAnsi="Book Antiqua" w:cs="Arial"/>
          <w:b/>
          <w:bCs/>
          <w:sz w:val="24"/>
          <w:szCs w:val="24"/>
        </w:rPr>
      </w:pPr>
      <w:r>
        <w:rPr>
          <w:rFonts w:ascii="Book Antiqua" w:hAnsi="Book Antiqua" w:cs="Arial"/>
          <w:b/>
          <w:bCs/>
          <w:sz w:val="24"/>
          <w:szCs w:val="24"/>
        </w:rPr>
        <w:br w:type="page"/>
      </w:r>
    </w:p>
    <w:p w14:paraId="6FFB202C" w14:textId="18A7DFA5" w:rsidR="00C47095" w:rsidRPr="00324D0B" w:rsidRDefault="00324D0B" w:rsidP="00324D0B">
      <w:pPr>
        <w:pBdr>
          <w:top w:val="single" w:sz="4" w:space="1" w:color="auto"/>
          <w:left w:val="single" w:sz="4" w:space="4" w:color="auto"/>
          <w:bottom w:val="single" w:sz="4" w:space="1" w:color="auto"/>
          <w:right w:val="single" w:sz="4" w:space="4" w:color="auto"/>
        </w:pBdr>
        <w:rPr>
          <w:rFonts w:ascii="Book Antiqua" w:hAnsi="Book Antiqua" w:cs="Arial"/>
          <w:b/>
          <w:bCs/>
          <w:sz w:val="24"/>
          <w:szCs w:val="24"/>
          <w:u w:val="single"/>
        </w:rPr>
      </w:pPr>
      <w:r>
        <w:rPr>
          <w:rFonts w:ascii="Book Antiqua" w:hAnsi="Book Antiqua" w:cs="Arial"/>
          <w:b/>
          <w:bCs/>
          <w:sz w:val="24"/>
          <w:szCs w:val="24"/>
          <w:u w:val="single"/>
        </w:rPr>
        <w:lastRenderedPageBreak/>
        <w:t xml:space="preserve">A2.3 </w:t>
      </w:r>
      <w:r w:rsidR="00C47095" w:rsidRPr="00324D0B">
        <w:rPr>
          <w:rFonts w:ascii="Book Antiqua" w:hAnsi="Book Antiqua" w:cs="Arial"/>
          <w:b/>
          <w:bCs/>
          <w:sz w:val="24"/>
          <w:szCs w:val="24"/>
          <w:u w:val="single"/>
        </w:rPr>
        <w:t xml:space="preserve">National Research Priorities </w:t>
      </w:r>
    </w:p>
    <w:p w14:paraId="100E386A" w14:textId="77777777" w:rsidR="00C47095" w:rsidRPr="00F23942" w:rsidRDefault="00C47095" w:rsidP="00C47095">
      <w:pPr>
        <w:jc w:val="both"/>
        <w:rPr>
          <w:rFonts w:ascii="Book Antiqua" w:hAnsi="Book Antiqua" w:cs="Arial"/>
          <w:b/>
          <w:bCs/>
          <w:sz w:val="24"/>
          <w:szCs w:val="24"/>
        </w:rPr>
      </w:pPr>
      <w:r w:rsidRPr="00F23942">
        <w:rPr>
          <w:rFonts w:ascii="Book Antiqua" w:hAnsi="Book Antiqua" w:cs="Arial"/>
          <w:b/>
          <w:bCs/>
          <w:sz w:val="24"/>
          <w:szCs w:val="24"/>
        </w:rPr>
        <w:t>Background</w:t>
      </w:r>
    </w:p>
    <w:p w14:paraId="0C96FAE0" w14:textId="77777777"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The Science, Technology and Innovation Act, 2013 (Rev. 2014) mandates National Commission for Science, Technology and Innovation (NACOSTI) to set priorities in scientific, technological and innovation activities in Kenya. Accordingly, NACOSTI in consultation with stakeholders developed the National Research Priorities Framework which were informed by the prevailing Government socio-economic policies. The National Research Priorities Framework was officially launched by the Cabinet Secretary, MoE in June 2019.</w:t>
      </w:r>
    </w:p>
    <w:p w14:paraId="172317FA" w14:textId="77777777"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Formulation of the National Research Priorities Framework also took cognizance of the Constitution, Kenya Vision 2030 and its Third Medium Term Plan, and Sector Plans. It is also anchored on international commitments including the Sustainable Development Goals (SDGs), the Science, Technology and Innovation Strategy for Africa (STISA) 2024 and the African Development Agenda 2063. The overall goal is to increase productivity, achieve sustainable economic growth, create employment, promote equity and improve the national well-being.</w:t>
      </w:r>
    </w:p>
    <w:p w14:paraId="385B98EE" w14:textId="77777777" w:rsidR="00C47095" w:rsidRPr="00F23942" w:rsidRDefault="00C47095" w:rsidP="00C47095">
      <w:pPr>
        <w:spacing w:after="0"/>
        <w:jc w:val="both"/>
        <w:rPr>
          <w:rFonts w:ascii="Book Antiqua" w:hAnsi="Book Antiqua" w:cs="Arial"/>
          <w:sz w:val="24"/>
          <w:szCs w:val="24"/>
        </w:rPr>
      </w:pPr>
      <w:r w:rsidRPr="00F23942">
        <w:rPr>
          <w:rFonts w:ascii="Book Antiqua" w:hAnsi="Book Antiqua" w:cs="Arial"/>
          <w:sz w:val="24"/>
          <w:szCs w:val="24"/>
        </w:rPr>
        <w:t>The following criteria was used in identifying the national research priorities:</w:t>
      </w:r>
    </w:p>
    <w:p w14:paraId="2D06A466" w14:textId="77777777" w:rsidR="00C47095" w:rsidRPr="00F23942" w:rsidRDefault="00C47095" w:rsidP="00C47095">
      <w:pPr>
        <w:pStyle w:val="ListParagraph"/>
        <w:numPr>
          <w:ilvl w:val="0"/>
          <w:numId w:val="37"/>
        </w:numPr>
        <w:spacing w:after="0"/>
        <w:jc w:val="both"/>
        <w:rPr>
          <w:rFonts w:ascii="Book Antiqua" w:hAnsi="Book Antiqua" w:cs="Arial"/>
          <w:sz w:val="24"/>
          <w:szCs w:val="24"/>
        </w:rPr>
      </w:pPr>
      <w:r w:rsidRPr="00F23942">
        <w:rPr>
          <w:rFonts w:ascii="Book Antiqua" w:hAnsi="Book Antiqua" w:cs="Arial"/>
          <w:sz w:val="24"/>
          <w:szCs w:val="24"/>
        </w:rPr>
        <w:t>Potential impact of research in the specific field especially those addressing the Big Four Agenda and the Third Medium-Term Plan;</w:t>
      </w:r>
    </w:p>
    <w:p w14:paraId="72DDB0E6" w14:textId="77777777" w:rsidR="00C47095" w:rsidRPr="00F23942" w:rsidRDefault="00C47095" w:rsidP="00C47095">
      <w:pPr>
        <w:pStyle w:val="ListParagraph"/>
        <w:numPr>
          <w:ilvl w:val="0"/>
          <w:numId w:val="37"/>
        </w:numPr>
        <w:spacing w:after="0"/>
        <w:jc w:val="both"/>
        <w:rPr>
          <w:rFonts w:ascii="Book Antiqua" w:hAnsi="Book Antiqua" w:cs="Arial"/>
          <w:sz w:val="24"/>
          <w:szCs w:val="24"/>
        </w:rPr>
      </w:pPr>
      <w:r w:rsidRPr="00F23942">
        <w:rPr>
          <w:rFonts w:ascii="Book Antiqua" w:hAnsi="Book Antiqua" w:cs="Arial"/>
          <w:sz w:val="24"/>
          <w:szCs w:val="24"/>
        </w:rPr>
        <w:t>Addressing national needs/gaps unlikely to be met by other mechanisms of financing;</w:t>
      </w:r>
    </w:p>
    <w:p w14:paraId="3DD84B36" w14:textId="77777777" w:rsidR="00C47095" w:rsidRPr="00F23942" w:rsidRDefault="00C47095" w:rsidP="00C47095">
      <w:pPr>
        <w:pStyle w:val="ListParagraph"/>
        <w:numPr>
          <w:ilvl w:val="0"/>
          <w:numId w:val="37"/>
        </w:numPr>
        <w:spacing w:after="0"/>
        <w:jc w:val="both"/>
        <w:rPr>
          <w:rFonts w:ascii="Book Antiqua" w:hAnsi="Book Antiqua" w:cs="Arial"/>
          <w:sz w:val="24"/>
          <w:szCs w:val="24"/>
        </w:rPr>
      </w:pPr>
      <w:r w:rsidRPr="00F23942">
        <w:rPr>
          <w:rFonts w:ascii="Book Antiqua" w:hAnsi="Book Antiqua" w:cs="Arial"/>
          <w:sz w:val="24"/>
          <w:szCs w:val="24"/>
        </w:rPr>
        <w:t>Cost effectiveness and sustainability; and</w:t>
      </w:r>
    </w:p>
    <w:p w14:paraId="2DCA2093" w14:textId="77777777" w:rsidR="00C47095" w:rsidRPr="00F23942" w:rsidRDefault="00C47095" w:rsidP="00C47095">
      <w:pPr>
        <w:pStyle w:val="ListParagraph"/>
        <w:numPr>
          <w:ilvl w:val="0"/>
          <w:numId w:val="37"/>
        </w:numPr>
        <w:spacing w:after="0"/>
        <w:jc w:val="both"/>
        <w:rPr>
          <w:rFonts w:ascii="Book Antiqua" w:hAnsi="Book Antiqua" w:cs="Arial"/>
          <w:b/>
          <w:bCs/>
          <w:sz w:val="24"/>
          <w:szCs w:val="24"/>
        </w:rPr>
      </w:pPr>
      <w:r w:rsidRPr="00F23942">
        <w:rPr>
          <w:rFonts w:ascii="Book Antiqua" w:hAnsi="Book Antiqua" w:cs="Arial"/>
          <w:sz w:val="24"/>
          <w:szCs w:val="24"/>
        </w:rPr>
        <w:t>Potential for multiplier effects on the national development process.</w:t>
      </w:r>
    </w:p>
    <w:p w14:paraId="3E506598" w14:textId="77777777"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Research institutions, universities, Ministries, Departments, and non-governmental institutions will be guided by the National Research Priorities to carry out research and generate knowledge for the economy. With the various players in the economy, working together towards a common goal, it will be possible to address the research needs of each sector.</w:t>
      </w:r>
    </w:p>
    <w:p w14:paraId="2D5648EB" w14:textId="4E4CE270"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See</w:t>
      </w:r>
      <w:r w:rsidR="00810CC9">
        <w:rPr>
          <w:rFonts w:ascii="Book Antiqua" w:hAnsi="Book Antiqua" w:cs="Arial"/>
          <w:sz w:val="24"/>
          <w:szCs w:val="24"/>
        </w:rPr>
        <w:t xml:space="preserve"> </w:t>
      </w:r>
      <w:hyperlink r:id="rId31" w:history="1">
        <w:r w:rsidR="00810CC9" w:rsidRPr="00420958">
          <w:rPr>
            <w:rStyle w:val="Hyperlink"/>
            <w:rFonts w:ascii="Book Antiqua" w:hAnsi="Book Antiqua" w:cs="Arial"/>
            <w:sz w:val="24"/>
            <w:szCs w:val="24"/>
          </w:rPr>
          <w:t>https://www.nacosti.go.ke/nacosti/Docs/Information%20Centre/National%20Research%20Priorities.pdf</w:t>
        </w:r>
      </w:hyperlink>
      <w:r w:rsidRPr="00F23942">
        <w:rPr>
          <w:rFonts w:ascii="Book Antiqua" w:hAnsi="Book Antiqua" w:cs="Arial"/>
          <w:sz w:val="24"/>
          <w:szCs w:val="24"/>
        </w:rPr>
        <w:t xml:space="preserve"> </w:t>
      </w:r>
    </w:p>
    <w:p w14:paraId="643C3E53" w14:textId="77777777" w:rsidR="00810CC9" w:rsidRDefault="00810CC9">
      <w:pPr>
        <w:rPr>
          <w:rFonts w:ascii="Book Antiqua" w:hAnsi="Book Antiqua" w:cs="Arial"/>
          <w:b/>
          <w:bCs/>
          <w:sz w:val="24"/>
          <w:szCs w:val="24"/>
        </w:rPr>
      </w:pPr>
      <w:r>
        <w:rPr>
          <w:rFonts w:ascii="Book Antiqua" w:hAnsi="Book Antiqua" w:cs="Arial"/>
          <w:b/>
          <w:bCs/>
          <w:sz w:val="24"/>
          <w:szCs w:val="24"/>
        </w:rPr>
        <w:br w:type="page"/>
      </w:r>
    </w:p>
    <w:p w14:paraId="62382AE6" w14:textId="3828595F" w:rsidR="00C47095" w:rsidRPr="00324D0B" w:rsidRDefault="00C02DB4" w:rsidP="00C47095">
      <w:pPr>
        <w:jc w:val="both"/>
        <w:rPr>
          <w:rFonts w:ascii="Book Antiqua" w:hAnsi="Book Antiqua" w:cs="Arial"/>
          <w:b/>
          <w:bCs/>
          <w:sz w:val="24"/>
          <w:szCs w:val="24"/>
        </w:rPr>
      </w:pPr>
      <w:r w:rsidRPr="00602238">
        <w:rPr>
          <w:rFonts w:ascii="Book Antiqua" w:hAnsi="Book Antiqua" w:cs="Arial"/>
          <w:b/>
          <w:bCs/>
          <w:sz w:val="24"/>
          <w:szCs w:val="24"/>
        </w:rPr>
        <w:lastRenderedPageBreak/>
        <w:t xml:space="preserve">National </w:t>
      </w:r>
      <w:r w:rsidR="00C47095" w:rsidRPr="00324D0B">
        <w:rPr>
          <w:rFonts w:ascii="Book Antiqua" w:hAnsi="Book Antiqua" w:cs="Arial"/>
          <w:b/>
          <w:bCs/>
          <w:sz w:val="24"/>
          <w:szCs w:val="24"/>
        </w:rPr>
        <w:t>R&amp;D Priorities</w:t>
      </w:r>
    </w:p>
    <w:p w14:paraId="1FD296FE" w14:textId="77777777" w:rsidR="00C47095" w:rsidRPr="00F23942" w:rsidRDefault="00C47095" w:rsidP="00C47095">
      <w:pPr>
        <w:spacing w:after="0"/>
        <w:jc w:val="both"/>
        <w:rPr>
          <w:rFonts w:ascii="Book Antiqua" w:hAnsi="Book Antiqua" w:cs="Arial"/>
          <w:sz w:val="24"/>
          <w:szCs w:val="24"/>
        </w:rPr>
      </w:pPr>
      <w:r w:rsidRPr="00F23942">
        <w:rPr>
          <w:rFonts w:ascii="Book Antiqua" w:hAnsi="Book Antiqua" w:cs="Arial"/>
          <w:sz w:val="24"/>
          <w:szCs w:val="24"/>
        </w:rPr>
        <w:t>The national research priority areas are:</w:t>
      </w:r>
    </w:p>
    <w:p w14:paraId="6CF75527" w14:textId="77777777" w:rsidR="00C47095" w:rsidRPr="00F23942" w:rsidRDefault="00C47095" w:rsidP="00C47095">
      <w:pPr>
        <w:spacing w:after="0"/>
        <w:jc w:val="both"/>
        <w:rPr>
          <w:rFonts w:ascii="Book Antiqua" w:hAnsi="Book Antiqua" w:cs="Arial"/>
          <w:sz w:val="24"/>
          <w:szCs w:val="24"/>
        </w:rPr>
      </w:pPr>
    </w:p>
    <w:p w14:paraId="678AB2ED" w14:textId="77777777" w:rsidR="00C47095" w:rsidRPr="00F23942" w:rsidRDefault="00C47095" w:rsidP="00C47095">
      <w:pPr>
        <w:pStyle w:val="ListParagraph"/>
        <w:numPr>
          <w:ilvl w:val="0"/>
          <w:numId w:val="38"/>
        </w:numPr>
        <w:spacing w:after="0"/>
        <w:jc w:val="both"/>
        <w:rPr>
          <w:rFonts w:ascii="Book Antiqua" w:hAnsi="Book Antiqua" w:cs="Arial"/>
          <w:b/>
          <w:bCs/>
          <w:sz w:val="24"/>
          <w:szCs w:val="24"/>
        </w:rPr>
      </w:pPr>
      <w:r w:rsidRPr="00F23942">
        <w:rPr>
          <w:rFonts w:ascii="Book Antiqua" w:hAnsi="Book Antiqua" w:cs="Arial"/>
          <w:b/>
          <w:bCs/>
          <w:sz w:val="24"/>
          <w:szCs w:val="24"/>
        </w:rPr>
        <w:t>Food and Nutrition Security;</w:t>
      </w:r>
    </w:p>
    <w:p w14:paraId="4EFF0E61" w14:textId="77777777" w:rsidR="00C47095" w:rsidRPr="00F23942" w:rsidRDefault="00C47095" w:rsidP="00C47095">
      <w:pPr>
        <w:spacing w:after="0"/>
        <w:jc w:val="both"/>
        <w:rPr>
          <w:rFonts w:ascii="Book Antiqua" w:hAnsi="Book Antiqua" w:cs="Arial"/>
          <w:sz w:val="24"/>
          <w:szCs w:val="24"/>
        </w:rPr>
      </w:pPr>
      <w:r w:rsidRPr="00F23942">
        <w:rPr>
          <w:rFonts w:ascii="Book Antiqua" w:hAnsi="Book Antiqua" w:cs="Arial"/>
          <w:sz w:val="24"/>
          <w:szCs w:val="24"/>
        </w:rPr>
        <w:t xml:space="preserve">The access to affordable, adequate, safe and nutritious food, in sufficient quantity and quality is recognized as a basic human need to meet their dietary requirements for an active and healthy life. Low agricultural productivity, high post-harvest losses, inefficient value addition processes, poor distribution and marketing of </w:t>
      </w:r>
      <w:proofErr w:type="spellStart"/>
      <w:r w:rsidRPr="00F23942">
        <w:rPr>
          <w:rFonts w:ascii="Book Antiqua" w:hAnsi="Book Antiqua" w:cs="Arial"/>
          <w:sz w:val="24"/>
          <w:szCs w:val="24"/>
        </w:rPr>
        <w:t>agro</w:t>
      </w:r>
      <w:proofErr w:type="spellEnd"/>
      <w:r w:rsidRPr="00F23942">
        <w:rPr>
          <w:rFonts w:ascii="Book Antiqua" w:hAnsi="Book Antiqua" w:cs="Arial"/>
          <w:sz w:val="24"/>
          <w:szCs w:val="24"/>
        </w:rPr>
        <w:t>-products and climate change are an impediment to this basic right. To achieve 100 percent food and nutrition security, the country will need to double agricultural production, reduce loses, enhance value addition, mitigate the effects of climate change and reverse micronutrient deficiency or hidden hunger.</w:t>
      </w:r>
    </w:p>
    <w:p w14:paraId="29D788BD" w14:textId="77777777" w:rsidR="00C47095" w:rsidRPr="00F23942" w:rsidRDefault="00C47095" w:rsidP="00C47095">
      <w:pPr>
        <w:spacing w:after="0"/>
        <w:jc w:val="both"/>
        <w:rPr>
          <w:rFonts w:ascii="Book Antiqua" w:hAnsi="Book Antiqua" w:cs="Arial"/>
          <w:sz w:val="24"/>
          <w:szCs w:val="24"/>
        </w:rPr>
      </w:pPr>
    </w:p>
    <w:p w14:paraId="4CA58AE8" w14:textId="77777777" w:rsidR="00C47095" w:rsidRPr="00F23942" w:rsidRDefault="00C47095" w:rsidP="00C47095">
      <w:pPr>
        <w:pStyle w:val="ListParagraph"/>
        <w:numPr>
          <w:ilvl w:val="0"/>
          <w:numId w:val="38"/>
        </w:numPr>
        <w:spacing w:after="0"/>
        <w:jc w:val="both"/>
        <w:rPr>
          <w:rFonts w:ascii="Book Antiqua" w:hAnsi="Book Antiqua" w:cs="Arial"/>
          <w:b/>
          <w:bCs/>
          <w:sz w:val="24"/>
          <w:szCs w:val="24"/>
        </w:rPr>
      </w:pPr>
      <w:r w:rsidRPr="00F23942">
        <w:rPr>
          <w:rFonts w:ascii="Book Antiqua" w:hAnsi="Book Antiqua" w:cs="Arial"/>
          <w:b/>
          <w:bCs/>
          <w:sz w:val="24"/>
          <w:szCs w:val="24"/>
        </w:rPr>
        <w:t>Affordable Housing;</w:t>
      </w:r>
    </w:p>
    <w:p w14:paraId="05CED4BB" w14:textId="77777777" w:rsidR="00C47095" w:rsidRPr="00F23942" w:rsidRDefault="00C47095" w:rsidP="00C47095">
      <w:pPr>
        <w:spacing w:after="0"/>
        <w:jc w:val="both"/>
        <w:rPr>
          <w:rFonts w:ascii="Book Antiqua" w:hAnsi="Book Antiqua" w:cs="Arial"/>
          <w:sz w:val="24"/>
          <w:szCs w:val="24"/>
        </w:rPr>
      </w:pPr>
      <w:r w:rsidRPr="00F23942">
        <w:rPr>
          <w:rFonts w:ascii="Book Antiqua" w:hAnsi="Book Antiqua" w:cs="Arial"/>
          <w:sz w:val="24"/>
          <w:szCs w:val="24"/>
        </w:rPr>
        <w:t>Kenya has an estimated annual demand of 244,000 housing units in different market segments against an estimated annual supply of less than 50,000 units. This has outpaced supply and has culminated in housing deficit over the years. Majority of Kenyans are still unable to access housing due to high cost, unfriendly mortgage regime, a rigid land tenure system and weak policy, legal and regulatory framework. The country needs to develop affordable housing programmes covering all urban centers across the country that will incorporate innovative, cost effective and efficient delivery models. These will entail the use of affordable environmentally friendly building materials, efficient construction technologies and techniques.</w:t>
      </w:r>
    </w:p>
    <w:p w14:paraId="6AC3B35E" w14:textId="77777777" w:rsidR="00C47095" w:rsidRPr="00F23942" w:rsidRDefault="00C47095" w:rsidP="00C47095">
      <w:pPr>
        <w:spacing w:after="0"/>
        <w:jc w:val="both"/>
        <w:rPr>
          <w:rFonts w:ascii="Book Antiqua" w:hAnsi="Book Antiqua" w:cs="Arial"/>
          <w:sz w:val="24"/>
          <w:szCs w:val="24"/>
        </w:rPr>
      </w:pPr>
    </w:p>
    <w:p w14:paraId="70C50825" w14:textId="77777777" w:rsidR="00C47095" w:rsidRPr="00F23942" w:rsidRDefault="00C47095" w:rsidP="00C47095">
      <w:pPr>
        <w:pStyle w:val="ListParagraph"/>
        <w:numPr>
          <w:ilvl w:val="0"/>
          <w:numId w:val="38"/>
        </w:numPr>
        <w:spacing w:after="0"/>
        <w:jc w:val="both"/>
        <w:rPr>
          <w:rFonts w:ascii="Book Antiqua" w:hAnsi="Book Antiqua" w:cs="Arial"/>
          <w:b/>
          <w:bCs/>
          <w:sz w:val="24"/>
          <w:szCs w:val="24"/>
        </w:rPr>
      </w:pPr>
      <w:r w:rsidRPr="00F23942">
        <w:rPr>
          <w:rFonts w:ascii="Book Antiqua" w:hAnsi="Book Antiqua" w:cs="Arial"/>
          <w:b/>
          <w:bCs/>
          <w:sz w:val="24"/>
          <w:szCs w:val="24"/>
        </w:rPr>
        <w:t>Manufacturing</w:t>
      </w:r>
    </w:p>
    <w:p w14:paraId="51D65BF7" w14:textId="77777777" w:rsidR="00C47095" w:rsidRPr="00F23942" w:rsidRDefault="00C47095" w:rsidP="00C47095">
      <w:pPr>
        <w:spacing w:after="0"/>
        <w:jc w:val="both"/>
        <w:rPr>
          <w:rFonts w:ascii="Book Antiqua" w:hAnsi="Book Antiqua" w:cs="Arial"/>
          <w:sz w:val="24"/>
          <w:szCs w:val="24"/>
        </w:rPr>
      </w:pPr>
      <w:r w:rsidRPr="00F23942">
        <w:rPr>
          <w:rFonts w:ascii="Book Antiqua" w:hAnsi="Book Antiqua" w:cs="Arial"/>
          <w:sz w:val="24"/>
          <w:szCs w:val="24"/>
        </w:rPr>
        <w:t>The manufacturing sector is a key driver for economic growth and development through job creation and value addition. The overall goal is to increase the sector’s contribution to Kenya’s GDP from about 9.2% to 15%. This is constrained by high cost and unstable energy, inconsistent supply of quality raw materials, reliance on obsolete technologies, limited access to affordable credit and counterfeiting of products.</w:t>
      </w:r>
    </w:p>
    <w:p w14:paraId="2792FB8F" w14:textId="77777777" w:rsidR="00C47095" w:rsidRPr="00F23942" w:rsidRDefault="00C47095" w:rsidP="00C47095">
      <w:pPr>
        <w:spacing w:after="0"/>
        <w:jc w:val="both"/>
        <w:rPr>
          <w:rFonts w:ascii="Book Antiqua" w:hAnsi="Book Antiqua" w:cs="Arial"/>
          <w:sz w:val="24"/>
          <w:szCs w:val="24"/>
        </w:rPr>
      </w:pPr>
    </w:p>
    <w:p w14:paraId="4CC954D8" w14:textId="77777777" w:rsidR="00C47095" w:rsidRPr="00F23942" w:rsidRDefault="00C47095" w:rsidP="00C47095">
      <w:pPr>
        <w:pStyle w:val="ListParagraph"/>
        <w:numPr>
          <w:ilvl w:val="0"/>
          <w:numId w:val="38"/>
        </w:numPr>
        <w:spacing w:after="0"/>
        <w:jc w:val="both"/>
        <w:rPr>
          <w:rFonts w:ascii="Book Antiqua" w:hAnsi="Book Antiqua" w:cs="Arial"/>
          <w:b/>
          <w:bCs/>
          <w:sz w:val="24"/>
          <w:szCs w:val="24"/>
        </w:rPr>
      </w:pPr>
      <w:r w:rsidRPr="00F23942">
        <w:rPr>
          <w:rFonts w:ascii="Book Antiqua" w:hAnsi="Book Antiqua" w:cs="Arial"/>
          <w:b/>
          <w:bCs/>
          <w:sz w:val="24"/>
          <w:szCs w:val="24"/>
        </w:rPr>
        <w:t xml:space="preserve">Universal Health Coverage </w:t>
      </w:r>
    </w:p>
    <w:p w14:paraId="62C8CFA3" w14:textId="77777777" w:rsidR="00C47095" w:rsidRPr="00F23942" w:rsidRDefault="00C47095" w:rsidP="00C47095">
      <w:pPr>
        <w:spacing w:after="0"/>
        <w:jc w:val="both"/>
        <w:rPr>
          <w:rFonts w:ascii="Book Antiqua" w:hAnsi="Book Antiqua" w:cs="Arial"/>
          <w:sz w:val="24"/>
          <w:szCs w:val="24"/>
        </w:rPr>
      </w:pPr>
      <w:r w:rsidRPr="00F23942">
        <w:rPr>
          <w:rFonts w:ascii="Book Antiqua" w:hAnsi="Book Antiqua" w:cs="Arial"/>
          <w:sz w:val="24"/>
          <w:szCs w:val="24"/>
        </w:rPr>
        <w:t xml:space="preserve">The high cost of health care, weak public health and sanitation systems, poor disease diagnosis and the emergence of infectious and non-communicable diseases present a serious impediment to the attainment of Kenya’s ambition of attaining 100 percent Universal Health Coverage. Although great progress has been achieved in the roll-out of the National Hospital Insurance Fund (NHIF), the cover has been out of reach for </w:t>
      </w:r>
      <w:proofErr w:type="gramStart"/>
      <w:r w:rsidRPr="00F23942">
        <w:rPr>
          <w:rFonts w:ascii="Book Antiqua" w:hAnsi="Book Antiqua" w:cs="Arial"/>
          <w:sz w:val="24"/>
          <w:szCs w:val="24"/>
        </w:rPr>
        <w:t>the majority of</w:t>
      </w:r>
      <w:proofErr w:type="gramEnd"/>
      <w:r w:rsidRPr="00F23942">
        <w:rPr>
          <w:rFonts w:ascii="Book Antiqua" w:hAnsi="Book Antiqua" w:cs="Arial"/>
          <w:sz w:val="24"/>
          <w:szCs w:val="24"/>
        </w:rPr>
        <w:t xml:space="preserve"> citizens due to accessibility and cost limitations. As a hospital and not a health insurance cover, NHIF is technically limited in the extent to which the regime can assure universal health coverage.</w:t>
      </w:r>
    </w:p>
    <w:p w14:paraId="4CD29301" w14:textId="21F8DC9F" w:rsidR="00C47095" w:rsidRDefault="00C47095" w:rsidP="00C47095">
      <w:pPr>
        <w:spacing w:after="0"/>
        <w:jc w:val="both"/>
        <w:rPr>
          <w:rFonts w:ascii="Book Antiqua" w:hAnsi="Book Antiqua" w:cs="Arial"/>
          <w:sz w:val="24"/>
          <w:szCs w:val="24"/>
        </w:rPr>
      </w:pPr>
    </w:p>
    <w:p w14:paraId="63347662" w14:textId="6EAE7766" w:rsidR="00810CC9" w:rsidRDefault="00810CC9" w:rsidP="00C47095">
      <w:pPr>
        <w:spacing w:after="0"/>
        <w:jc w:val="both"/>
        <w:rPr>
          <w:rFonts w:ascii="Book Antiqua" w:hAnsi="Book Antiqua" w:cs="Arial"/>
          <w:sz w:val="24"/>
          <w:szCs w:val="24"/>
        </w:rPr>
      </w:pPr>
    </w:p>
    <w:p w14:paraId="3627702D" w14:textId="77777777" w:rsidR="00810CC9" w:rsidRPr="00F23942" w:rsidRDefault="00810CC9" w:rsidP="00C47095">
      <w:pPr>
        <w:spacing w:after="0"/>
        <w:jc w:val="both"/>
        <w:rPr>
          <w:rFonts w:ascii="Book Antiqua" w:hAnsi="Book Antiqua" w:cs="Arial"/>
          <w:sz w:val="24"/>
          <w:szCs w:val="24"/>
        </w:rPr>
      </w:pPr>
    </w:p>
    <w:p w14:paraId="455E71B1" w14:textId="77777777" w:rsidR="00C47095" w:rsidRPr="00F23942" w:rsidRDefault="00C47095" w:rsidP="00C47095">
      <w:pPr>
        <w:pStyle w:val="ListParagraph"/>
        <w:numPr>
          <w:ilvl w:val="0"/>
          <w:numId w:val="38"/>
        </w:numPr>
        <w:spacing w:after="0"/>
        <w:jc w:val="both"/>
        <w:rPr>
          <w:rFonts w:ascii="Book Antiqua" w:hAnsi="Book Antiqua" w:cs="Arial"/>
          <w:b/>
          <w:bCs/>
          <w:sz w:val="24"/>
          <w:szCs w:val="24"/>
        </w:rPr>
      </w:pPr>
      <w:r w:rsidRPr="00F23942">
        <w:rPr>
          <w:rFonts w:ascii="Book Antiqua" w:hAnsi="Book Antiqua" w:cs="Arial"/>
          <w:b/>
          <w:bCs/>
          <w:sz w:val="24"/>
          <w:szCs w:val="24"/>
        </w:rPr>
        <w:lastRenderedPageBreak/>
        <w:t>Academic Research and Development</w:t>
      </w:r>
    </w:p>
    <w:p w14:paraId="533C7575" w14:textId="77777777" w:rsidR="00C47095" w:rsidRPr="00F23942" w:rsidRDefault="00C47095" w:rsidP="00C47095">
      <w:pPr>
        <w:spacing w:after="0"/>
        <w:jc w:val="both"/>
        <w:rPr>
          <w:rFonts w:ascii="Book Antiqua" w:hAnsi="Book Antiqua" w:cs="Arial"/>
          <w:sz w:val="24"/>
          <w:szCs w:val="24"/>
        </w:rPr>
      </w:pPr>
      <w:r w:rsidRPr="00F23942">
        <w:rPr>
          <w:rFonts w:ascii="Book Antiqua" w:hAnsi="Book Antiqua" w:cs="Arial"/>
          <w:sz w:val="24"/>
          <w:szCs w:val="24"/>
        </w:rPr>
        <w:t>Universities play a key role in the development of human resource for all production sectors of the economy through training and conducting research and development for the generation, curation and dissemination of new knowledge. University research programmes are critical in the development of theoretical foundations in basic sciences that underpin applied research. A great proportion of research funding initiatives focus more on applied research, seen to generate quick gains as opposed to basic research, whose benefits are not always apparent. The research portfolio at universities has been declining over the years due to low funding and greater focus on training.</w:t>
      </w:r>
    </w:p>
    <w:p w14:paraId="5172E165" w14:textId="77777777" w:rsidR="00C47095" w:rsidRPr="00F23942" w:rsidRDefault="00C47095" w:rsidP="00C47095">
      <w:pPr>
        <w:spacing w:after="0"/>
        <w:jc w:val="both"/>
        <w:rPr>
          <w:rFonts w:ascii="Book Antiqua" w:hAnsi="Book Antiqua" w:cs="Arial"/>
          <w:sz w:val="24"/>
          <w:szCs w:val="24"/>
        </w:rPr>
      </w:pPr>
    </w:p>
    <w:p w14:paraId="3F3DBC01" w14:textId="77777777" w:rsidR="00C47095" w:rsidRPr="00F23942" w:rsidRDefault="00C47095" w:rsidP="00C47095">
      <w:pPr>
        <w:spacing w:after="0"/>
        <w:jc w:val="both"/>
        <w:rPr>
          <w:rFonts w:ascii="Book Antiqua" w:hAnsi="Book Antiqua" w:cs="Arial"/>
          <w:sz w:val="24"/>
          <w:szCs w:val="24"/>
        </w:rPr>
      </w:pPr>
      <w:r w:rsidRPr="00F23942">
        <w:rPr>
          <w:rFonts w:ascii="Book Antiqua" w:hAnsi="Book Antiqua" w:cs="Arial"/>
          <w:sz w:val="24"/>
          <w:szCs w:val="24"/>
        </w:rPr>
        <w:t xml:space="preserve">For more details, see; </w:t>
      </w:r>
    </w:p>
    <w:p w14:paraId="3E6243D0" w14:textId="77777777" w:rsidR="00C47095" w:rsidRPr="00F23942" w:rsidRDefault="00BF0D57" w:rsidP="00C47095">
      <w:pPr>
        <w:jc w:val="both"/>
        <w:rPr>
          <w:rFonts w:ascii="Book Antiqua" w:hAnsi="Book Antiqua" w:cs="Arial"/>
          <w:sz w:val="24"/>
          <w:szCs w:val="24"/>
        </w:rPr>
      </w:pPr>
      <w:hyperlink r:id="rId32" w:history="1">
        <w:r w:rsidR="00C47095" w:rsidRPr="00F23942">
          <w:rPr>
            <w:rStyle w:val="Hyperlink"/>
            <w:rFonts w:ascii="Book Antiqua" w:hAnsi="Book Antiqua" w:cs="Arial"/>
            <w:sz w:val="24"/>
            <w:szCs w:val="24"/>
          </w:rPr>
          <w:t>https://www.nacosti.go.ke/nacosti/Docs/Information%20Centre/National%20Research%20Priorities.pdf</w:t>
        </w:r>
      </w:hyperlink>
      <w:r w:rsidR="00C47095" w:rsidRPr="00F23942">
        <w:rPr>
          <w:rFonts w:ascii="Book Antiqua" w:hAnsi="Book Antiqua" w:cs="Arial"/>
          <w:sz w:val="24"/>
          <w:szCs w:val="24"/>
        </w:rPr>
        <w:t xml:space="preserve"> </w:t>
      </w:r>
    </w:p>
    <w:p w14:paraId="622CFE4D" w14:textId="77777777" w:rsidR="00C02DB4" w:rsidRDefault="00C02DB4" w:rsidP="00C47095">
      <w:pPr>
        <w:jc w:val="both"/>
        <w:rPr>
          <w:rFonts w:ascii="Book Antiqua" w:hAnsi="Book Antiqua" w:cs="Arial"/>
          <w:b/>
          <w:bCs/>
          <w:color w:val="FF0000"/>
          <w:sz w:val="24"/>
          <w:szCs w:val="24"/>
        </w:rPr>
      </w:pPr>
    </w:p>
    <w:p w14:paraId="5AD0470C" w14:textId="6376DDEF" w:rsidR="00C47095" w:rsidRPr="00F23942" w:rsidRDefault="00C02DB4" w:rsidP="00C47095">
      <w:pPr>
        <w:jc w:val="both"/>
        <w:rPr>
          <w:rFonts w:ascii="Book Antiqua" w:hAnsi="Book Antiqua" w:cs="Arial"/>
          <w:b/>
          <w:bCs/>
          <w:sz w:val="24"/>
          <w:szCs w:val="24"/>
        </w:rPr>
      </w:pPr>
      <w:r w:rsidRPr="00602238">
        <w:rPr>
          <w:rFonts w:ascii="Book Antiqua" w:hAnsi="Book Antiqua" w:cs="Arial"/>
          <w:b/>
          <w:bCs/>
          <w:sz w:val="24"/>
          <w:szCs w:val="24"/>
        </w:rPr>
        <w:t xml:space="preserve">National </w:t>
      </w:r>
      <w:r w:rsidR="00C47095" w:rsidRPr="00F23942">
        <w:rPr>
          <w:rFonts w:ascii="Book Antiqua" w:hAnsi="Book Antiqua" w:cs="Arial"/>
          <w:b/>
          <w:bCs/>
          <w:sz w:val="24"/>
          <w:szCs w:val="24"/>
        </w:rPr>
        <w:t>R&amp;D Implementation Framework</w:t>
      </w:r>
    </w:p>
    <w:p w14:paraId="034271F4" w14:textId="77777777"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The implementation framework is three (3) Tier and constitutes the National Research Steering Committee (</w:t>
      </w:r>
      <w:r w:rsidRPr="00F23942">
        <w:rPr>
          <w:rFonts w:ascii="Book Antiqua" w:hAnsi="Book Antiqua" w:cs="Arial"/>
          <w:b/>
          <w:bCs/>
          <w:sz w:val="24"/>
          <w:szCs w:val="24"/>
        </w:rPr>
        <w:t>NARSC</w:t>
      </w:r>
      <w:r w:rsidRPr="00F23942">
        <w:rPr>
          <w:rFonts w:ascii="Book Antiqua" w:hAnsi="Book Antiqua" w:cs="Arial"/>
          <w:sz w:val="24"/>
          <w:szCs w:val="24"/>
        </w:rPr>
        <w:t>), the Research Priorities Delivery Secretariat (</w:t>
      </w:r>
      <w:r w:rsidRPr="00F23942">
        <w:rPr>
          <w:rFonts w:ascii="Book Antiqua" w:hAnsi="Book Antiqua" w:cs="Arial"/>
          <w:b/>
          <w:bCs/>
          <w:sz w:val="24"/>
          <w:szCs w:val="24"/>
        </w:rPr>
        <w:t>DS</w:t>
      </w:r>
      <w:r w:rsidRPr="00F23942">
        <w:rPr>
          <w:rFonts w:ascii="Book Antiqua" w:hAnsi="Book Antiqua" w:cs="Arial"/>
          <w:sz w:val="24"/>
          <w:szCs w:val="24"/>
        </w:rPr>
        <w:t>), and Sector Working Groups/Research Consortia (</w:t>
      </w:r>
      <w:r w:rsidRPr="00F23942">
        <w:rPr>
          <w:rFonts w:ascii="Book Antiqua" w:hAnsi="Book Antiqua" w:cs="Arial"/>
          <w:b/>
          <w:bCs/>
          <w:sz w:val="24"/>
          <w:szCs w:val="24"/>
        </w:rPr>
        <w:t>RC</w:t>
      </w:r>
      <w:r w:rsidRPr="00F23942">
        <w:rPr>
          <w:rFonts w:ascii="Book Antiqua" w:hAnsi="Book Antiqua" w:cs="Arial"/>
          <w:sz w:val="24"/>
          <w:szCs w:val="24"/>
        </w:rPr>
        <w:t>).</w:t>
      </w:r>
      <w:r w:rsidRPr="00F23942">
        <w:rPr>
          <w:rFonts w:ascii="Book Antiqua" w:hAnsi="Book Antiqua" w:cs="Arial"/>
        </w:rPr>
        <w:t xml:space="preserve"> </w:t>
      </w:r>
      <w:r w:rsidRPr="00F23942">
        <w:rPr>
          <w:rFonts w:ascii="Book Antiqua" w:hAnsi="Book Antiqua" w:cs="Arial"/>
          <w:sz w:val="24"/>
          <w:szCs w:val="24"/>
        </w:rPr>
        <w:t>The National Research Steering Committee (NARSC) comprises the Principal Secretary responsible for Science, Technology and Innovation, the National Treasury and Principal Secretaries in state departments in charge of areas of focus in the National Research Priorities. The National Research Steering Committee (NARSC) will be convened by the Principal Secretary in charge of Science, Technology and Innovation. The Steering Committee will provide strategic direction to the Research Priorities Delivery Secretariat.</w:t>
      </w:r>
    </w:p>
    <w:p w14:paraId="271A41E8" w14:textId="77777777" w:rsidR="00C47095" w:rsidRPr="00F23942" w:rsidRDefault="00C47095" w:rsidP="00C47095">
      <w:pPr>
        <w:jc w:val="both"/>
        <w:rPr>
          <w:rFonts w:ascii="Book Antiqua" w:hAnsi="Book Antiqua" w:cs="Arial"/>
          <w:sz w:val="24"/>
          <w:szCs w:val="24"/>
        </w:rPr>
      </w:pPr>
      <w:r w:rsidRPr="00F23942">
        <w:rPr>
          <w:rFonts w:ascii="Book Antiqua" w:hAnsi="Book Antiqua" w:cs="Arial"/>
          <w:sz w:val="24"/>
          <w:szCs w:val="24"/>
        </w:rPr>
        <w:t>To support the National Research Steering Committee, is the Research Priorities Delivery Secretariat (DS) whose key mandate is to spearhead the implementation of the Research priorities in collaboration with relevant line ministries and other agencies in the planning and monitoring of programmes implementation by the sector working groups. The Secretariat will comprise of the National Commission for Science, Technology and Innovation, National research Fund, Kenya National Innovation Agency, Commission for University Education, State Department in charge of Research Science and Technology and Representatives appointed from the other supporting sectors and the private sector. The Secretariat will be chaired by the Director General NACOSTI.</w:t>
      </w:r>
      <w:r w:rsidRPr="00F23942">
        <w:rPr>
          <w:rFonts w:ascii="Book Antiqua" w:hAnsi="Book Antiqua" w:cs="Arial"/>
        </w:rPr>
        <w:t xml:space="preserve"> </w:t>
      </w:r>
      <w:r w:rsidRPr="00F23942">
        <w:rPr>
          <w:rFonts w:ascii="Book Antiqua" w:hAnsi="Book Antiqua" w:cs="Arial"/>
          <w:sz w:val="24"/>
          <w:szCs w:val="24"/>
        </w:rPr>
        <w:t>Sector Working Groups will be formed from each of the sectors aligned to the research priority areas and will coordinate the respective sector initiatives including, resource mobilization, capacity development and monitoring of progress. Each sector will identify a lead agency to chair their Sector Working Group.</w:t>
      </w:r>
      <w:r w:rsidRPr="00F23942">
        <w:rPr>
          <w:rFonts w:ascii="Book Antiqua" w:hAnsi="Book Antiqua" w:cs="Arial"/>
        </w:rPr>
        <w:t xml:space="preserve"> </w:t>
      </w:r>
      <w:r w:rsidRPr="00F23942">
        <w:rPr>
          <w:rFonts w:ascii="Book Antiqua" w:hAnsi="Book Antiqua" w:cs="Arial"/>
          <w:sz w:val="24"/>
          <w:szCs w:val="24"/>
        </w:rPr>
        <w:t xml:space="preserve">The National Research Fund (NRF) will take lead role in mobilization of financial resources for research. The NRF will align the funding of research programmes to the national research priorities. In addition, sector aligned public agencies will mobilize resources through the Medium-Term </w:t>
      </w:r>
      <w:r w:rsidRPr="00F23942">
        <w:rPr>
          <w:rFonts w:ascii="Book Antiqua" w:hAnsi="Book Antiqua" w:cs="Arial"/>
          <w:sz w:val="24"/>
          <w:szCs w:val="24"/>
        </w:rPr>
        <w:lastRenderedPageBreak/>
        <w:t>Expenditure Framework in their respective MTEF Sector Working Groups. The sectors will also establish collaborations with private sector investors and other partners to mobilize additional funding. In implementing these research priorities, stakeholders are expected to mainstream appropriate financing models, environmental sustainability, climate smart initiative, national values and devolution considerations.</w:t>
      </w:r>
    </w:p>
    <w:p w14:paraId="355F37D4" w14:textId="77777777" w:rsidR="00C47095" w:rsidRPr="00F23942" w:rsidRDefault="00C47095" w:rsidP="00C47095">
      <w:pPr>
        <w:jc w:val="both"/>
        <w:rPr>
          <w:rFonts w:ascii="Book Antiqua" w:hAnsi="Book Antiqua" w:cs="Arial"/>
          <w:sz w:val="24"/>
          <w:szCs w:val="24"/>
        </w:rPr>
      </w:pPr>
    </w:p>
    <w:p w14:paraId="20ED82A1" w14:textId="77777777" w:rsidR="00C47095" w:rsidRPr="00F23942" w:rsidRDefault="00C47095" w:rsidP="00C47095">
      <w:pPr>
        <w:jc w:val="both"/>
        <w:rPr>
          <w:rFonts w:ascii="Book Antiqua" w:hAnsi="Book Antiqua" w:cs="Arial"/>
          <w:sz w:val="24"/>
          <w:szCs w:val="24"/>
        </w:rPr>
      </w:pPr>
    </w:p>
    <w:p w14:paraId="52B92052" w14:textId="77777777" w:rsidR="00C47095" w:rsidRPr="00F23942" w:rsidRDefault="00C47095" w:rsidP="00C47095">
      <w:pPr>
        <w:jc w:val="both"/>
        <w:rPr>
          <w:rFonts w:ascii="Book Antiqua" w:hAnsi="Book Antiqua" w:cs="Arial"/>
          <w:sz w:val="24"/>
          <w:szCs w:val="24"/>
        </w:rPr>
      </w:pPr>
    </w:p>
    <w:p w14:paraId="2319CEB8" w14:textId="77777777" w:rsidR="00C47095" w:rsidRPr="00F23942" w:rsidRDefault="00C47095" w:rsidP="00C47095">
      <w:pPr>
        <w:tabs>
          <w:tab w:val="left" w:pos="2418"/>
        </w:tabs>
        <w:rPr>
          <w:rFonts w:ascii="Book Antiqua" w:hAnsi="Book Antiqua" w:cs="Arial"/>
          <w:sz w:val="24"/>
          <w:szCs w:val="24"/>
        </w:rPr>
      </w:pPr>
    </w:p>
    <w:p w14:paraId="45620D6D" w14:textId="77777777" w:rsidR="00A83349" w:rsidRPr="00F23942" w:rsidRDefault="00A83349" w:rsidP="000B2F7F">
      <w:pPr>
        <w:jc w:val="center"/>
        <w:rPr>
          <w:rFonts w:ascii="Book Antiqua" w:hAnsi="Book Antiqua" w:cs="Arial"/>
          <w:b/>
          <w:bCs/>
          <w:sz w:val="32"/>
          <w:szCs w:val="32"/>
        </w:rPr>
      </w:pPr>
    </w:p>
    <w:sectPr w:rsidR="00A83349" w:rsidRPr="00F23942" w:rsidSect="00810CC9">
      <w:pgSz w:w="12240" w:h="15840"/>
      <w:pgMar w:top="1134" w:right="1183"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D3DEB" w14:textId="77777777" w:rsidR="00BF0D57" w:rsidRDefault="00BF0D57" w:rsidP="000C468F">
      <w:pPr>
        <w:spacing w:after="0" w:line="240" w:lineRule="auto"/>
      </w:pPr>
      <w:r>
        <w:separator/>
      </w:r>
    </w:p>
  </w:endnote>
  <w:endnote w:type="continuationSeparator" w:id="0">
    <w:p w14:paraId="7558A876" w14:textId="77777777" w:rsidR="00BF0D57" w:rsidRDefault="00BF0D57" w:rsidP="000C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81"/>
    <w:family w:val="auto"/>
    <w:notTrueType/>
    <w:pitch w:val="default"/>
    <w:sig w:usb0="00000003" w:usb1="09060000" w:usb2="00000010" w:usb3="00000000" w:csb0="00080001" w:csb1="00000000"/>
  </w:font>
  <w:font w:name="LucidaSans-Demi">
    <w:altName w:val="Calibri"/>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LucidaSans">
    <w:altName w:val="Calibri"/>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4040979"/>
      <w:docPartObj>
        <w:docPartGallery w:val="Page Numbers (Bottom of Page)"/>
        <w:docPartUnique/>
      </w:docPartObj>
    </w:sdtPr>
    <w:sdtEndPr>
      <w:rPr>
        <w:noProof/>
      </w:rPr>
    </w:sdtEndPr>
    <w:sdtContent>
      <w:p w14:paraId="35BC6CE1" w14:textId="1BE25789" w:rsidR="00502E7F" w:rsidRDefault="00BF0D57">
        <w:pPr>
          <w:pStyle w:val="Footer"/>
          <w:jc w:val="center"/>
        </w:pPr>
      </w:p>
    </w:sdtContent>
  </w:sdt>
  <w:p w14:paraId="5C9412BB" w14:textId="77777777" w:rsidR="003B2D39" w:rsidRDefault="003B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8660563"/>
      <w:docPartObj>
        <w:docPartGallery w:val="Page Numbers (Bottom of Page)"/>
        <w:docPartUnique/>
      </w:docPartObj>
    </w:sdtPr>
    <w:sdtEndPr>
      <w:rPr>
        <w:noProof/>
      </w:rPr>
    </w:sdtEndPr>
    <w:sdtContent>
      <w:p w14:paraId="2EC675F0" w14:textId="44812286" w:rsidR="00502E7F" w:rsidRDefault="00502E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61E4AC" w14:textId="77777777" w:rsidR="00502E7F" w:rsidRDefault="00502E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9647382"/>
      <w:docPartObj>
        <w:docPartGallery w:val="Page Numbers (Bottom of Page)"/>
        <w:docPartUnique/>
      </w:docPartObj>
    </w:sdtPr>
    <w:sdtEndPr>
      <w:rPr>
        <w:noProof/>
      </w:rPr>
    </w:sdtEndPr>
    <w:sdtContent>
      <w:p w14:paraId="248C33AF" w14:textId="02F6078D" w:rsidR="00C47095" w:rsidRDefault="00C470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93B361" w14:textId="77777777" w:rsidR="00C47095" w:rsidRDefault="00C47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3405F" w14:textId="77777777" w:rsidR="00BF0D57" w:rsidRDefault="00BF0D57" w:rsidP="000C468F">
      <w:pPr>
        <w:spacing w:after="0" w:line="240" w:lineRule="auto"/>
      </w:pPr>
      <w:r>
        <w:separator/>
      </w:r>
    </w:p>
  </w:footnote>
  <w:footnote w:type="continuationSeparator" w:id="0">
    <w:p w14:paraId="49AAA34C" w14:textId="77777777" w:rsidR="00BF0D57" w:rsidRDefault="00BF0D57" w:rsidP="000C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A1FFC" w14:textId="77777777" w:rsidR="00C47095" w:rsidRDefault="00C47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29B5"/>
    <w:multiLevelType w:val="hybridMultilevel"/>
    <w:tmpl w:val="9F82E6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07658B7"/>
    <w:multiLevelType w:val="hybridMultilevel"/>
    <w:tmpl w:val="BC70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7589B"/>
    <w:multiLevelType w:val="hybridMultilevel"/>
    <w:tmpl w:val="E7BA6F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1B93A19"/>
    <w:multiLevelType w:val="hybridMultilevel"/>
    <w:tmpl w:val="43F2EEC8"/>
    <w:lvl w:ilvl="0" w:tplc="92761FBA">
      <w:start w:val="1"/>
      <w:numFmt w:val="lowerRoman"/>
      <w:lvlText w:val="%1)"/>
      <w:lvlJc w:val="left"/>
      <w:pPr>
        <w:ind w:left="1080" w:hanging="720"/>
      </w:pPr>
      <w:rPr>
        <w:rFonts w:hint="default"/>
      </w:rPr>
    </w:lvl>
    <w:lvl w:ilvl="1" w:tplc="2000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647B23"/>
    <w:multiLevelType w:val="hybridMultilevel"/>
    <w:tmpl w:val="62E434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A1868CF"/>
    <w:multiLevelType w:val="hybridMultilevel"/>
    <w:tmpl w:val="2074769E"/>
    <w:lvl w:ilvl="0" w:tplc="2000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C01EB"/>
    <w:multiLevelType w:val="hybridMultilevel"/>
    <w:tmpl w:val="7568771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EF21CC3"/>
    <w:multiLevelType w:val="hybridMultilevel"/>
    <w:tmpl w:val="38FC65A6"/>
    <w:lvl w:ilvl="0" w:tplc="50449FA4">
      <w:start w:val="1"/>
      <w:numFmt w:val="lowerRoman"/>
      <w:lvlText w:val="(%1)"/>
      <w:lvlJc w:val="righ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106F3861"/>
    <w:multiLevelType w:val="hybridMultilevel"/>
    <w:tmpl w:val="60A04CD0"/>
    <w:lvl w:ilvl="0" w:tplc="200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30EFC"/>
    <w:multiLevelType w:val="hybridMultilevel"/>
    <w:tmpl w:val="F89650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6DB0C24"/>
    <w:multiLevelType w:val="hybridMultilevel"/>
    <w:tmpl w:val="B28AD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5731A"/>
    <w:multiLevelType w:val="multilevel"/>
    <w:tmpl w:val="863889F8"/>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E32345"/>
    <w:multiLevelType w:val="hybridMultilevel"/>
    <w:tmpl w:val="6C1A88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DAC08D8"/>
    <w:multiLevelType w:val="multilevel"/>
    <w:tmpl w:val="05AE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682624"/>
    <w:multiLevelType w:val="hybridMultilevel"/>
    <w:tmpl w:val="BC00E3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FAA7985"/>
    <w:multiLevelType w:val="hybridMultilevel"/>
    <w:tmpl w:val="FA621C62"/>
    <w:lvl w:ilvl="0" w:tplc="31307CDE">
      <w:start w:val="1"/>
      <w:numFmt w:val="decimal"/>
      <w:lvlText w:val="(%1)"/>
      <w:lvlJc w:val="left"/>
      <w:pPr>
        <w:ind w:left="360" w:hanging="360"/>
      </w:pPr>
      <w:rPr>
        <w:rFonts w:hint="default"/>
        <w:b w:val="0"/>
        <w:i w:val="0"/>
        <w:color w:val="auto"/>
      </w:rPr>
    </w:lvl>
    <w:lvl w:ilvl="1" w:tplc="04090019">
      <w:start w:val="1"/>
      <w:numFmt w:val="lowerLetter"/>
      <w:lvlText w:val="%2."/>
      <w:lvlJc w:val="left"/>
      <w:pPr>
        <w:ind w:left="1440" w:hanging="360"/>
      </w:pPr>
    </w:lvl>
    <w:lvl w:ilvl="2" w:tplc="7B445070">
      <w:start w:val="1"/>
      <w:numFmt w:val="lowerLetter"/>
      <w:lvlText w:val="(%3)"/>
      <w:lvlJc w:val="left"/>
      <w:pPr>
        <w:ind w:left="2430" w:hanging="45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01337"/>
    <w:multiLevelType w:val="hybridMultilevel"/>
    <w:tmpl w:val="62E4343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1FFB16FC"/>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17D7BA1"/>
    <w:multiLevelType w:val="hybridMultilevel"/>
    <w:tmpl w:val="5D54B360"/>
    <w:lvl w:ilvl="0" w:tplc="200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52B27"/>
    <w:multiLevelType w:val="hybridMultilevel"/>
    <w:tmpl w:val="488A3CBE"/>
    <w:lvl w:ilvl="0" w:tplc="31307CD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24D5375A"/>
    <w:multiLevelType w:val="hybridMultilevel"/>
    <w:tmpl w:val="38C8AFFE"/>
    <w:lvl w:ilvl="0" w:tplc="22A0BCFC">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2502C4DA"/>
    <w:multiLevelType w:val="multilevel"/>
    <w:tmpl w:val="05AE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D93ED2"/>
    <w:multiLevelType w:val="hybridMultilevel"/>
    <w:tmpl w:val="8F58A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27AF2BEF"/>
    <w:multiLevelType w:val="hybridMultilevel"/>
    <w:tmpl w:val="19B488DE"/>
    <w:lvl w:ilvl="0" w:tplc="31307CD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29206815"/>
    <w:multiLevelType w:val="hybridMultilevel"/>
    <w:tmpl w:val="652E2E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97D6326"/>
    <w:multiLevelType w:val="hybridMultilevel"/>
    <w:tmpl w:val="DD721800"/>
    <w:lvl w:ilvl="0" w:tplc="395E3E20">
      <w:start w:val="1"/>
      <w:numFmt w:val="lowerRoman"/>
      <w:lvlText w:val="(%1)"/>
      <w:lvlJc w:val="right"/>
      <w:pPr>
        <w:ind w:left="720" w:hanging="360"/>
      </w:pPr>
      <w:rPr>
        <w:rFonts w:hint="default"/>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A6408C7"/>
    <w:multiLevelType w:val="hybridMultilevel"/>
    <w:tmpl w:val="CAD61632"/>
    <w:lvl w:ilvl="0" w:tplc="200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866A42"/>
    <w:multiLevelType w:val="multilevel"/>
    <w:tmpl w:val="013A731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8" w15:restartNumberingAfterBreak="0">
    <w:nsid w:val="2B9F3899"/>
    <w:multiLevelType w:val="hybridMultilevel"/>
    <w:tmpl w:val="0D48C436"/>
    <w:lvl w:ilvl="0" w:tplc="CE949CB4">
      <w:start w:val="1"/>
      <w:numFmt w:val="decimal"/>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2E67BA"/>
    <w:multiLevelType w:val="hybridMultilevel"/>
    <w:tmpl w:val="308264BC"/>
    <w:lvl w:ilvl="0" w:tplc="2000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1CB047B"/>
    <w:multiLevelType w:val="hybridMultilevel"/>
    <w:tmpl w:val="91063D04"/>
    <w:lvl w:ilvl="0" w:tplc="50449FA4">
      <w:start w:val="1"/>
      <w:numFmt w:val="lowerRoman"/>
      <w:lvlText w:val="(%1)"/>
      <w:lvlJc w:val="right"/>
      <w:pPr>
        <w:ind w:left="720" w:hanging="360"/>
      </w:pPr>
      <w:rPr>
        <w:rFonts w:hint="default"/>
      </w:rPr>
    </w:lvl>
    <w:lvl w:ilvl="1" w:tplc="28800A7E">
      <w:start w:val="1"/>
      <w:numFmt w:val="lowerRoman"/>
      <w:lvlText w:val="%2."/>
      <w:lvlJc w:val="left"/>
      <w:pPr>
        <w:ind w:left="1800" w:hanging="72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31FB5585"/>
    <w:multiLevelType w:val="multilevel"/>
    <w:tmpl w:val="05AE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134235"/>
    <w:multiLevelType w:val="hybridMultilevel"/>
    <w:tmpl w:val="5FFCA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33A33C0D"/>
    <w:multiLevelType w:val="hybridMultilevel"/>
    <w:tmpl w:val="62E434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50E1041"/>
    <w:multiLevelType w:val="hybridMultilevel"/>
    <w:tmpl w:val="8E32AB98"/>
    <w:lvl w:ilvl="0" w:tplc="2000001B">
      <w:start w:val="1"/>
      <w:numFmt w:val="lowerRoman"/>
      <w:lvlText w:val="%1."/>
      <w:lvlJc w:val="right"/>
      <w:pPr>
        <w:ind w:left="1004" w:hanging="360"/>
      </w:pPr>
    </w:lvl>
    <w:lvl w:ilvl="1" w:tplc="20000019" w:tentative="1">
      <w:start w:val="1"/>
      <w:numFmt w:val="lowerLetter"/>
      <w:lvlText w:val="%2."/>
      <w:lvlJc w:val="left"/>
      <w:pPr>
        <w:ind w:left="1724" w:hanging="360"/>
      </w:pPr>
    </w:lvl>
    <w:lvl w:ilvl="2" w:tplc="2000001B">
      <w:start w:val="1"/>
      <w:numFmt w:val="lowerRoman"/>
      <w:lvlText w:val="%3."/>
      <w:lvlJc w:val="right"/>
      <w:pPr>
        <w:ind w:left="2444" w:hanging="180"/>
      </w:pPr>
    </w:lvl>
    <w:lvl w:ilvl="3" w:tplc="2000000F" w:tentative="1">
      <w:start w:val="1"/>
      <w:numFmt w:val="decimal"/>
      <w:lvlText w:val="%4."/>
      <w:lvlJc w:val="left"/>
      <w:pPr>
        <w:ind w:left="3164" w:hanging="360"/>
      </w:pPr>
    </w:lvl>
    <w:lvl w:ilvl="4" w:tplc="20000019" w:tentative="1">
      <w:start w:val="1"/>
      <w:numFmt w:val="lowerLetter"/>
      <w:lvlText w:val="%5."/>
      <w:lvlJc w:val="left"/>
      <w:pPr>
        <w:ind w:left="3884" w:hanging="360"/>
      </w:pPr>
    </w:lvl>
    <w:lvl w:ilvl="5" w:tplc="2000001B" w:tentative="1">
      <w:start w:val="1"/>
      <w:numFmt w:val="lowerRoman"/>
      <w:lvlText w:val="%6."/>
      <w:lvlJc w:val="right"/>
      <w:pPr>
        <w:ind w:left="4604" w:hanging="180"/>
      </w:pPr>
    </w:lvl>
    <w:lvl w:ilvl="6" w:tplc="2000000F" w:tentative="1">
      <w:start w:val="1"/>
      <w:numFmt w:val="decimal"/>
      <w:lvlText w:val="%7."/>
      <w:lvlJc w:val="left"/>
      <w:pPr>
        <w:ind w:left="5324" w:hanging="360"/>
      </w:pPr>
    </w:lvl>
    <w:lvl w:ilvl="7" w:tplc="20000019" w:tentative="1">
      <w:start w:val="1"/>
      <w:numFmt w:val="lowerLetter"/>
      <w:lvlText w:val="%8."/>
      <w:lvlJc w:val="left"/>
      <w:pPr>
        <w:ind w:left="6044" w:hanging="360"/>
      </w:pPr>
    </w:lvl>
    <w:lvl w:ilvl="8" w:tplc="2000001B" w:tentative="1">
      <w:start w:val="1"/>
      <w:numFmt w:val="lowerRoman"/>
      <w:lvlText w:val="%9."/>
      <w:lvlJc w:val="right"/>
      <w:pPr>
        <w:ind w:left="6764" w:hanging="180"/>
      </w:pPr>
    </w:lvl>
  </w:abstractNum>
  <w:abstractNum w:abstractNumId="35" w15:restartNumberingAfterBreak="0">
    <w:nsid w:val="36B74BF7"/>
    <w:multiLevelType w:val="hybridMultilevel"/>
    <w:tmpl w:val="1892050C"/>
    <w:lvl w:ilvl="0" w:tplc="2000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8CE024B"/>
    <w:multiLevelType w:val="hybridMultilevel"/>
    <w:tmpl w:val="275EBBFE"/>
    <w:lvl w:ilvl="0" w:tplc="47C23B66">
      <w:start w:val="2"/>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39A94553"/>
    <w:multiLevelType w:val="hybridMultilevel"/>
    <w:tmpl w:val="6A9C5FD2"/>
    <w:lvl w:ilvl="0" w:tplc="200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823460"/>
    <w:multiLevelType w:val="hybridMultilevel"/>
    <w:tmpl w:val="F49CC1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3C345160"/>
    <w:multiLevelType w:val="hybridMultilevel"/>
    <w:tmpl w:val="491C2B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E075AE9"/>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420D40C2"/>
    <w:multiLevelType w:val="hybridMultilevel"/>
    <w:tmpl w:val="4B8811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4A93A05"/>
    <w:multiLevelType w:val="hybridMultilevel"/>
    <w:tmpl w:val="35F8F9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B0F501F"/>
    <w:multiLevelType w:val="hybridMultilevel"/>
    <w:tmpl w:val="7568771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4C0479E8"/>
    <w:multiLevelType w:val="hybridMultilevel"/>
    <w:tmpl w:val="26F290B8"/>
    <w:lvl w:ilvl="0" w:tplc="50449FA4">
      <w:start w:val="1"/>
      <w:numFmt w:val="lowerRoman"/>
      <w:lvlText w:val="(%1)"/>
      <w:lvlJc w:val="righ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4C257C55"/>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4E1C4EB9"/>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51BC514D"/>
    <w:multiLevelType w:val="multilevel"/>
    <w:tmpl w:val="477E06F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52A66AAC"/>
    <w:multiLevelType w:val="hybridMultilevel"/>
    <w:tmpl w:val="DD721800"/>
    <w:lvl w:ilvl="0" w:tplc="395E3E20">
      <w:start w:val="1"/>
      <w:numFmt w:val="lowerRoman"/>
      <w:lvlText w:val="(%1)"/>
      <w:lvlJc w:val="right"/>
      <w:pPr>
        <w:ind w:left="720" w:hanging="360"/>
      </w:pPr>
      <w:rPr>
        <w:rFonts w:hint="default"/>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532D2C4B"/>
    <w:multiLevelType w:val="hybridMultilevel"/>
    <w:tmpl w:val="F544BE62"/>
    <w:lvl w:ilvl="0" w:tplc="50449FA4">
      <w:start w:val="1"/>
      <w:numFmt w:val="lowerRoman"/>
      <w:lvlText w:val="(%1)"/>
      <w:lvlJc w:val="righ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0" w15:restartNumberingAfterBreak="0">
    <w:nsid w:val="547E2DB9"/>
    <w:multiLevelType w:val="hybridMultilevel"/>
    <w:tmpl w:val="D6C013CC"/>
    <w:lvl w:ilvl="0" w:tplc="CD885C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560009FB"/>
    <w:multiLevelType w:val="hybridMultilevel"/>
    <w:tmpl w:val="11EC0EE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99464F"/>
    <w:multiLevelType w:val="hybridMultilevel"/>
    <w:tmpl w:val="1DE416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58E21738"/>
    <w:multiLevelType w:val="hybridMultilevel"/>
    <w:tmpl w:val="443298B6"/>
    <w:lvl w:ilvl="0" w:tplc="EA988502">
      <w:start w:val="1"/>
      <w:numFmt w:val="lowerLetter"/>
      <w:lvlText w:val="%1)"/>
      <w:lvlJc w:val="left"/>
      <w:pPr>
        <w:ind w:left="720" w:hanging="360"/>
      </w:pPr>
      <w:rPr>
        <w:rFonts w:hint="default"/>
        <w:b/>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597775E6"/>
    <w:multiLevelType w:val="hybridMultilevel"/>
    <w:tmpl w:val="9E78CCC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E676DF3"/>
    <w:multiLevelType w:val="hybridMultilevel"/>
    <w:tmpl w:val="9BC090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62AB050B"/>
    <w:multiLevelType w:val="hybridMultilevel"/>
    <w:tmpl w:val="376448C0"/>
    <w:lvl w:ilvl="0" w:tplc="50449FA4">
      <w:start w:val="1"/>
      <w:numFmt w:val="lowerRoman"/>
      <w:lvlText w:val="(%1)"/>
      <w:lvlJc w:val="right"/>
      <w:pPr>
        <w:ind w:left="1440" w:hanging="360"/>
      </w:pPr>
      <w:rPr>
        <w:rFonts w:hint="default"/>
      </w:rPr>
    </w:lvl>
    <w:lvl w:ilvl="1" w:tplc="20000019">
      <w:start w:val="1"/>
      <w:numFmt w:val="lowerLetter"/>
      <w:lvlText w:val="%2."/>
      <w:lvlJc w:val="left"/>
      <w:pPr>
        <w:ind w:left="2160" w:hanging="360"/>
      </w:pPr>
    </w:lvl>
    <w:lvl w:ilvl="2" w:tplc="2000001B">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57" w15:restartNumberingAfterBreak="0">
    <w:nsid w:val="63592B34"/>
    <w:multiLevelType w:val="hybridMultilevel"/>
    <w:tmpl w:val="5CE2A628"/>
    <w:lvl w:ilvl="0" w:tplc="20000017">
      <w:start w:val="1"/>
      <w:numFmt w:val="lowerLetter"/>
      <w:lvlText w:val="%1)"/>
      <w:lvlJc w:val="left"/>
      <w:pPr>
        <w:ind w:left="1514"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58" w15:restartNumberingAfterBreak="0">
    <w:nsid w:val="6664457C"/>
    <w:multiLevelType w:val="hybridMultilevel"/>
    <w:tmpl w:val="DD362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4802AC"/>
    <w:multiLevelType w:val="hybridMultilevel"/>
    <w:tmpl w:val="6204905E"/>
    <w:lvl w:ilvl="0" w:tplc="D4FA1EA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7D1D2529"/>
    <w:multiLevelType w:val="hybridMultilevel"/>
    <w:tmpl w:val="E078FF56"/>
    <w:lvl w:ilvl="0" w:tplc="38E4F3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1"/>
  </w:num>
  <w:num w:numId="2">
    <w:abstractNumId w:val="10"/>
  </w:num>
  <w:num w:numId="3">
    <w:abstractNumId w:val="16"/>
  </w:num>
  <w:num w:numId="4">
    <w:abstractNumId w:val="39"/>
  </w:num>
  <w:num w:numId="5">
    <w:abstractNumId w:val="47"/>
  </w:num>
  <w:num w:numId="6">
    <w:abstractNumId w:val="58"/>
  </w:num>
  <w:num w:numId="7">
    <w:abstractNumId w:val="1"/>
  </w:num>
  <w:num w:numId="8">
    <w:abstractNumId w:val="57"/>
  </w:num>
  <w:num w:numId="9">
    <w:abstractNumId w:val="55"/>
  </w:num>
  <w:num w:numId="10">
    <w:abstractNumId w:val="20"/>
  </w:num>
  <w:num w:numId="11">
    <w:abstractNumId w:val="54"/>
  </w:num>
  <w:num w:numId="12">
    <w:abstractNumId w:val="60"/>
  </w:num>
  <w:num w:numId="13">
    <w:abstractNumId w:val="33"/>
  </w:num>
  <w:num w:numId="14">
    <w:abstractNumId w:val="4"/>
  </w:num>
  <w:num w:numId="15">
    <w:abstractNumId w:val="0"/>
  </w:num>
  <w:num w:numId="16">
    <w:abstractNumId w:val="27"/>
  </w:num>
  <w:num w:numId="17">
    <w:abstractNumId w:val="15"/>
  </w:num>
  <w:num w:numId="18">
    <w:abstractNumId w:val="59"/>
  </w:num>
  <w:num w:numId="19">
    <w:abstractNumId w:val="37"/>
  </w:num>
  <w:num w:numId="20">
    <w:abstractNumId w:val="18"/>
  </w:num>
  <w:num w:numId="21">
    <w:abstractNumId w:val="26"/>
  </w:num>
  <w:num w:numId="22">
    <w:abstractNumId w:val="8"/>
  </w:num>
  <w:num w:numId="23">
    <w:abstractNumId w:val="41"/>
  </w:num>
  <w:num w:numId="24">
    <w:abstractNumId w:val="5"/>
  </w:num>
  <w:num w:numId="25">
    <w:abstractNumId w:val="13"/>
  </w:num>
  <w:num w:numId="26">
    <w:abstractNumId w:val="7"/>
  </w:num>
  <w:num w:numId="27">
    <w:abstractNumId w:val="56"/>
  </w:num>
  <w:num w:numId="28">
    <w:abstractNumId w:val="49"/>
  </w:num>
  <w:num w:numId="29">
    <w:abstractNumId w:val="23"/>
  </w:num>
  <w:num w:numId="30">
    <w:abstractNumId w:val="30"/>
  </w:num>
  <w:num w:numId="31">
    <w:abstractNumId w:val="9"/>
  </w:num>
  <w:num w:numId="32">
    <w:abstractNumId w:val="19"/>
  </w:num>
  <w:num w:numId="33">
    <w:abstractNumId w:val="6"/>
  </w:num>
  <w:num w:numId="34">
    <w:abstractNumId w:val="28"/>
  </w:num>
  <w:num w:numId="35">
    <w:abstractNumId w:val="21"/>
  </w:num>
  <w:num w:numId="36">
    <w:abstractNumId w:val="31"/>
  </w:num>
  <w:num w:numId="37">
    <w:abstractNumId w:val="48"/>
  </w:num>
  <w:num w:numId="38">
    <w:abstractNumId w:val="25"/>
  </w:num>
  <w:num w:numId="39">
    <w:abstractNumId w:val="2"/>
  </w:num>
  <w:num w:numId="40">
    <w:abstractNumId w:val="14"/>
  </w:num>
  <w:num w:numId="41">
    <w:abstractNumId w:val="12"/>
  </w:num>
  <w:num w:numId="42">
    <w:abstractNumId w:val="38"/>
  </w:num>
  <w:num w:numId="43">
    <w:abstractNumId w:val="42"/>
  </w:num>
  <w:num w:numId="44">
    <w:abstractNumId w:val="52"/>
  </w:num>
  <w:num w:numId="45">
    <w:abstractNumId w:val="24"/>
  </w:num>
  <w:num w:numId="46">
    <w:abstractNumId w:val="32"/>
  </w:num>
  <w:num w:numId="47">
    <w:abstractNumId w:val="22"/>
  </w:num>
  <w:num w:numId="48">
    <w:abstractNumId w:val="44"/>
  </w:num>
  <w:num w:numId="49">
    <w:abstractNumId w:val="51"/>
  </w:num>
  <w:num w:numId="50">
    <w:abstractNumId w:val="29"/>
  </w:num>
  <w:num w:numId="51">
    <w:abstractNumId w:val="35"/>
  </w:num>
  <w:num w:numId="52">
    <w:abstractNumId w:val="3"/>
  </w:num>
  <w:num w:numId="53">
    <w:abstractNumId w:val="34"/>
  </w:num>
  <w:num w:numId="54">
    <w:abstractNumId w:val="53"/>
  </w:num>
  <w:num w:numId="55">
    <w:abstractNumId w:val="36"/>
  </w:num>
  <w:num w:numId="56">
    <w:abstractNumId w:val="46"/>
  </w:num>
  <w:num w:numId="57">
    <w:abstractNumId w:val="40"/>
  </w:num>
  <w:num w:numId="58">
    <w:abstractNumId w:val="50"/>
  </w:num>
  <w:num w:numId="59">
    <w:abstractNumId w:val="45"/>
  </w:num>
  <w:num w:numId="60">
    <w:abstractNumId w:val="17"/>
  </w:num>
  <w:num w:numId="61">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CyMLMwMDWyNDAyN7FQ0lEKTi0uzszPAykwqwUAWxDzSCwAAAA="/>
  </w:docVars>
  <w:rsids>
    <w:rsidRoot w:val="00171179"/>
    <w:rsid w:val="00003F78"/>
    <w:rsid w:val="00004C2F"/>
    <w:rsid w:val="00006AE3"/>
    <w:rsid w:val="00007EEA"/>
    <w:rsid w:val="00012197"/>
    <w:rsid w:val="00024AC0"/>
    <w:rsid w:val="00031898"/>
    <w:rsid w:val="00041F6D"/>
    <w:rsid w:val="00060289"/>
    <w:rsid w:val="00072B82"/>
    <w:rsid w:val="0007512A"/>
    <w:rsid w:val="00083D93"/>
    <w:rsid w:val="000847A9"/>
    <w:rsid w:val="000908AF"/>
    <w:rsid w:val="000A308D"/>
    <w:rsid w:val="000A79F8"/>
    <w:rsid w:val="000B2F7F"/>
    <w:rsid w:val="000C468F"/>
    <w:rsid w:val="000C57B0"/>
    <w:rsid w:val="000C59C4"/>
    <w:rsid w:val="000C63F4"/>
    <w:rsid w:val="000D13D2"/>
    <w:rsid w:val="000E289B"/>
    <w:rsid w:val="000E57B7"/>
    <w:rsid w:val="000F0E13"/>
    <w:rsid w:val="000F0F1F"/>
    <w:rsid w:val="000F5788"/>
    <w:rsid w:val="00105819"/>
    <w:rsid w:val="00105EF2"/>
    <w:rsid w:val="0010690E"/>
    <w:rsid w:val="00116BC6"/>
    <w:rsid w:val="001315BF"/>
    <w:rsid w:val="0013760A"/>
    <w:rsid w:val="00137803"/>
    <w:rsid w:val="00156537"/>
    <w:rsid w:val="001702A2"/>
    <w:rsid w:val="00171179"/>
    <w:rsid w:val="00184EDF"/>
    <w:rsid w:val="001A664B"/>
    <w:rsid w:val="001B2BBA"/>
    <w:rsid w:val="001C200D"/>
    <w:rsid w:val="001D0617"/>
    <w:rsid w:val="00200E6D"/>
    <w:rsid w:val="00205089"/>
    <w:rsid w:val="00206694"/>
    <w:rsid w:val="00207244"/>
    <w:rsid w:val="00211E57"/>
    <w:rsid w:val="0022026C"/>
    <w:rsid w:val="00221878"/>
    <w:rsid w:val="00224370"/>
    <w:rsid w:val="002318A3"/>
    <w:rsid w:val="00250C5A"/>
    <w:rsid w:val="00255CC4"/>
    <w:rsid w:val="00256505"/>
    <w:rsid w:val="00257A40"/>
    <w:rsid w:val="00261813"/>
    <w:rsid w:val="00262B43"/>
    <w:rsid w:val="0026765A"/>
    <w:rsid w:val="0027298C"/>
    <w:rsid w:val="002A6C54"/>
    <w:rsid w:val="002A785B"/>
    <w:rsid w:val="002B039B"/>
    <w:rsid w:val="002B12AA"/>
    <w:rsid w:val="002E08C9"/>
    <w:rsid w:val="002E3811"/>
    <w:rsid w:val="002F3DF6"/>
    <w:rsid w:val="002F6B2F"/>
    <w:rsid w:val="00302117"/>
    <w:rsid w:val="00303672"/>
    <w:rsid w:val="00303C85"/>
    <w:rsid w:val="00306A71"/>
    <w:rsid w:val="00324D0B"/>
    <w:rsid w:val="00326E5A"/>
    <w:rsid w:val="00327449"/>
    <w:rsid w:val="00331428"/>
    <w:rsid w:val="00337161"/>
    <w:rsid w:val="00344336"/>
    <w:rsid w:val="00366B42"/>
    <w:rsid w:val="0037149C"/>
    <w:rsid w:val="003725A7"/>
    <w:rsid w:val="00382271"/>
    <w:rsid w:val="00384D58"/>
    <w:rsid w:val="00385A82"/>
    <w:rsid w:val="00390A34"/>
    <w:rsid w:val="00393138"/>
    <w:rsid w:val="003934BC"/>
    <w:rsid w:val="00393C88"/>
    <w:rsid w:val="003A14FF"/>
    <w:rsid w:val="003A6D2E"/>
    <w:rsid w:val="003B058C"/>
    <w:rsid w:val="003B2780"/>
    <w:rsid w:val="003B2D39"/>
    <w:rsid w:val="003C6A27"/>
    <w:rsid w:val="003D1946"/>
    <w:rsid w:val="003E2904"/>
    <w:rsid w:val="003F1B5E"/>
    <w:rsid w:val="003F2E68"/>
    <w:rsid w:val="003F43C5"/>
    <w:rsid w:val="003F6ABA"/>
    <w:rsid w:val="00427167"/>
    <w:rsid w:val="00432809"/>
    <w:rsid w:val="00451EA3"/>
    <w:rsid w:val="00457DEC"/>
    <w:rsid w:val="004642BD"/>
    <w:rsid w:val="0046624D"/>
    <w:rsid w:val="0046761F"/>
    <w:rsid w:val="00472037"/>
    <w:rsid w:val="0047306E"/>
    <w:rsid w:val="0047537A"/>
    <w:rsid w:val="004875CA"/>
    <w:rsid w:val="0049023C"/>
    <w:rsid w:val="004A28C9"/>
    <w:rsid w:val="004B2F7D"/>
    <w:rsid w:val="004B30C9"/>
    <w:rsid w:val="004B6395"/>
    <w:rsid w:val="004D007E"/>
    <w:rsid w:val="004D1D20"/>
    <w:rsid w:val="004D77C0"/>
    <w:rsid w:val="004E5A2E"/>
    <w:rsid w:val="00502E7F"/>
    <w:rsid w:val="0051350D"/>
    <w:rsid w:val="0051470B"/>
    <w:rsid w:val="0051651E"/>
    <w:rsid w:val="00523BE5"/>
    <w:rsid w:val="00536035"/>
    <w:rsid w:val="00540D17"/>
    <w:rsid w:val="00543F1C"/>
    <w:rsid w:val="00546D86"/>
    <w:rsid w:val="00552774"/>
    <w:rsid w:val="005560A5"/>
    <w:rsid w:val="00556E34"/>
    <w:rsid w:val="00562C00"/>
    <w:rsid w:val="00572F10"/>
    <w:rsid w:val="00582F66"/>
    <w:rsid w:val="00586BB8"/>
    <w:rsid w:val="00586FC4"/>
    <w:rsid w:val="00590FDC"/>
    <w:rsid w:val="00594B9A"/>
    <w:rsid w:val="005A07BA"/>
    <w:rsid w:val="005A42BA"/>
    <w:rsid w:val="005C2576"/>
    <w:rsid w:val="005C5428"/>
    <w:rsid w:val="005E4CFB"/>
    <w:rsid w:val="005E6574"/>
    <w:rsid w:val="005F06F3"/>
    <w:rsid w:val="005F3C32"/>
    <w:rsid w:val="005F4792"/>
    <w:rsid w:val="005F5603"/>
    <w:rsid w:val="00602238"/>
    <w:rsid w:val="006040B6"/>
    <w:rsid w:val="00624299"/>
    <w:rsid w:val="006273CA"/>
    <w:rsid w:val="00644182"/>
    <w:rsid w:val="006451FA"/>
    <w:rsid w:val="0064609D"/>
    <w:rsid w:val="006476D4"/>
    <w:rsid w:val="006503D4"/>
    <w:rsid w:val="00652B04"/>
    <w:rsid w:val="0065303A"/>
    <w:rsid w:val="0066559B"/>
    <w:rsid w:val="00665E63"/>
    <w:rsid w:val="00666D83"/>
    <w:rsid w:val="00672909"/>
    <w:rsid w:val="006A5A12"/>
    <w:rsid w:val="006B2945"/>
    <w:rsid w:val="006B2AD9"/>
    <w:rsid w:val="006C27FC"/>
    <w:rsid w:val="006C726E"/>
    <w:rsid w:val="006C7DCA"/>
    <w:rsid w:val="006E77A0"/>
    <w:rsid w:val="006F3DE8"/>
    <w:rsid w:val="00701DFB"/>
    <w:rsid w:val="007056BF"/>
    <w:rsid w:val="0070705D"/>
    <w:rsid w:val="00707E14"/>
    <w:rsid w:val="007212E6"/>
    <w:rsid w:val="00724E17"/>
    <w:rsid w:val="00726FA9"/>
    <w:rsid w:val="00727AB8"/>
    <w:rsid w:val="00745B81"/>
    <w:rsid w:val="00747A37"/>
    <w:rsid w:val="0075247F"/>
    <w:rsid w:val="00757F03"/>
    <w:rsid w:val="00762656"/>
    <w:rsid w:val="0076279B"/>
    <w:rsid w:val="00773D9D"/>
    <w:rsid w:val="00781C7C"/>
    <w:rsid w:val="00792968"/>
    <w:rsid w:val="007971EB"/>
    <w:rsid w:val="007A0D0B"/>
    <w:rsid w:val="007A1F69"/>
    <w:rsid w:val="007B2060"/>
    <w:rsid w:val="007C2CB7"/>
    <w:rsid w:val="007C544B"/>
    <w:rsid w:val="007C74BD"/>
    <w:rsid w:val="007D1D42"/>
    <w:rsid w:val="007E5C3C"/>
    <w:rsid w:val="007F4D2D"/>
    <w:rsid w:val="007F4E1B"/>
    <w:rsid w:val="007F5E0B"/>
    <w:rsid w:val="00803F36"/>
    <w:rsid w:val="00803F95"/>
    <w:rsid w:val="00810CC9"/>
    <w:rsid w:val="00814327"/>
    <w:rsid w:val="00820B59"/>
    <w:rsid w:val="00821E8F"/>
    <w:rsid w:val="00823443"/>
    <w:rsid w:val="0082784A"/>
    <w:rsid w:val="00831902"/>
    <w:rsid w:val="00855DA6"/>
    <w:rsid w:val="008573AC"/>
    <w:rsid w:val="00861F5E"/>
    <w:rsid w:val="00866387"/>
    <w:rsid w:val="00873149"/>
    <w:rsid w:val="00874F54"/>
    <w:rsid w:val="00887292"/>
    <w:rsid w:val="0088776B"/>
    <w:rsid w:val="00892813"/>
    <w:rsid w:val="008B47B3"/>
    <w:rsid w:val="008C68E5"/>
    <w:rsid w:val="008D02E7"/>
    <w:rsid w:val="008D598E"/>
    <w:rsid w:val="008D6930"/>
    <w:rsid w:val="008E0880"/>
    <w:rsid w:val="008E1EA3"/>
    <w:rsid w:val="008E245D"/>
    <w:rsid w:val="008E36FD"/>
    <w:rsid w:val="008E5793"/>
    <w:rsid w:val="008F0BFE"/>
    <w:rsid w:val="0090195F"/>
    <w:rsid w:val="00905CEF"/>
    <w:rsid w:val="009235E6"/>
    <w:rsid w:val="0093244D"/>
    <w:rsid w:val="00946FAC"/>
    <w:rsid w:val="009503A4"/>
    <w:rsid w:val="00951C8E"/>
    <w:rsid w:val="00953188"/>
    <w:rsid w:val="00954526"/>
    <w:rsid w:val="009565CC"/>
    <w:rsid w:val="00965562"/>
    <w:rsid w:val="009764C1"/>
    <w:rsid w:val="00984300"/>
    <w:rsid w:val="00987901"/>
    <w:rsid w:val="00992413"/>
    <w:rsid w:val="00997568"/>
    <w:rsid w:val="00997763"/>
    <w:rsid w:val="009A6BA7"/>
    <w:rsid w:val="009C4BFB"/>
    <w:rsid w:val="009C5465"/>
    <w:rsid w:val="009C6BBC"/>
    <w:rsid w:val="009D18EE"/>
    <w:rsid w:val="009E7CD4"/>
    <w:rsid w:val="00A03DEC"/>
    <w:rsid w:val="00A064DD"/>
    <w:rsid w:val="00A22BC8"/>
    <w:rsid w:val="00A24719"/>
    <w:rsid w:val="00A32D9A"/>
    <w:rsid w:val="00A43501"/>
    <w:rsid w:val="00A44401"/>
    <w:rsid w:val="00A571D9"/>
    <w:rsid w:val="00A6013B"/>
    <w:rsid w:val="00A60303"/>
    <w:rsid w:val="00A702D4"/>
    <w:rsid w:val="00A703D2"/>
    <w:rsid w:val="00A8118A"/>
    <w:rsid w:val="00A83349"/>
    <w:rsid w:val="00A83440"/>
    <w:rsid w:val="00A83A5E"/>
    <w:rsid w:val="00A83EEE"/>
    <w:rsid w:val="00A9161A"/>
    <w:rsid w:val="00AA4D9A"/>
    <w:rsid w:val="00AC2AD1"/>
    <w:rsid w:val="00AC4734"/>
    <w:rsid w:val="00AE2142"/>
    <w:rsid w:val="00AE3007"/>
    <w:rsid w:val="00B0437E"/>
    <w:rsid w:val="00B10D6E"/>
    <w:rsid w:val="00B137FA"/>
    <w:rsid w:val="00B1494D"/>
    <w:rsid w:val="00B16975"/>
    <w:rsid w:val="00B21119"/>
    <w:rsid w:val="00B2537E"/>
    <w:rsid w:val="00B25888"/>
    <w:rsid w:val="00B34C1D"/>
    <w:rsid w:val="00B36F2D"/>
    <w:rsid w:val="00B40200"/>
    <w:rsid w:val="00B4090D"/>
    <w:rsid w:val="00B41562"/>
    <w:rsid w:val="00B73AB3"/>
    <w:rsid w:val="00B84D44"/>
    <w:rsid w:val="00B87B30"/>
    <w:rsid w:val="00BA4E38"/>
    <w:rsid w:val="00BA58DA"/>
    <w:rsid w:val="00BA6630"/>
    <w:rsid w:val="00BC0912"/>
    <w:rsid w:val="00BC2D4D"/>
    <w:rsid w:val="00BC5908"/>
    <w:rsid w:val="00BC7081"/>
    <w:rsid w:val="00BD35E0"/>
    <w:rsid w:val="00BD5315"/>
    <w:rsid w:val="00BD750A"/>
    <w:rsid w:val="00BE2B93"/>
    <w:rsid w:val="00BE6F6E"/>
    <w:rsid w:val="00BF0D57"/>
    <w:rsid w:val="00BF5FAF"/>
    <w:rsid w:val="00BF7EEA"/>
    <w:rsid w:val="00C00184"/>
    <w:rsid w:val="00C00240"/>
    <w:rsid w:val="00C02DB4"/>
    <w:rsid w:val="00C05B50"/>
    <w:rsid w:val="00C1363D"/>
    <w:rsid w:val="00C16269"/>
    <w:rsid w:val="00C21F23"/>
    <w:rsid w:val="00C276AD"/>
    <w:rsid w:val="00C27A74"/>
    <w:rsid w:val="00C327F7"/>
    <w:rsid w:val="00C40F93"/>
    <w:rsid w:val="00C4391C"/>
    <w:rsid w:val="00C46AB7"/>
    <w:rsid w:val="00C47095"/>
    <w:rsid w:val="00C55E66"/>
    <w:rsid w:val="00C61451"/>
    <w:rsid w:val="00C61756"/>
    <w:rsid w:val="00C66B7F"/>
    <w:rsid w:val="00C71E92"/>
    <w:rsid w:val="00C728BC"/>
    <w:rsid w:val="00C73ED0"/>
    <w:rsid w:val="00C8260A"/>
    <w:rsid w:val="00C87093"/>
    <w:rsid w:val="00CA5073"/>
    <w:rsid w:val="00CB3BF9"/>
    <w:rsid w:val="00CB72DD"/>
    <w:rsid w:val="00CD172B"/>
    <w:rsid w:val="00CD20C7"/>
    <w:rsid w:val="00CD6B2A"/>
    <w:rsid w:val="00CD7A86"/>
    <w:rsid w:val="00CE7070"/>
    <w:rsid w:val="00CF2FB0"/>
    <w:rsid w:val="00D01728"/>
    <w:rsid w:val="00D06FB4"/>
    <w:rsid w:val="00D152C6"/>
    <w:rsid w:val="00D2042F"/>
    <w:rsid w:val="00D20A99"/>
    <w:rsid w:val="00D3483C"/>
    <w:rsid w:val="00D3485D"/>
    <w:rsid w:val="00D369CE"/>
    <w:rsid w:val="00D522FC"/>
    <w:rsid w:val="00D6223B"/>
    <w:rsid w:val="00D7365E"/>
    <w:rsid w:val="00D75461"/>
    <w:rsid w:val="00D769FB"/>
    <w:rsid w:val="00D928D4"/>
    <w:rsid w:val="00D93303"/>
    <w:rsid w:val="00D957E5"/>
    <w:rsid w:val="00D97F74"/>
    <w:rsid w:val="00DA1D59"/>
    <w:rsid w:val="00DB387D"/>
    <w:rsid w:val="00DE33B7"/>
    <w:rsid w:val="00DE45DA"/>
    <w:rsid w:val="00E0426E"/>
    <w:rsid w:val="00E06547"/>
    <w:rsid w:val="00E1177F"/>
    <w:rsid w:val="00E171BF"/>
    <w:rsid w:val="00E622ED"/>
    <w:rsid w:val="00E62D64"/>
    <w:rsid w:val="00E638AC"/>
    <w:rsid w:val="00E721AE"/>
    <w:rsid w:val="00E7265B"/>
    <w:rsid w:val="00E7367E"/>
    <w:rsid w:val="00E809BF"/>
    <w:rsid w:val="00EA5CB1"/>
    <w:rsid w:val="00EB389F"/>
    <w:rsid w:val="00EB7034"/>
    <w:rsid w:val="00EC143F"/>
    <w:rsid w:val="00EC3F4D"/>
    <w:rsid w:val="00EC61E2"/>
    <w:rsid w:val="00ED2DFA"/>
    <w:rsid w:val="00EE0B15"/>
    <w:rsid w:val="00EF2494"/>
    <w:rsid w:val="00EF4090"/>
    <w:rsid w:val="00F02FB1"/>
    <w:rsid w:val="00F12F3B"/>
    <w:rsid w:val="00F22AE7"/>
    <w:rsid w:val="00F23942"/>
    <w:rsid w:val="00F245B5"/>
    <w:rsid w:val="00F30E0C"/>
    <w:rsid w:val="00F4036F"/>
    <w:rsid w:val="00F41EC7"/>
    <w:rsid w:val="00F47549"/>
    <w:rsid w:val="00F553DB"/>
    <w:rsid w:val="00F70E1E"/>
    <w:rsid w:val="00F72C56"/>
    <w:rsid w:val="00F90DCA"/>
    <w:rsid w:val="00F9530F"/>
    <w:rsid w:val="00F97DCD"/>
    <w:rsid w:val="00FA1BFD"/>
    <w:rsid w:val="00FD580A"/>
    <w:rsid w:val="00FD7132"/>
    <w:rsid w:val="00FE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1E7B9"/>
  <w15:chartTrackingRefBased/>
  <w15:docId w15:val="{83689DCD-1E1C-4F8D-889D-D7F3DBC8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B30"/>
    <w:pPr>
      <w:keepNext/>
      <w:keepLines/>
      <w:spacing w:before="240" w:after="0"/>
      <w:outlineLvl w:val="0"/>
    </w:pPr>
    <w:rPr>
      <w:rFonts w:ascii="Book Antiqua" w:eastAsiaTheme="majorEastAsia" w:hAnsi="Book Antiqua" w:cstheme="majorBidi"/>
      <w:b/>
      <w:sz w:val="24"/>
      <w:szCs w:val="32"/>
    </w:rPr>
  </w:style>
  <w:style w:type="paragraph" w:styleId="Heading2">
    <w:name w:val="heading 2"/>
    <w:basedOn w:val="Normal"/>
    <w:next w:val="Normal"/>
    <w:link w:val="Heading2Char"/>
    <w:uiPriority w:val="9"/>
    <w:unhideWhenUsed/>
    <w:qFormat/>
    <w:rsid w:val="00803F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2F7F"/>
    <w:pPr>
      <w:keepNext/>
      <w:keepLines/>
      <w:spacing w:before="40" w:after="0" w:line="276" w:lineRule="auto"/>
      <w:ind w:left="720" w:hanging="72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0B2F7F"/>
    <w:pPr>
      <w:keepNext/>
      <w:keepLines/>
      <w:spacing w:before="40" w:after="0" w:line="276" w:lineRule="auto"/>
      <w:ind w:left="864" w:hanging="864"/>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0B2F7F"/>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0B2F7F"/>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0B2F7F"/>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0B2F7F"/>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0B2F7F"/>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1,LIST OF TABLES.,Citation List,Normal bullet 2,Paragraph,Bullet Points,Liste Paragraf,Grey Bullet List,Grey Bullet Style,List Item,Table bullet,heading 6,Bullets,List Paragraph (numbered (a)),List Bullet Mary,Ha"/>
    <w:basedOn w:val="Normal"/>
    <w:link w:val="ListParagraphChar"/>
    <w:uiPriority w:val="34"/>
    <w:qFormat/>
    <w:rsid w:val="00171179"/>
    <w:pPr>
      <w:ind w:left="720"/>
      <w:contextualSpacing/>
    </w:pPr>
  </w:style>
  <w:style w:type="character" w:customStyle="1" w:styleId="ListParagraphChar">
    <w:name w:val="List Paragraph Char"/>
    <w:aliases w:val="references Char,List Paragraph1 Char,LIST OF TABLES. Char,Citation List Char,Normal bullet 2 Char,Paragraph Char,Bullet Points Char,Liste Paragraf Char,Grey Bullet List Char,Grey Bullet Style Char,List Item Char,Table bullet Char"/>
    <w:link w:val="ListParagraph"/>
    <w:uiPriority w:val="34"/>
    <w:qFormat/>
    <w:locked/>
    <w:rsid w:val="00171179"/>
    <w:rPr>
      <w:lang w:val="en-US"/>
    </w:rPr>
  </w:style>
  <w:style w:type="paragraph" w:styleId="BodyText">
    <w:name w:val="Body Text"/>
    <w:basedOn w:val="Normal"/>
    <w:link w:val="BodyTextChar"/>
    <w:uiPriority w:val="1"/>
    <w:unhideWhenUsed/>
    <w:qFormat/>
    <w:rsid w:val="004D007E"/>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4D007E"/>
    <w:rPr>
      <w:rFonts w:ascii="Georgia" w:eastAsia="Georgia" w:hAnsi="Georgia" w:cs="Georgia"/>
      <w:sz w:val="24"/>
      <w:szCs w:val="24"/>
      <w:lang w:val="en-US"/>
    </w:rPr>
  </w:style>
  <w:style w:type="paragraph" w:styleId="Header">
    <w:name w:val="header"/>
    <w:basedOn w:val="Normal"/>
    <w:link w:val="HeaderChar"/>
    <w:uiPriority w:val="99"/>
    <w:unhideWhenUsed/>
    <w:rsid w:val="000C4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68F"/>
  </w:style>
  <w:style w:type="paragraph" w:styleId="Footer">
    <w:name w:val="footer"/>
    <w:basedOn w:val="Normal"/>
    <w:link w:val="FooterChar"/>
    <w:uiPriority w:val="99"/>
    <w:unhideWhenUsed/>
    <w:rsid w:val="000C4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68F"/>
  </w:style>
  <w:style w:type="character" w:customStyle="1" w:styleId="Heading1Char">
    <w:name w:val="Heading 1 Char"/>
    <w:basedOn w:val="DefaultParagraphFont"/>
    <w:link w:val="Heading1"/>
    <w:uiPriority w:val="9"/>
    <w:rsid w:val="00B87B30"/>
    <w:rPr>
      <w:rFonts w:ascii="Book Antiqua" w:eastAsiaTheme="majorEastAsia" w:hAnsi="Book Antiqua" w:cstheme="majorBidi"/>
      <w:b/>
      <w:sz w:val="24"/>
      <w:szCs w:val="32"/>
    </w:rPr>
  </w:style>
  <w:style w:type="character" w:customStyle="1" w:styleId="Heading2Char">
    <w:name w:val="Heading 2 Char"/>
    <w:basedOn w:val="DefaultParagraphFont"/>
    <w:link w:val="Heading2"/>
    <w:uiPriority w:val="9"/>
    <w:rsid w:val="00803F95"/>
    <w:rPr>
      <w:rFonts w:asciiTheme="majorHAnsi" w:eastAsiaTheme="majorEastAsia" w:hAnsiTheme="majorHAnsi" w:cstheme="majorBidi"/>
      <w:color w:val="2F5496" w:themeColor="accent1" w:themeShade="BF"/>
      <w:sz w:val="26"/>
      <w:szCs w:val="26"/>
    </w:rPr>
  </w:style>
  <w:style w:type="paragraph" w:customStyle="1" w:styleId="Default">
    <w:name w:val="Default"/>
    <w:rsid w:val="00803F9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B2AD9"/>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74F54"/>
    <w:pPr>
      <w:outlineLvl w:val="9"/>
    </w:pPr>
  </w:style>
  <w:style w:type="paragraph" w:styleId="TOC1">
    <w:name w:val="toc 1"/>
    <w:basedOn w:val="Normal"/>
    <w:next w:val="Normal"/>
    <w:autoRedefine/>
    <w:uiPriority w:val="39"/>
    <w:unhideWhenUsed/>
    <w:rsid w:val="00874F54"/>
    <w:pPr>
      <w:spacing w:after="100"/>
    </w:pPr>
  </w:style>
  <w:style w:type="paragraph" w:styleId="TOC2">
    <w:name w:val="toc 2"/>
    <w:basedOn w:val="Normal"/>
    <w:next w:val="Normal"/>
    <w:autoRedefine/>
    <w:uiPriority w:val="39"/>
    <w:unhideWhenUsed/>
    <w:rsid w:val="00874F54"/>
    <w:pPr>
      <w:spacing w:after="100"/>
      <w:ind w:left="220"/>
    </w:pPr>
  </w:style>
  <w:style w:type="character" w:styleId="Hyperlink">
    <w:name w:val="Hyperlink"/>
    <w:basedOn w:val="DefaultParagraphFont"/>
    <w:uiPriority w:val="99"/>
    <w:unhideWhenUsed/>
    <w:rsid w:val="00874F54"/>
    <w:rPr>
      <w:color w:val="0563C1" w:themeColor="hyperlink"/>
      <w:u w:val="single"/>
    </w:rPr>
  </w:style>
  <w:style w:type="table" w:styleId="TableGrid">
    <w:name w:val="Table Grid"/>
    <w:basedOn w:val="TableNormal"/>
    <w:uiPriority w:val="39"/>
    <w:rsid w:val="002A7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2B43"/>
    <w:rPr>
      <w:color w:val="605E5C"/>
      <w:shd w:val="clear" w:color="auto" w:fill="E1DFDD"/>
    </w:rPr>
  </w:style>
  <w:style w:type="character" w:styleId="FollowedHyperlink">
    <w:name w:val="FollowedHyperlink"/>
    <w:basedOn w:val="DefaultParagraphFont"/>
    <w:uiPriority w:val="99"/>
    <w:semiHidden/>
    <w:unhideWhenUsed/>
    <w:rsid w:val="00E809BF"/>
    <w:rPr>
      <w:color w:val="954F72" w:themeColor="followedHyperlink"/>
      <w:u w:val="single"/>
    </w:rPr>
  </w:style>
  <w:style w:type="character" w:styleId="CommentReference">
    <w:name w:val="annotation reference"/>
    <w:basedOn w:val="DefaultParagraphFont"/>
    <w:uiPriority w:val="99"/>
    <w:semiHidden/>
    <w:unhideWhenUsed/>
    <w:rsid w:val="00586BB8"/>
    <w:rPr>
      <w:sz w:val="16"/>
      <w:szCs w:val="16"/>
    </w:rPr>
  </w:style>
  <w:style w:type="paragraph" w:styleId="CommentText">
    <w:name w:val="annotation text"/>
    <w:basedOn w:val="Normal"/>
    <w:link w:val="CommentTextChar"/>
    <w:uiPriority w:val="99"/>
    <w:semiHidden/>
    <w:unhideWhenUsed/>
    <w:rsid w:val="00586BB8"/>
    <w:pPr>
      <w:spacing w:line="240" w:lineRule="auto"/>
    </w:pPr>
    <w:rPr>
      <w:sz w:val="20"/>
      <w:szCs w:val="20"/>
    </w:rPr>
  </w:style>
  <w:style w:type="character" w:customStyle="1" w:styleId="CommentTextChar">
    <w:name w:val="Comment Text Char"/>
    <w:basedOn w:val="DefaultParagraphFont"/>
    <w:link w:val="CommentText"/>
    <w:uiPriority w:val="99"/>
    <w:semiHidden/>
    <w:rsid w:val="00586BB8"/>
    <w:rPr>
      <w:sz w:val="20"/>
      <w:szCs w:val="20"/>
    </w:rPr>
  </w:style>
  <w:style w:type="paragraph" w:styleId="CommentSubject">
    <w:name w:val="annotation subject"/>
    <w:basedOn w:val="CommentText"/>
    <w:next w:val="CommentText"/>
    <w:link w:val="CommentSubjectChar"/>
    <w:uiPriority w:val="99"/>
    <w:semiHidden/>
    <w:unhideWhenUsed/>
    <w:rsid w:val="00586BB8"/>
    <w:rPr>
      <w:b/>
      <w:bCs/>
    </w:rPr>
  </w:style>
  <w:style w:type="character" w:customStyle="1" w:styleId="CommentSubjectChar">
    <w:name w:val="Comment Subject Char"/>
    <w:basedOn w:val="CommentTextChar"/>
    <w:link w:val="CommentSubject"/>
    <w:uiPriority w:val="99"/>
    <w:semiHidden/>
    <w:rsid w:val="00586BB8"/>
    <w:rPr>
      <w:b/>
      <w:bCs/>
      <w:sz w:val="20"/>
      <w:szCs w:val="20"/>
    </w:rPr>
  </w:style>
  <w:style w:type="character" w:styleId="Strong">
    <w:name w:val="Strong"/>
    <w:basedOn w:val="DefaultParagraphFont"/>
    <w:uiPriority w:val="22"/>
    <w:qFormat/>
    <w:rsid w:val="00385A82"/>
    <w:rPr>
      <w:b/>
      <w:bCs/>
    </w:rPr>
  </w:style>
  <w:style w:type="character" w:styleId="UnresolvedMention">
    <w:name w:val="Unresolved Mention"/>
    <w:basedOn w:val="DefaultParagraphFont"/>
    <w:uiPriority w:val="99"/>
    <w:semiHidden/>
    <w:unhideWhenUsed/>
    <w:rsid w:val="00EC61E2"/>
    <w:rPr>
      <w:color w:val="605E5C"/>
      <w:shd w:val="clear" w:color="auto" w:fill="E1DFDD"/>
    </w:rPr>
  </w:style>
  <w:style w:type="character" w:customStyle="1" w:styleId="Heading3Char">
    <w:name w:val="Heading 3 Char"/>
    <w:basedOn w:val="DefaultParagraphFont"/>
    <w:link w:val="Heading3"/>
    <w:uiPriority w:val="9"/>
    <w:rsid w:val="000B2F7F"/>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0B2F7F"/>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0B2F7F"/>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0B2F7F"/>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0B2F7F"/>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0B2F7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B2F7F"/>
    <w:rPr>
      <w:rFonts w:asciiTheme="majorHAnsi" w:eastAsiaTheme="majorEastAsia" w:hAnsiTheme="majorHAnsi" w:cstheme="majorBidi"/>
      <w:i/>
      <w:iCs/>
      <w:color w:val="272727" w:themeColor="text1" w:themeTint="D8"/>
      <w:sz w:val="21"/>
      <w:szCs w:val="21"/>
      <w:lang w:val="en-GB"/>
    </w:rPr>
  </w:style>
  <w:style w:type="paragraph" w:styleId="Caption">
    <w:name w:val="caption"/>
    <w:basedOn w:val="Normal"/>
    <w:next w:val="Normal"/>
    <w:uiPriority w:val="35"/>
    <w:unhideWhenUsed/>
    <w:qFormat/>
    <w:rsid w:val="000B2F7F"/>
    <w:pPr>
      <w:spacing w:after="200" w:line="240" w:lineRule="auto"/>
    </w:pPr>
    <w:rPr>
      <w:rFonts w:eastAsiaTheme="minorEastAsia"/>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1151">
      <w:bodyDiv w:val="1"/>
      <w:marLeft w:val="0"/>
      <w:marRight w:val="0"/>
      <w:marTop w:val="0"/>
      <w:marBottom w:val="0"/>
      <w:divBdr>
        <w:top w:val="none" w:sz="0" w:space="0" w:color="auto"/>
        <w:left w:val="none" w:sz="0" w:space="0" w:color="auto"/>
        <w:bottom w:val="none" w:sz="0" w:space="0" w:color="auto"/>
        <w:right w:val="none" w:sz="0" w:space="0" w:color="auto"/>
      </w:divBdr>
    </w:div>
    <w:div w:id="1018894240">
      <w:bodyDiv w:val="1"/>
      <w:marLeft w:val="0"/>
      <w:marRight w:val="0"/>
      <w:marTop w:val="0"/>
      <w:marBottom w:val="0"/>
      <w:divBdr>
        <w:top w:val="none" w:sz="0" w:space="0" w:color="auto"/>
        <w:left w:val="none" w:sz="0" w:space="0" w:color="auto"/>
        <w:bottom w:val="none" w:sz="0" w:space="0" w:color="auto"/>
        <w:right w:val="none" w:sz="0" w:space="0" w:color="auto"/>
      </w:divBdr>
    </w:div>
    <w:div w:id="1109545758">
      <w:bodyDiv w:val="1"/>
      <w:marLeft w:val="0"/>
      <w:marRight w:val="0"/>
      <w:marTop w:val="0"/>
      <w:marBottom w:val="0"/>
      <w:divBdr>
        <w:top w:val="none" w:sz="0" w:space="0" w:color="auto"/>
        <w:left w:val="none" w:sz="0" w:space="0" w:color="auto"/>
        <w:bottom w:val="none" w:sz="0" w:space="0" w:color="auto"/>
        <w:right w:val="none" w:sz="0" w:space="0" w:color="auto"/>
      </w:divBdr>
    </w:div>
    <w:div w:id="1182015991">
      <w:bodyDiv w:val="1"/>
      <w:marLeft w:val="0"/>
      <w:marRight w:val="0"/>
      <w:marTop w:val="0"/>
      <w:marBottom w:val="0"/>
      <w:divBdr>
        <w:top w:val="none" w:sz="0" w:space="0" w:color="auto"/>
        <w:left w:val="none" w:sz="0" w:space="0" w:color="auto"/>
        <w:bottom w:val="none" w:sz="0" w:space="0" w:color="auto"/>
        <w:right w:val="none" w:sz="0" w:space="0" w:color="auto"/>
      </w:divBdr>
    </w:div>
    <w:div w:id="1316765814">
      <w:bodyDiv w:val="1"/>
      <w:marLeft w:val="0"/>
      <w:marRight w:val="0"/>
      <w:marTop w:val="0"/>
      <w:marBottom w:val="0"/>
      <w:divBdr>
        <w:top w:val="none" w:sz="0" w:space="0" w:color="auto"/>
        <w:left w:val="none" w:sz="0" w:space="0" w:color="auto"/>
        <w:bottom w:val="none" w:sz="0" w:space="0" w:color="auto"/>
        <w:right w:val="none" w:sz="0" w:space="0" w:color="auto"/>
      </w:divBdr>
      <w:divsChild>
        <w:div w:id="327680259">
          <w:marLeft w:val="360"/>
          <w:marRight w:val="0"/>
          <w:marTop w:val="0"/>
          <w:marBottom w:val="0"/>
          <w:divBdr>
            <w:top w:val="none" w:sz="0" w:space="0" w:color="auto"/>
            <w:left w:val="none" w:sz="0" w:space="0" w:color="auto"/>
            <w:bottom w:val="none" w:sz="0" w:space="0" w:color="auto"/>
            <w:right w:val="none" w:sz="0" w:space="0" w:color="auto"/>
          </w:divBdr>
        </w:div>
      </w:divsChild>
    </w:div>
    <w:div w:id="21118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costi.go.ke/nacosti/Docs/2021/National%20STI%20Strategy%20Template%2014.5.2021%20FFF.pdf" TargetMode="External"/><Relationship Id="rId18" Type="http://schemas.openxmlformats.org/officeDocument/2006/relationships/diagramColors" Target="diagrams/colors1.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costi.go.ke/nacosti/Docs/2021/National%20STI%20Strategy%20Template%2014.5.2021%20FFF.pdf" TargetMode="External"/><Relationship Id="rId17" Type="http://schemas.openxmlformats.org/officeDocument/2006/relationships/diagramQuickStyle" Target="diagrams/quickStyle1.xm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costi.go.ke" TargetMode="External"/><Relationship Id="rId24" Type="http://schemas.microsoft.com/office/2007/relationships/diagramDrawing" Target="diagrams/drawing2.xml"/><Relationship Id="rId32" Type="http://schemas.openxmlformats.org/officeDocument/2006/relationships/hyperlink" Target="https://www.nacosti.go.ke/nacosti/Docs/Information%20Centre/National%20Research%20Priorities.pdf"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image" Target="media/image6.emf"/><Relationship Id="rId10" Type="http://schemas.openxmlformats.org/officeDocument/2006/relationships/footer" Target="footer2.xml"/><Relationship Id="rId19" Type="http://schemas.microsoft.com/office/2007/relationships/diagramDrawing" Target="diagrams/drawing1.xml"/><Relationship Id="rId31" Type="http://schemas.openxmlformats.org/officeDocument/2006/relationships/hyperlink" Target="https://www.nacosti.go.ke/nacosti/Docs/Information%20Centre/National%20Research%20Prioriti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diagramQuickStyle" Target="diagrams/quickStyle2.xml"/><Relationship Id="rId27" Type="http://schemas.openxmlformats.org/officeDocument/2006/relationships/image" Target="media/image5.emf"/><Relationship Id="rId30" Type="http://schemas.openxmlformats.org/officeDocument/2006/relationships/footer" Target="footer3.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4009EA-FC7A-4A61-9C45-38E7ADA02F0C}" type="doc">
      <dgm:prSet loTypeId="urn:microsoft.com/office/officeart/2008/layout/VerticalCurvedList" loCatId="list" qsTypeId="urn:microsoft.com/office/officeart/2005/8/quickstyle/simple1" qsCatId="simple" csTypeId="urn:microsoft.com/office/officeart/2005/8/colors/accent1_2" csCatId="accent1" phldr="1"/>
      <dgm:spPr/>
      <dgm:t>
        <a:bodyPr/>
        <a:lstStyle/>
        <a:p>
          <a:endParaRPr lang="en-KE"/>
        </a:p>
      </dgm:t>
    </dgm:pt>
    <dgm:pt modelId="{9CDE0EBF-E2EC-4743-B5C7-9EDB60F4D8AA}">
      <dgm:prSet phldrT="[Text]"/>
      <dgm:spPr>
        <a:solidFill>
          <a:srgbClr val="00B0F0"/>
        </a:solidFill>
      </dgm:spPr>
      <dgm:t>
        <a:bodyPr/>
        <a:lstStyle/>
        <a:p>
          <a:r>
            <a:rPr lang="en-US"/>
            <a:t>Universal Health Coverage</a:t>
          </a:r>
          <a:endParaRPr lang="en-KE"/>
        </a:p>
      </dgm:t>
    </dgm:pt>
    <dgm:pt modelId="{75685A18-62F3-42BE-9E97-1939329FAAF9}" type="parTrans" cxnId="{F261272C-E913-404F-A922-F9F21DCCF451}">
      <dgm:prSet/>
      <dgm:spPr/>
      <dgm:t>
        <a:bodyPr/>
        <a:lstStyle/>
        <a:p>
          <a:endParaRPr lang="en-KE"/>
        </a:p>
      </dgm:t>
    </dgm:pt>
    <dgm:pt modelId="{BA7084DC-9BA9-4940-8897-3924CA7F22DF}" type="sibTrans" cxnId="{F261272C-E913-404F-A922-F9F21DCCF451}">
      <dgm:prSet/>
      <dgm:spPr/>
      <dgm:t>
        <a:bodyPr/>
        <a:lstStyle/>
        <a:p>
          <a:endParaRPr lang="en-KE"/>
        </a:p>
      </dgm:t>
    </dgm:pt>
    <dgm:pt modelId="{7FC0D7EC-F13B-4F14-8957-700DF1A35FD8}">
      <dgm:prSet phldrT="[Text]" custT="1"/>
      <dgm:spPr>
        <a:solidFill>
          <a:srgbClr val="00B050"/>
        </a:solidFill>
      </dgm:spPr>
      <dgm:t>
        <a:bodyPr/>
        <a:lstStyle/>
        <a:p>
          <a:r>
            <a:rPr lang="en-US" sz="1000"/>
            <a:t>Food Security and Nutrition </a:t>
          </a:r>
          <a:endParaRPr lang="en-KE" sz="1000"/>
        </a:p>
      </dgm:t>
    </dgm:pt>
    <dgm:pt modelId="{C25BEE23-B895-4B67-BE2D-569F22B51A8B}" type="parTrans" cxnId="{FF9B2A08-70C2-4730-9015-30EA166C7307}">
      <dgm:prSet/>
      <dgm:spPr/>
      <dgm:t>
        <a:bodyPr/>
        <a:lstStyle/>
        <a:p>
          <a:endParaRPr lang="en-KE"/>
        </a:p>
      </dgm:t>
    </dgm:pt>
    <dgm:pt modelId="{763F9070-6188-4B72-83D4-B8F9D6961FF1}" type="sibTrans" cxnId="{FF9B2A08-70C2-4730-9015-30EA166C7307}">
      <dgm:prSet/>
      <dgm:spPr/>
      <dgm:t>
        <a:bodyPr/>
        <a:lstStyle/>
        <a:p>
          <a:endParaRPr lang="en-KE"/>
        </a:p>
      </dgm:t>
    </dgm:pt>
    <dgm:pt modelId="{0DCD75B3-120D-4792-B9A5-37D3593AF5DA}">
      <dgm:prSet phldrT="[Text]"/>
      <dgm:spPr/>
      <dgm:t>
        <a:bodyPr/>
        <a:lstStyle/>
        <a:p>
          <a:r>
            <a:rPr lang="en-US"/>
            <a:t>Affordable Housing</a:t>
          </a:r>
          <a:endParaRPr lang="en-KE"/>
        </a:p>
      </dgm:t>
    </dgm:pt>
    <dgm:pt modelId="{CF41B3AD-480E-423A-ADEA-1529084D041C}" type="parTrans" cxnId="{FC6E3484-9BB6-411A-A196-478962AC1925}">
      <dgm:prSet/>
      <dgm:spPr/>
      <dgm:t>
        <a:bodyPr/>
        <a:lstStyle/>
        <a:p>
          <a:endParaRPr lang="en-KE"/>
        </a:p>
      </dgm:t>
    </dgm:pt>
    <dgm:pt modelId="{C1BC8D1E-BCE4-4C8A-9B05-4FFAF8918320}" type="sibTrans" cxnId="{FC6E3484-9BB6-411A-A196-478962AC1925}">
      <dgm:prSet/>
      <dgm:spPr/>
      <dgm:t>
        <a:bodyPr/>
        <a:lstStyle/>
        <a:p>
          <a:endParaRPr lang="en-KE"/>
        </a:p>
      </dgm:t>
    </dgm:pt>
    <dgm:pt modelId="{43D0B1AB-51E2-451A-99DF-A93092FBD164}">
      <dgm:prSet/>
      <dgm:spPr>
        <a:solidFill>
          <a:schemeClr val="accent2">
            <a:lumMod val="75000"/>
          </a:schemeClr>
        </a:solidFill>
      </dgm:spPr>
      <dgm:t>
        <a:bodyPr/>
        <a:lstStyle/>
        <a:p>
          <a:r>
            <a:rPr lang="en-US"/>
            <a:t>Enhancing Manufacturing</a:t>
          </a:r>
          <a:endParaRPr lang="en-KE"/>
        </a:p>
      </dgm:t>
    </dgm:pt>
    <dgm:pt modelId="{E99233E3-196F-4752-BCBE-8632736ABC21}" type="parTrans" cxnId="{E02941F1-EF72-4F12-8036-1DDCED09FF4C}">
      <dgm:prSet/>
      <dgm:spPr/>
      <dgm:t>
        <a:bodyPr/>
        <a:lstStyle/>
        <a:p>
          <a:endParaRPr lang="en-KE"/>
        </a:p>
      </dgm:t>
    </dgm:pt>
    <dgm:pt modelId="{9D801C96-46CA-411C-A207-53F85CEFBBE6}" type="sibTrans" cxnId="{E02941F1-EF72-4F12-8036-1DDCED09FF4C}">
      <dgm:prSet/>
      <dgm:spPr/>
      <dgm:t>
        <a:bodyPr/>
        <a:lstStyle/>
        <a:p>
          <a:endParaRPr lang="en-KE"/>
        </a:p>
      </dgm:t>
    </dgm:pt>
    <dgm:pt modelId="{D93360A0-3CE4-4705-8538-2D06277235AA}" type="pres">
      <dgm:prSet presAssocID="{6E4009EA-FC7A-4A61-9C45-38E7ADA02F0C}" presName="Name0" presStyleCnt="0">
        <dgm:presLayoutVars>
          <dgm:chMax val="7"/>
          <dgm:chPref val="7"/>
          <dgm:dir/>
        </dgm:presLayoutVars>
      </dgm:prSet>
      <dgm:spPr/>
    </dgm:pt>
    <dgm:pt modelId="{4306274B-0660-48B9-B6A3-6F701B4C3F12}" type="pres">
      <dgm:prSet presAssocID="{6E4009EA-FC7A-4A61-9C45-38E7ADA02F0C}" presName="Name1" presStyleCnt="0"/>
      <dgm:spPr/>
    </dgm:pt>
    <dgm:pt modelId="{1251D29B-C61B-4FFF-BA5E-F27684575C5B}" type="pres">
      <dgm:prSet presAssocID="{6E4009EA-FC7A-4A61-9C45-38E7ADA02F0C}" presName="cycle" presStyleCnt="0"/>
      <dgm:spPr/>
    </dgm:pt>
    <dgm:pt modelId="{F35C7610-9CE3-45F1-8F7B-E4170BDE57DE}" type="pres">
      <dgm:prSet presAssocID="{6E4009EA-FC7A-4A61-9C45-38E7ADA02F0C}" presName="srcNode" presStyleLbl="node1" presStyleIdx="0" presStyleCnt="4"/>
      <dgm:spPr/>
    </dgm:pt>
    <dgm:pt modelId="{88E190DB-B9DA-4538-9DD4-F43FF50DCAA9}" type="pres">
      <dgm:prSet presAssocID="{6E4009EA-FC7A-4A61-9C45-38E7ADA02F0C}" presName="conn" presStyleLbl="parChTrans1D2" presStyleIdx="0" presStyleCnt="1"/>
      <dgm:spPr/>
    </dgm:pt>
    <dgm:pt modelId="{9A43DBC9-B7C0-45FB-8FA0-27DB883BCEFF}" type="pres">
      <dgm:prSet presAssocID="{6E4009EA-FC7A-4A61-9C45-38E7ADA02F0C}" presName="extraNode" presStyleLbl="node1" presStyleIdx="0" presStyleCnt="4"/>
      <dgm:spPr/>
    </dgm:pt>
    <dgm:pt modelId="{18AE75B9-E8E0-4B32-9C80-E19834F22D6F}" type="pres">
      <dgm:prSet presAssocID="{6E4009EA-FC7A-4A61-9C45-38E7ADA02F0C}" presName="dstNode" presStyleLbl="node1" presStyleIdx="0" presStyleCnt="4"/>
      <dgm:spPr/>
    </dgm:pt>
    <dgm:pt modelId="{B2198787-0EC8-4AFD-9783-405DCD0F2403}" type="pres">
      <dgm:prSet presAssocID="{9CDE0EBF-E2EC-4743-B5C7-9EDB60F4D8AA}" presName="text_1" presStyleLbl="node1" presStyleIdx="0" presStyleCnt="4">
        <dgm:presLayoutVars>
          <dgm:bulletEnabled val="1"/>
        </dgm:presLayoutVars>
      </dgm:prSet>
      <dgm:spPr/>
    </dgm:pt>
    <dgm:pt modelId="{0FF621EC-9964-4398-8970-4400E01B76F4}" type="pres">
      <dgm:prSet presAssocID="{9CDE0EBF-E2EC-4743-B5C7-9EDB60F4D8AA}" presName="accent_1" presStyleCnt="0"/>
      <dgm:spPr/>
    </dgm:pt>
    <dgm:pt modelId="{7E0E7CF5-4CE7-4EDB-B864-2690199A0F8D}" type="pres">
      <dgm:prSet presAssocID="{9CDE0EBF-E2EC-4743-B5C7-9EDB60F4D8AA}" presName="accentRepeatNode" presStyleLbl="solidFgAcc1" presStyleIdx="0" presStyleCnt="4"/>
      <dgm:spPr/>
    </dgm:pt>
    <dgm:pt modelId="{0B2496AA-FD3A-4282-9874-CA959C61AB7D}" type="pres">
      <dgm:prSet presAssocID="{7FC0D7EC-F13B-4F14-8957-700DF1A35FD8}" presName="text_2" presStyleLbl="node1" presStyleIdx="1" presStyleCnt="4">
        <dgm:presLayoutVars>
          <dgm:bulletEnabled val="1"/>
        </dgm:presLayoutVars>
      </dgm:prSet>
      <dgm:spPr/>
    </dgm:pt>
    <dgm:pt modelId="{6E8A22A6-C8A4-40FF-820C-A3FC413BCEFC}" type="pres">
      <dgm:prSet presAssocID="{7FC0D7EC-F13B-4F14-8957-700DF1A35FD8}" presName="accent_2" presStyleCnt="0"/>
      <dgm:spPr/>
    </dgm:pt>
    <dgm:pt modelId="{15A60F0B-3CB4-40C9-B2C4-53AE6B3B5167}" type="pres">
      <dgm:prSet presAssocID="{7FC0D7EC-F13B-4F14-8957-700DF1A35FD8}" presName="accentRepeatNode" presStyleLbl="solidFgAcc1" presStyleIdx="1" presStyleCnt="4"/>
      <dgm:spPr/>
    </dgm:pt>
    <dgm:pt modelId="{D7267BB4-EB25-4249-9242-6828DDFA303C}" type="pres">
      <dgm:prSet presAssocID="{43D0B1AB-51E2-451A-99DF-A93092FBD164}" presName="text_3" presStyleLbl="node1" presStyleIdx="2" presStyleCnt="4">
        <dgm:presLayoutVars>
          <dgm:bulletEnabled val="1"/>
        </dgm:presLayoutVars>
      </dgm:prSet>
      <dgm:spPr/>
    </dgm:pt>
    <dgm:pt modelId="{FC6981F6-7BC4-43ED-AA74-45878A417765}" type="pres">
      <dgm:prSet presAssocID="{43D0B1AB-51E2-451A-99DF-A93092FBD164}" presName="accent_3" presStyleCnt="0"/>
      <dgm:spPr/>
    </dgm:pt>
    <dgm:pt modelId="{FCD2E6F0-8DE2-48CB-9C11-E3098828014A}" type="pres">
      <dgm:prSet presAssocID="{43D0B1AB-51E2-451A-99DF-A93092FBD164}" presName="accentRepeatNode" presStyleLbl="solidFgAcc1" presStyleIdx="2" presStyleCnt="4"/>
      <dgm:spPr/>
    </dgm:pt>
    <dgm:pt modelId="{DE06A2C3-E2DE-4A87-A016-01EED527586D}" type="pres">
      <dgm:prSet presAssocID="{0DCD75B3-120D-4792-B9A5-37D3593AF5DA}" presName="text_4" presStyleLbl="node1" presStyleIdx="3" presStyleCnt="4">
        <dgm:presLayoutVars>
          <dgm:bulletEnabled val="1"/>
        </dgm:presLayoutVars>
      </dgm:prSet>
      <dgm:spPr/>
    </dgm:pt>
    <dgm:pt modelId="{0CA78E9F-97F3-4A49-824F-99BAF181EEF1}" type="pres">
      <dgm:prSet presAssocID="{0DCD75B3-120D-4792-B9A5-37D3593AF5DA}" presName="accent_4" presStyleCnt="0"/>
      <dgm:spPr/>
    </dgm:pt>
    <dgm:pt modelId="{9217CF0C-DD8F-4A09-8493-1371CAC167E4}" type="pres">
      <dgm:prSet presAssocID="{0DCD75B3-120D-4792-B9A5-37D3593AF5DA}" presName="accentRepeatNode" presStyleLbl="solidFgAcc1" presStyleIdx="3" presStyleCnt="4"/>
      <dgm:spPr/>
    </dgm:pt>
  </dgm:ptLst>
  <dgm:cxnLst>
    <dgm:cxn modelId="{FF9B2A08-70C2-4730-9015-30EA166C7307}" srcId="{6E4009EA-FC7A-4A61-9C45-38E7ADA02F0C}" destId="{7FC0D7EC-F13B-4F14-8957-700DF1A35FD8}" srcOrd="1" destOrd="0" parTransId="{C25BEE23-B895-4B67-BE2D-569F22B51A8B}" sibTransId="{763F9070-6188-4B72-83D4-B8F9D6961FF1}"/>
    <dgm:cxn modelId="{8E3FC60C-DBBA-46AE-B17F-17ED8D2EE9E9}" type="presOf" srcId="{43D0B1AB-51E2-451A-99DF-A93092FBD164}" destId="{D7267BB4-EB25-4249-9242-6828DDFA303C}" srcOrd="0" destOrd="0" presId="urn:microsoft.com/office/officeart/2008/layout/VerticalCurvedList"/>
    <dgm:cxn modelId="{7D595226-584E-41DF-8FD8-7611620FE2D4}" type="presOf" srcId="{0DCD75B3-120D-4792-B9A5-37D3593AF5DA}" destId="{DE06A2C3-E2DE-4A87-A016-01EED527586D}" srcOrd="0" destOrd="0" presId="urn:microsoft.com/office/officeart/2008/layout/VerticalCurvedList"/>
    <dgm:cxn modelId="{F261272C-E913-404F-A922-F9F21DCCF451}" srcId="{6E4009EA-FC7A-4A61-9C45-38E7ADA02F0C}" destId="{9CDE0EBF-E2EC-4743-B5C7-9EDB60F4D8AA}" srcOrd="0" destOrd="0" parTransId="{75685A18-62F3-42BE-9E97-1939329FAAF9}" sibTransId="{BA7084DC-9BA9-4940-8897-3924CA7F22DF}"/>
    <dgm:cxn modelId="{D70DFF76-DC4B-413C-99CA-7F19845DD63C}" type="presOf" srcId="{7FC0D7EC-F13B-4F14-8957-700DF1A35FD8}" destId="{0B2496AA-FD3A-4282-9874-CA959C61AB7D}" srcOrd="0" destOrd="0" presId="urn:microsoft.com/office/officeart/2008/layout/VerticalCurvedList"/>
    <dgm:cxn modelId="{44A18881-69F6-498E-8C41-E5BBB514BB91}" type="presOf" srcId="{BA7084DC-9BA9-4940-8897-3924CA7F22DF}" destId="{88E190DB-B9DA-4538-9DD4-F43FF50DCAA9}" srcOrd="0" destOrd="0" presId="urn:microsoft.com/office/officeart/2008/layout/VerticalCurvedList"/>
    <dgm:cxn modelId="{FC6E3484-9BB6-411A-A196-478962AC1925}" srcId="{6E4009EA-FC7A-4A61-9C45-38E7ADA02F0C}" destId="{0DCD75B3-120D-4792-B9A5-37D3593AF5DA}" srcOrd="3" destOrd="0" parTransId="{CF41B3AD-480E-423A-ADEA-1529084D041C}" sibTransId="{C1BC8D1E-BCE4-4C8A-9B05-4FFAF8918320}"/>
    <dgm:cxn modelId="{C0BB84B0-5767-4054-86FC-0C916703DEF5}" type="presOf" srcId="{6E4009EA-FC7A-4A61-9C45-38E7ADA02F0C}" destId="{D93360A0-3CE4-4705-8538-2D06277235AA}" srcOrd="0" destOrd="0" presId="urn:microsoft.com/office/officeart/2008/layout/VerticalCurvedList"/>
    <dgm:cxn modelId="{EA12DCBC-368C-42D4-801F-FDC1527E4735}" type="presOf" srcId="{9CDE0EBF-E2EC-4743-B5C7-9EDB60F4D8AA}" destId="{B2198787-0EC8-4AFD-9783-405DCD0F2403}" srcOrd="0" destOrd="0" presId="urn:microsoft.com/office/officeart/2008/layout/VerticalCurvedList"/>
    <dgm:cxn modelId="{E02941F1-EF72-4F12-8036-1DDCED09FF4C}" srcId="{6E4009EA-FC7A-4A61-9C45-38E7ADA02F0C}" destId="{43D0B1AB-51E2-451A-99DF-A93092FBD164}" srcOrd="2" destOrd="0" parTransId="{E99233E3-196F-4752-BCBE-8632736ABC21}" sibTransId="{9D801C96-46CA-411C-A207-53F85CEFBBE6}"/>
    <dgm:cxn modelId="{2463F0B2-26D3-4FBE-86CC-44CAA83EFBDB}" type="presParOf" srcId="{D93360A0-3CE4-4705-8538-2D06277235AA}" destId="{4306274B-0660-48B9-B6A3-6F701B4C3F12}" srcOrd="0" destOrd="0" presId="urn:microsoft.com/office/officeart/2008/layout/VerticalCurvedList"/>
    <dgm:cxn modelId="{923AA8DC-949D-40C8-A814-AD3C3B303B1B}" type="presParOf" srcId="{4306274B-0660-48B9-B6A3-6F701B4C3F12}" destId="{1251D29B-C61B-4FFF-BA5E-F27684575C5B}" srcOrd="0" destOrd="0" presId="urn:microsoft.com/office/officeart/2008/layout/VerticalCurvedList"/>
    <dgm:cxn modelId="{493349D5-D929-4BD8-8757-AE3AD6004CC0}" type="presParOf" srcId="{1251D29B-C61B-4FFF-BA5E-F27684575C5B}" destId="{F35C7610-9CE3-45F1-8F7B-E4170BDE57DE}" srcOrd="0" destOrd="0" presId="urn:microsoft.com/office/officeart/2008/layout/VerticalCurvedList"/>
    <dgm:cxn modelId="{957F0B3E-F94D-44D6-BE37-15C2D718BE42}" type="presParOf" srcId="{1251D29B-C61B-4FFF-BA5E-F27684575C5B}" destId="{88E190DB-B9DA-4538-9DD4-F43FF50DCAA9}" srcOrd="1" destOrd="0" presId="urn:microsoft.com/office/officeart/2008/layout/VerticalCurvedList"/>
    <dgm:cxn modelId="{983CE1C5-15F0-4CEC-A295-6C9DCA03CAE1}" type="presParOf" srcId="{1251D29B-C61B-4FFF-BA5E-F27684575C5B}" destId="{9A43DBC9-B7C0-45FB-8FA0-27DB883BCEFF}" srcOrd="2" destOrd="0" presId="urn:microsoft.com/office/officeart/2008/layout/VerticalCurvedList"/>
    <dgm:cxn modelId="{D64D500C-C0AC-4B43-852D-C7F67243217B}" type="presParOf" srcId="{1251D29B-C61B-4FFF-BA5E-F27684575C5B}" destId="{18AE75B9-E8E0-4B32-9C80-E19834F22D6F}" srcOrd="3" destOrd="0" presId="urn:microsoft.com/office/officeart/2008/layout/VerticalCurvedList"/>
    <dgm:cxn modelId="{406A5353-7688-4387-848C-CFBBAF8A27BC}" type="presParOf" srcId="{4306274B-0660-48B9-B6A3-6F701B4C3F12}" destId="{B2198787-0EC8-4AFD-9783-405DCD0F2403}" srcOrd="1" destOrd="0" presId="urn:microsoft.com/office/officeart/2008/layout/VerticalCurvedList"/>
    <dgm:cxn modelId="{1617606A-6190-4D41-AF62-D0E05B44E37C}" type="presParOf" srcId="{4306274B-0660-48B9-B6A3-6F701B4C3F12}" destId="{0FF621EC-9964-4398-8970-4400E01B76F4}" srcOrd="2" destOrd="0" presId="urn:microsoft.com/office/officeart/2008/layout/VerticalCurvedList"/>
    <dgm:cxn modelId="{E9854786-9806-44DA-A057-AAFE2AF25F41}" type="presParOf" srcId="{0FF621EC-9964-4398-8970-4400E01B76F4}" destId="{7E0E7CF5-4CE7-4EDB-B864-2690199A0F8D}" srcOrd="0" destOrd="0" presId="urn:microsoft.com/office/officeart/2008/layout/VerticalCurvedList"/>
    <dgm:cxn modelId="{35782399-8F2E-4983-AF42-5AEFF7D7847E}" type="presParOf" srcId="{4306274B-0660-48B9-B6A3-6F701B4C3F12}" destId="{0B2496AA-FD3A-4282-9874-CA959C61AB7D}" srcOrd="3" destOrd="0" presId="urn:microsoft.com/office/officeart/2008/layout/VerticalCurvedList"/>
    <dgm:cxn modelId="{54858511-C6EF-46EB-9DB6-89F827C1793B}" type="presParOf" srcId="{4306274B-0660-48B9-B6A3-6F701B4C3F12}" destId="{6E8A22A6-C8A4-40FF-820C-A3FC413BCEFC}" srcOrd="4" destOrd="0" presId="urn:microsoft.com/office/officeart/2008/layout/VerticalCurvedList"/>
    <dgm:cxn modelId="{51F1E44D-2CFD-4810-9258-BD4FD6385C33}" type="presParOf" srcId="{6E8A22A6-C8A4-40FF-820C-A3FC413BCEFC}" destId="{15A60F0B-3CB4-40C9-B2C4-53AE6B3B5167}" srcOrd="0" destOrd="0" presId="urn:microsoft.com/office/officeart/2008/layout/VerticalCurvedList"/>
    <dgm:cxn modelId="{4BF40518-DC12-42A1-97DB-8AFA7A81EA0E}" type="presParOf" srcId="{4306274B-0660-48B9-B6A3-6F701B4C3F12}" destId="{D7267BB4-EB25-4249-9242-6828DDFA303C}" srcOrd="5" destOrd="0" presId="urn:microsoft.com/office/officeart/2008/layout/VerticalCurvedList"/>
    <dgm:cxn modelId="{DA7AF491-5B68-42EF-BF84-E310F75A551E}" type="presParOf" srcId="{4306274B-0660-48B9-B6A3-6F701B4C3F12}" destId="{FC6981F6-7BC4-43ED-AA74-45878A417765}" srcOrd="6" destOrd="0" presId="urn:microsoft.com/office/officeart/2008/layout/VerticalCurvedList"/>
    <dgm:cxn modelId="{5A48D8A9-246B-437D-B92F-0377C62A4657}" type="presParOf" srcId="{FC6981F6-7BC4-43ED-AA74-45878A417765}" destId="{FCD2E6F0-8DE2-48CB-9C11-E3098828014A}" srcOrd="0" destOrd="0" presId="urn:microsoft.com/office/officeart/2008/layout/VerticalCurvedList"/>
    <dgm:cxn modelId="{97672298-9594-40BC-91E5-AC38AB494E58}" type="presParOf" srcId="{4306274B-0660-48B9-B6A3-6F701B4C3F12}" destId="{DE06A2C3-E2DE-4A87-A016-01EED527586D}" srcOrd="7" destOrd="0" presId="urn:microsoft.com/office/officeart/2008/layout/VerticalCurvedList"/>
    <dgm:cxn modelId="{7810E9A1-2256-4BF3-B8ED-C9D237867099}" type="presParOf" srcId="{4306274B-0660-48B9-B6A3-6F701B4C3F12}" destId="{0CA78E9F-97F3-4A49-824F-99BAF181EEF1}" srcOrd="8" destOrd="0" presId="urn:microsoft.com/office/officeart/2008/layout/VerticalCurvedList"/>
    <dgm:cxn modelId="{A140CB47-0EFE-4E09-BD8D-BFEC53DBCB90}" type="presParOf" srcId="{0CA78E9F-97F3-4A49-824F-99BAF181EEF1}" destId="{9217CF0C-DD8F-4A09-8493-1371CAC167E4}" srcOrd="0" destOrd="0" presId="urn:microsoft.com/office/officeart/2008/layout/VerticalCurvedLis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F26A21-3741-432C-BC10-D9FE1F7F777E}" type="doc">
      <dgm:prSet loTypeId="urn:microsoft.com/office/officeart/2005/8/layout/chevronAccent+Icon" loCatId="officeonline" qsTypeId="urn:microsoft.com/office/officeart/2005/8/quickstyle/simple1" qsCatId="simple" csTypeId="urn:microsoft.com/office/officeart/2005/8/colors/accent1_2" csCatId="accent1" phldr="1"/>
      <dgm:spPr/>
    </dgm:pt>
    <dgm:pt modelId="{49B6E87F-D922-4321-BFCD-A6907EE2E8AC}">
      <dgm:prSet phldrT="[Text]" custT="1"/>
      <dgm:spPr/>
      <dgm:t>
        <a:bodyPr/>
        <a:lstStyle/>
        <a:p>
          <a:r>
            <a:rPr lang="en-US" sz="1000" u="sng"/>
            <a:t>Objectives of STI Strategy</a:t>
          </a:r>
          <a:endParaRPr lang="en-KE" sz="1000" u="sng"/>
        </a:p>
      </dgm:t>
    </dgm:pt>
    <dgm:pt modelId="{723E2CF3-072C-4F37-9013-EC2EE30B575F}" type="parTrans" cxnId="{F7F788CE-897A-44C4-B97F-DC996E638A1C}">
      <dgm:prSet/>
      <dgm:spPr/>
      <dgm:t>
        <a:bodyPr/>
        <a:lstStyle/>
        <a:p>
          <a:endParaRPr lang="en-KE" sz="1000"/>
        </a:p>
      </dgm:t>
    </dgm:pt>
    <dgm:pt modelId="{41817803-5EC0-42D7-BEAA-359796B0E6D8}" type="sibTrans" cxnId="{F7F788CE-897A-44C4-B97F-DC996E638A1C}">
      <dgm:prSet/>
      <dgm:spPr/>
      <dgm:t>
        <a:bodyPr/>
        <a:lstStyle/>
        <a:p>
          <a:endParaRPr lang="en-KE" sz="1000"/>
        </a:p>
      </dgm:t>
    </dgm:pt>
    <dgm:pt modelId="{56B7E58E-BD17-4742-BEF2-F99FDAB1FA3F}">
      <dgm:prSet phldrT="[Text]" custT="1"/>
      <dgm:spPr/>
      <dgm:t>
        <a:bodyPr/>
        <a:lstStyle/>
        <a:p>
          <a:r>
            <a:rPr lang="en-US" sz="1000" u="sng"/>
            <a:t>Strategic Policy Issues/Operational Priorities</a:t>
          </a:r>
          <a:endParaRPr lang="en-KE" sz="1000"/>
        </a:p>
      </dgm:t>
    </dgm:pt>
    <dgm:pt modelId="{2E6AA19E-7065-42AA-B8F5-712DE6EB79CD}" type="parTrans" cxnId="{4A757977-C43E-4045-B728-6A6166E558F3}">
      <dgm:prSet/>
      <dgm:spPr/>
      <dgm:t>
        <a:bodyPr/>
        <a:lstStyle/>
        <a:p>
          <a:endParaRPr lang="en-KE" sz="1000"/>
        </a:p>
      </dgm:t>
    </dgm:pt>
    <dgm:pt modelId="{48BF3DEB-61E1-4867-9AF2-1D546717BCDF}" type="sibTrans" cxnId="{4A757977-C43E-4045-B728-6A6166E558F3}">
      <dgm:prSet/>
      <dgm:spPr/>
      <dgm:t>
        <a:bodyPr/>
        <a:lstStyle/>
        <a:p>
          <a:endParaRPr lang="en-KE" sz="1000"/>
        </a:p>
      </dgm:t>
    </dgm:pt>
    <dgm:pt modelId="{0B4531BC-B63B-4076-BFD9-8DD60A400BD2}">
      <dgm:prSet phldrT="[Text]" custT="1"/>
      <dgm:spPr/>
      <dgm:t>
        <a:bodyPr/>
        <a:lstStyle/>
        <a:p>
          <a:r>
            <a:rPr lang="en-US" sz="1000" u="sng"/>
            <a:t>Areas of Socio-economic Impact</a:t>
          </a:r>
          <a:endParaRPr lang="en-KE" sz="1000" u="sng"/>
        </a:p>
      </dgm:t>
    </dgm:pt>
    <dgm:pt modelId="{B50FB9B2-9137-4345-9A39-544F10D7E41D}" type="parTrans" cxnId="{A36494C1-5615-4ABD-8151-0A6C344D1681}">
      <dgm:prSet/>
      <dgm:spPr/>
      <dgm:t>
        <a:bodyPr/>
        <a:lstStyle/>
        <a:p>
          <a:endParaRPr lang="en-KE" sz="1000"/>
        </a:p>
      </dgm:t>
    </dgm:pt>
    <dgm:pt modelId="{F125AB3F-F6EE-42DD-88EA-5877AA772F7A}" type="sibTrans" cxnId="{A36494C1-5615-4ABD-8151-0A6C344D1681}">
      <dgm:prSet/>
      <dgm:spPr/>
      <dgm:t>
        <a:bodyPr/>
        <a:lstStyle/>
        <a:p>
          <a:endParaRPr lang="en-KE" sz="1000"/>
        </a:p>
      </dgm:t>
    </dgm:pt>
    <dgm:pt modelId="{54DA3797-3B63-4CA4-B0E1-227EC4AF423A}" type="pres">
      <dgm:prSet presAssocID="{F9F26A21-3741-432C-BC10-D9FE1F7F777E}" presName="Name0" presStyleCnt="0">
        <dgm:presLayoutVars>
          <dgm:dir/>
          <dgm:resizeHandles val="exact"/>
        </dgm:presLayoutVars>
      </dgm:prSet>
      <dgm:spPr/>
    </dgm:pt>
    <dgm:pt modelId="{10944CDD-9591-4164-88DD-CCF9DC97E5C6}" type="pres">
      <dgm:prSet presAssocID="{49B6E87F-D922-4321-BFCD-A6907EE2E8AC}" presName="composite" presStyleCnt="0"/>
      <dgm:spPr/>
    </dgm:pt>
    <dgm:pt modelId="{62237926-5DEB-4963-98F0-24537D103506}" type="pres">
      <dgm:prSet presAssocID="{49B6E87F-D922-4321-BFCD-A6907EE2E8AC}" presName="bgChev" presStyleLbl="node1" presStyleIdx="0" presStyleCnt="3" custLinFactNeighborX="-14256" custLinFactNeighborY="14519"/>
      <dgm:spPr/>
    </dgm:pt>
    <dgm:pt modelId="{EEEBE320-169A-4B2E-B170-508E417987B7}" type="pres">
      <dgm:prSet presAssocID="{49B6E87F-D922-4321-BFCD-A6907EE2E8AC}" presName="txNode" presStyleLbl="fgAcc1" presStyleIdx="0" presStyleCnt="3" custScaleX="65539" custLinFactNeighborX="-31828">
        <dgm:presLayoutVars>
          <dgm:bulletEnabled val="1"/>
        </dgm:presLayoutVars>
      </dgm:prSet>
      <dgm:spPr/>
    </dgm:pt>
    <dgm:pt modelId="{8382DC1A-81B8-40F6-8C0B-9A0447CE50C3}" type="pres">
      <dgm:prSet presAssocID="{41817803-5EC0-42D7-BEAA-359796B0E6D8}" presName="compositeSpace" presStyleCnt="0"/>
      <dgm:spPr/>
    </dgm:pt>
    <dgm:pt modelId="{1954095A-4068-486C-BA62-F1DE97733E01}" type="pres">
      <dgm:prSet presAssocID="{56B7E58E-BD17-4742-BEF2-F99FDAB1FA3F}" presName="composite" presStyleCnt="0"/>
      <dgm:spPr/>
    </dgm:pt>
    <dgm:pt modelId="{EF625594-E242-4D9C-AAFC-DBD70BE1DF95}" type="pres">
      <dgm:prSet presAssocID="{56B7E58E-BD17-4742-BEF2-F99FDAB1FA3F}" presName="bgChev" presStyleLbl="node1" presStyleIdx="1" presStyleCnt="3" custLinFactNeighborX="-770" custLinFactNeighborY="-26511"/>
      <dgm:spPr/>
    </dgm:pt>
    <dgm:pt modelId="{928E1412-F9CE-4915-807E-4F8582B2F3D6}" type="pres">
      <dgm:prSet presAssocID="{56B7E58E-BD17-4742-BEF2-F99FDAB1FA3F}" presName="txNode" presStyleLbl="fgAcc1" presStyleIdx="1" presStyleCnt="3">
        <dgm:presLayoutVars>
          <dgm:bulletEnabled val="1"/>
        </dgm:presLayoutVars>
      </dgm:prSet>
      <dgm:spPr/>
    </dgm:pt>
    <dgm:pt modelId="{9BBA3343-056E-40CD-96E8-F9F569939B28}" type="pres">
      <dgm:prSet presAssocID="{48BF3DEB-61E1-4867-9AF2-1D546717BCDF}" presName="compositeSpace" presStyleCnt="0"/>
      <dgm:spPr/>
    </dgm:pt>
    <dgm:pt modelId="{04225CA1-D5E4-4D88-99D5-168CFBAA9BA3}" type="pres">
      <dgm:prSet presAssocID="{0B4531BC-B63B-4076-BFD9-8DD60A400BD2}" presName="composite" presStyleCnt="0"/>
      <dgm:spPr/>
    </dgm:pt>
    <dgm:pt modelId="{2DC5CE74-FAC0-4024-B248-79154E3A0A27}" type="pres">
      <dgm:prSet presAssocID="{0B4531BC-B63B-4076-BFD9-8DD60A400BD2}" presName="bgChev" presStyleLbl="node1" presStyleIdx="2" presStyleCnt="3"/>
      <dgm:spPr/>
    </dgm:pt>
    <dgm:pt modelId="{1A563D29-0B94-406F-A7A0-1C812A8EF7D9}" type="pres">
      <dgm:prSet presAssocID="{0B4531BC-B63B-4076-BFD9-8DD60A400BD2}" presName="txNode" presStyleLbl="fgAcc1" presStyleIdx="2" presStyleCnt="3" custLinFactNeighborX="-4367" custLinFactNeighborY="32667">
        <dgm:presLayoutVars>
          <dgm:bulletEnabled val="1"/>
        </dgm:presLayoutVars>
      </dgm:prSet>
      <dgm:spPr/>
    </dgm:pt>
  </dgm:ptLst>
  <dgm:cxnLst>
    <dgm:cxn modelId="{B138DC06-63E9-4AC8-8B19-5506B03E6C64}" type="presOf" srcId="{0B4531BC-B63B-4076-BFD9-8DD60A400BD2}" destId="{1A563D29-0B94-406F-A7A0-1C812A8EF7D9}" srcOrd="0" destOrd="0" presId="urn:microsoft.com/office/officeart/2005/8/layout/chevronAccent+Icon"/>
    <dgm:cxn modelId="{B7261815-0A1A-4572-9F14-945AEFEA869B}" type="presOf" srcId="{49B6E87F-D922-4321-BFCD-A6907EE2E8AC}" destId="{EEEBE320-169A-4B2E-B170-508E417987B7}" srcOrd="0" destOrd="0" presId="urn:microsoft.com/office/officeart/2005/8/layout/chevronAccent+Icon"/>
    <dgm:cxn modelId="{558C8318-DB52-4EB8-992E-56EE78703F09}" type="presOf" srcId="{56B7E58E-BD17-4742-BEF2-F99FDAB1FA3F}" destId="{928E1412-F9CE-4915-807E-4F8582B2F3D6}" srcOrd="0" destOrd="0" presId="urn:microsoft.com/office/officeart/2005/8/layout/chevronAccent+Icon"/>
    <dgm:cxn modelId="{4A757977-C43E-4045-B728-6A6166E558F3}" srcId="{F9F26A21-3741-432C-BC10-D9FE1F7F777E}" destId="{56B7E58E-BD17-4742-BEF2-F99FDAB1FA3F}" srcOrd="1" destOrd="0" parTransId="{2E6AA19E-7065-42AA-B8F5-712DE6EB79CD}" sibTransId="{48BF3DEB-61E1-4867-9AF2-1D546717BCDF}"/>
    <dgm:cxn modelId="{A36494C1-5615-4ABD-8151-0A6C344D1681}" srcId="{F9F26A21-3741-432C-BC10-D9FE1F7F777E}" destId="{0B4531BC-B63B-4076-BFD9-8DD60A400BD2}" srcOrd="2" destOrd="0" parTransId="{B50FB9B2-9137-4345-9A39-544F10D7E41D}" sibTransId="{F125AB3F-F6EE-42DD-88EA-5877AA772F7A}"/>
    <dgm:cxn modelId="{F7F788CE-897A-44C4-B97F-DC996E638A1C}" srcId="{F9F26A21-3741-432C-BC10-D9FE1F7F777E}" destId="{49B6E87F-D922-4321-BFCD-A6907EE2E8AC}" srcOrd="0" destOrd="0" parTransId="{723E2CF3-072C-4F37-9013-EC2EE30B575F}" sibTransId="{41817803-5EC0-42D7-BEAA-359796B0E6D8}"/>
    <dgm:cxn modelId="{2933FDFC-5255-41FD-94A1-E54C4CAD4092}" type="presOf" srcId="{F9F26A21-3741-432C-BC10-D9FE1F7F777E}" destId="{54DA3797-3B63-4CA4-B0E1-227EC4AF423A}" srcOrd="0" destOrd="0" presId="urn:microsoft.com/office/officeart/2005/8/layout/chevronAccent+Icon"/>
    <dgm:cxn modelId="{4541BE7A-5ADA-479C-827C-FA2547CDB010}" type="presParOf" srcId="{54DA3797-3B63-4CA4-B0E1-227EC4AF423A}" destId="{10944CDD-9591-4164-88DD-CCF9DC97E5C6}" srcOrd="0" destOrd="0" presId="urn:microsoft.com/office/officeart/2005/8/layout/chevronAccent+Icon"/>
    <dgm:cxn modelId="{28A620E8-5440-44B4-9602-8F949D64D9A3}" type="presParOf" srcId="{10944CDD-9591-4164-88DD-CCF9DC97E5C6}" destId="{62237926-5DEB-4963-98F0-24537D103506}" srcOrd="0" destOrd="0" presId="urn:microsoft.com/office/officeart/2005/8/layout/chevronAccent+Icon"/>
    <dgm:cxn modelId="{D2C64C1E-FD64-4BD6-B0DF-BFD1E18DD4F3}" type="presParOf" srcId="{10944CDD-9591-4164-88DD-CCF9DC97E5C6}" destId="{EEEBE320-169A-4B2E-B170-508E417987B7}" srcOrd="1" destOrd="0" presId="urn:microsoft.com/office/officeart/2005/8/layout/chevronAccent+Icon"/>
    <dgm:cxn modelId="{A28BF0CB-ECCA-46EE-8572-AEA9E0C16C00}" type="presParOf" srcId="{54DA3797-3B63-4CA4-B0E1-227EC4AF423A}" destId="{8382DC1A-81B8-40F6-8C0B-9A0447CE50C3}" srcOrd="1" destOrd="0" presId="urn:microsoft.com/office/officeart/2005/8/layout/chevronAccent+Icon"/>
    <dgm:cxn modelId="{E27DCA00-849B-45F0-8EBC-4DCD1E61F659}" type="presParOf" srcId="{54DA3797-3B63-4CA4-B0E1-227EC4AF423A}" destId="{1954095A-4068-486C-BA62-F1DE97733E01}" srcOrd="2" destOrd="0" presId="urn:microsoft.com/office/officeart/2005/8/layout/chevronAccent+Icon"/>
    <dgm:cxn modelId="{167A382D-5BB4-4235-8323-60CF35818912}" type="presParOf" srcId="{1954095A-4068-486C-BA62-F1DE97733E01}" destId="{EF625594-E242-4D9C-AAFC-DBD70BE1DF95}" srcOrd="0" destOrd="0" presId="urn:microsoft.com/office/officeart/2005/8/layout/chevronAccent+Icon"/>
    <dgm:cxn modelId="{E9D02C6B-D52D-4DDB-A773-3113518105C0}" type="presParOf" srcId="{1954095A-4068-486C-BA62-F1DE97733E01}" destId="{928E1412-F9CE-4915-807E-4F8582B2F3D6}" srcOrd="1" destOrd="0" presId="urn:microsoft.com/office/officeart/2005/8/layout/chevronAccent+Icon"/>
    <dgm:cxn modelId="{C56B1F4B-8558-4297-91CF-14E478E880DB}" type="presParOf" srcId="{54DA3797-3B63-4CA4-B0E1-227EC4AF423A}" destId="{9BBA3343-056E-40CD-96E8-F9F569939B28}" srcOrd="3" destOrd="0" presId="urn:microsoft.com/office/officeart/2005/8/layout/chevronAccent+Icon"/>
    <dgm:cxn modelId="{CFADEF67-2CE3-43B8-9B27-451128FE91A5}" type="presParOf" srcId="{54DA3797-3B63-4CA4-B0E1-227EC4AF423A}" destId="{04225CA1-D5E4-4D88-99D5-168CFBAA9BA3}" srcOrd="4" destOrd="0" presId="urn:microsoft.com/office/officeart/2005/8/layout/chevronAccent+Icon"/>
    <dgm:cxn modelId="{952C57CA-AC2D-4CEE-B029-D769F439E6F0}" type="presParOf" srcId="{04225CA1-D5E4-4D88-99D5-168CFBAA9BA3}" destId="{2DC5CE74-FAC0-4024-B248-79154E3A0A27}" srcOrd="0" destOrd="0" presId="urn:microsoft.com/office/officeart/2005/8/layout/chevronAccent+Icon"/>
    <dgm:cxn modelId="{4E843608-D71E-471D-80A1-3E67C715930B}" type="presParOf" srcId="{04225CA1-D5E4-4D88-99D5-168CFBAA9BA3}" destId="{1A563D29-0B94-406F-A7A0-1C812A8EF7D9}" srcOrd="1" destOrd="0" presId="urn:microsoft.com/office/officeart/2005/8/layout/chevronAccent+Icon"/>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E190DB-B9DA-4538-9DD4-F43FF50DCAA9}">
      <dsp:nvSpPr>
        <dsp:cNvPr id="0" name=""/>
        <dsp:cNvSpPr/>
      </dsp:nvSpPr>
      <dsp:spPr>
        <a:xfrm>
          <a:off x="-2967097" y="-457024"/>
          <a:ext cx="3539774" cy="3539774"/>
        </a:xfrm>
        <a:prstGeom prst="blockArc">
          <a:avLst>
            <a:gd name="adj1" fmla="val 18900000"/>
            <a:gd name="adj2" fmla="val 2700000"/>
            <a:gd name="adj3" fmla="val 61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198787-0EC8-4AFD-9783-405DCD0F2403}">
      <dsp:nvSpPr>
        <dsp:cNvPr id="0" name=""/>
        <dsp:cNvSpPr/>
      </dsp:nvSpPr>
      <dsp:spPr>
        <a:xfrm>
          <a:off x="300471" y="201865"/>
          <a:ext cx="1801293" cy="403941"/>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629" tIns="30480" rIns="30480" bIns="30480" numCol="1" spcCol="1270" anchor="ctr" anchorCtr="0">
          <a:noAutofit/>
        </a:bodyPr>
        <a:lstStyle/>
        <a:p>
          <a:pPr marL="0" lvl="0" indent="0" algn="l" defTabSz="533400">
            <a:lnSpc>
              <a:spcPct val="90000"/>
            </a:lnSpc>
            <a:spcBef>
              <a:spcPct val="0"/>
            </a:spcBef>
            <a:spcAft>
              <a:spcPct val="35000"/>
            </a:spcAft>
            <a:buNone/>
          </a:pPr>
          <a:r>
            <a:rPr lang="en-US" sz="1200" kern="1200"/>
            <a:t>Universal Health Coverage</a:t>
          </a:r>
          <a:endParaRPr lang="en-KE" sz="1200" kern="1200"/>
        </a:p>
      </dsp:txBody>
      <dsp:txXfrm>
        <a:off x="300471" y="201865"/>
        <a:ext cx="1801293" cy="403941"/>
      </dsp:txXfrm>
    </dsp:sp>
    <dsp:sp modelId="{7E0E7CF5-4CE7-4EDB-B864-2690199A0F8D}">
      <dsp:nvSpPr>
        <dsp:cNvPr id="0" name=""/>
        <dsp:cNvSpPr/>
      </dsp:nvSpPr>
      <dsp:spPr>
        <a:xfrm>
          <a:off x="48007" y="151373"/>
          <a:ext cx="504926" cy="50492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B2496AA-FD3A-4282-9874-CA959C61AB7D}">
      <dsp:nvSpPr>
        <dsp:cNvPr id="0" name=""/>
        <dsp:cNvSpPr/>
      </dsp:nvSpPr>
      <dsp:spPr>
        <a:xfrm>
          <a:off x="532060" y="807883"/>
          <a:ext cx="1569704" cy="403941"/>
        </a:xfrm>
        <a:prstGeom prst="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629" tIns="25400" rIns="25400" bIns="25400" numCol="1" spcCol="1270" anchor="ctr" anchorCtr="0">
          <a:noAutofit/>
        </a:bodyPr>
        <a:lstStyle/>
        <a:p>
          <a:pPr marL="0" lvl="0" indent="0" algn="l" defTabSz="444500">
            <a:lnSpc>
              <a:spcPct val="90000"/>
            </a:lnSpc>
            <a:spcBef>
              <a:spcPct val="0"/>
            </a:spcBef>
            <a:spcAft>
              <a:spcPct val="35000"/>
            </a:spcAft>
            <a:buNone/>
          </a:pPr>
          <a:r>
            <a:rPr lang="en-US" sz="1000" kern="1200"/>
            <a:t>Food Security and Nutrition </a:t>
          </a:r>
          <a:endParaRPr lang="en-KE" sz="1000" kern="1200"/>
        </a:p>
      </dsp:txBody>
      <dsp:txXfrm>
        <a:off x="532060" y="807883"/>
        <a:ext cx="1569704" cy="403941"/>
      </dsp:txXfrm>
    </dsp:sp>
    <dsp:sp modelId="{15A60F0B-3CB4-40C9-B2C4-53AE6B3B5167}">
      <dsp:nvSpPr>
        <dsp:cNvPr id="0" name=""/>
        <dsp:cNvSpPr/>
      </dsp:nvSpPr>
      <dsp:spPr>
        <a:xfrm>
          <a:off x="279596" y="757390"/>
          <a:ext cx="504926" cy="50492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7267BB4-EB25-4249-9242-6828DDFA303C}">
      <dsp:nvSpPr>
        <dsp:cNvPr id="0" name=""/>
        <dsp:cNvSpPr/>
      </dsp:nvSpPr>
      <dsp:spPr>
        <a:xfrm>
          <a:off x="532060" y="1413900"/>
          <a:ext cx="1569704" cy="403941"/>
        </a:xfrm>
        <a:prstGeom prst="rect">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629" tIns="30480" rIns="30480" bIns="30480" numCol="1" spcCol="1270" anchor="ctr" anchorCtr="0">
          <a:noAutofit/>
        </a:bodyPr>
        <a:lstStyle/>
        <a:p>
          <a:pPr marL="0" lvl="0" indent="0" algn="l" defTabSz="533400">
            <a:lnSpc>
              <a:spcPct val="90000"/>
            </a:lnSpc>
            <a:spcBef>
              <a:spcPct val="0"/>
            </a:spcBef>
            <a:spcAft>
              <a:spcPct val="35000"/>
            </a:spcAft>
            <a:buNone/>
          </a:pPr>
          <a:r>
            <a:rPr lang="en-US" sz="1200" kern="1200"/>
            <a:t>Enhancing Manufacturing</a:t>
          </a:r>
          <a:endParaRPr lang="en-KE" sz="1200" kern="1200"/>
        </a:p>
      </dsp:txBody>
      <dsp:txXfrm>
        <a:off x="532060" y="1413900"/>
        <a:ext cx="1569704" cy="403941"/>
      </dsp:txXfrm>
    </dsp:sp>
    <dsp:sp modelId="{FCD2E6F0-8DE2-48CB-9C11-E3098828014A}">
      <dsp:nvSpPr>
        <dsp:cNvPr id="0" name=""/>
        <dsp:cNvSpPr/>
      </dsp:nvSpPr>
      <dsp:spPr>
        <a:xfrm>
          <a:off x="279596" y="1363407"/>
          <a:ext cx="504926" cy="50492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06A2C3-E2DE-4A87-A016-01EED527586D}">
      <dsp:nvSpPr>
        <dsp:cNvPr id="0" name=""/>
        <dsp:cNvSpPr/>
      </dsp:nvSpPr>
      <dsp:spPr>
        <a:xfrm>
          <a:off x="300471" y="2019917"/>
          <a:ext cx="1801293" cy="4039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0629" tIns="30480" rIns="30480" bIns="30480" numCol="1" spcCol="1270" anchor="ctr" anchorCtr="0">
          <a:noAutofit/>
        </a:bodyPr>
        <a:lstStyle/>
        <a:p>
          <a:pPr marL="0" lvl="0" indent="0" algn="l" defTabSz="533400">
            <a:lnSpc>
              <a:spcPct val="90000"/>
            </a:lnSpc>
            <a:spcBef>
              <a:spcPct val="0"/>
            </a:spcBef>
            <a:spcAft>
              <a:spcPct val="35000"/>
            </a:spcAft>
            <a:buNone/>
          </a:pPr>
          <a:r>
            <a:rPr lang="en-US" sz="1200" kern="1200"/>
            <a:t>Affordable Housing</a:t>
          </a:r>
          <a:endParaRPr lang="en-KE" sz="1200" kern="1200"/>
        </a:p>
      </dsp:txBody>
      <dsp:txXfrm>
        <a:off x="300471" y="2019917"/>
        <a:ext cx="1801293" cy="403941"/>
      </dsp:txXfrm>
    </dsp:sp>
    <dsp:sp modelId="{9217CF0C-DD8F-4A09-8493-1371CAC167E4}">
      <dsp:nvSpPr>
        <dsp:cNvPr id="0" name=""/>
        <dsp:cNvSpPr/>
      </dsp:nvSpPr>
      <dsp:spPr>
        <a:xfrm>
          <a:off x="48007" y="1969425"/>
          <a:ext cx="504926" cy="504926"/>
        </a:xfrm>
        <a:prstGeom prst="ellipse">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237926-5DEB-4963-98F0-24537D103506}">
      <dsp:nvSpPr>
        <dsp:cNvPr id="0" name=""/>
        <dsp:cNvSpPr/>
      </dsp:nvSpPr>
      <dsp:spPr>
        <a:xfrm>
          <a:off x="0" y="72355"/>
          <a:ext cx="1963872" cy="49834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EBE320-169A-4B2E-B170-508E417987B7}">
      <dsp:nvSpPr>
        <dsp:cNvPr id="0" name=""/>
        <dsp:cNvSpPr/>
      </dsp:nvSpPr>
      <dsp:spPr>
        <a:xfrm>
          <a:off x="285476" y="124586"/>
          <a:ext cx="1086886" cy="4983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u="sng" kern="1200"/>
            <a:t>Objectives of STI Strategy</a:t>
          </a:r>
          <a:endParaRPr lang="en-KE" sz="1000" u="sng" kern="1200"/>
        </a:p>
      </dsp:txBody>
      <dsp:txXfrm>
        <a:off x="300072" y="139182"/>
        <a:ext cx="1057694" cy="469156"/>
      </dsp:txXfrm>
    </dsp:sp>
    <dsp:sp modelId="{EF625594-E242-4D9C-AAFC-DBD70BE1DF95}">
      <dsp:nvSpPr>
        <dsp:cNvPr id="0" name=""/>
        <dsp:cNvSpPr/>
      </dsp:nvSpPr>
      <dsp:spPr>
        <a:xfrm>
          <a:off x="2013708" y="0"/>
          <a:ext cx="1963872" cy="49834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8E1412-F9CE-4915-807E-4F8582B2F3D6}">
      <dsp:nvSpPr>
        <dsp:cNvPr id="0" name=""/>
        <dsp:cNvSpPr/>
      </dsp:nvSpPr>
      <dsp:spPr>
        <a:xfrm>
          <a:off x="2552529" y="124586"/>
          <a:ext cx="1658381" cy="4983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u="sng" kern="1200"/>
            <a:t>Strategic Policy Issues/Operational Priorities</a:t>
          </a:r>
          <a:endParaRPr lang="en-KE" sz="1000" kern="1200"/>
        </a:p>
      </dsp:txBody>
      <dsp:txXfrm>
        <a:off x="2567125" y="139182"/>
        <a:ext cx="1629189" cy="469156"/>
      </dsp:txXfrm>
    </dsp:sp>
    <dsp:sp modelId="{2DC5CE74-FAC0-4024-B248-79154E3A0A27}">
      <dsp:nvSpPr>
        <dsp:cNvPr id="0" name=""/>
        <dsp:cNvSpPr/>
      </dsp:nvSpPr>
      <dsp:spPr>
        <a:xfrm>
          <a:off x="4272009" y="0"/>
          <a:ext cx="1963872" cy="498348"/>
        </a:xfrm>
        <a:prstGeom prst="chevron">
          <a:avLst>
            <a:gd name="adj" fmla="val 4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563D29-0B94-406F-A7A0-1C812A8EF7D9}">
      <dsp:nvSpPr>
        <dsp:cNvPr id="0" name=""/>
        <dsp:cNvSpPr/>
      </dsp:nvSpPr>
      <dsp:spPr>
        <a:xfrm>
          <a:off x="4723287" y="124587"/>
          <a:ext cx="1658381" cy="4983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u="sng" kern="1200"/>
            <a:t>Areas of Socio-economic Impact</a:t>
          </a:r>
          <a:endParaRPr lang="en-KE" sz="1000" u="sng" kern="1200"/>
        </a:p>
      </dsp:txBody>
      <dsp:txXfrm>
        <a:off x="4737883" y="139183"/>
        <a:ext cx="1629189" cy="469156"/>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87D3-186E-4F1F-BAD6-011C15BD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10879</Words>
  <Characters>62011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Amiani</dc:creator>
  <cp:keywords/>
  <dc:description/>
  <cp:lastModifiedBy>Denis Yegon</cp:lastModifiedBy>
  <cp:revision>5</cp:revision>
  <cp:lastPrinted>2021-07-09T20:05:00Z</cp:lastPrinted>
  <dcterms:created xsi:type="dcterms:W3CDTF">2021-07-09T20:05:00Z</dcterms:created>
  <dcterms:modified xsi:type="dcterms:W3CDTF">2021-07-10T05:51:00Z</dcterms:modified>
</cp:coreProperties>
</file>